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2" w:tblpY="-178"/>
        <w:tblW w:w="9322" w:type="dxa"/>
        <w:tblLook w:val="01E0" w:firstRow="1" w:lastRow="1" w:firstColumn="1" w:lastColumn="1" w:noHBand="0" w:noVBand="0"/>
      </w:tblPr>
      <w:tblGrid>
        <w:gridCol w:w="4077"/>
        <w:gridCol w:w="5245"/>
      </w:tblGrid>
      <w:tr w:rsidR="00D562AD" w:rsidRPr="00952416" w:rsidTr="00801A68">
        <w:trPr>
          <w:trHeight w:val="1141"/>
        </w:trPr>
        <w:tc>
          <w:tcPr>
            <w:tcW w:w="4077" w:type="dxa"/>
            <w:shd w:val="clear" w:color="auto" w:fill="auto"/>
          </w:tcPr>
          <w:p w:rsidR="00D562AD" w:rsidRPr="00952416" w:rsidRDefault="00D562AD" w:rsidP="00801A68">
            <w:pPr>
              <w:jc w:val="center"/>
            </w:pPr>
            <w:r>
              <w:t xml:space="preserve">UBND </w:t>
            </w:r>
            <w:r w:rsidRPr="00952416">
              <w:t>QUẬN THỦ ĐỨC</w:t>
            </w:r>
          </w:p>
          <w:p w:rsidR="00D562AD" w:rsidRPr="00952416" w:rsidRDefault="00D562AD" w:rsidP="00801A68">
            <w:pPr>
              <w:jc w:val="center"/>
              <w:rPr>
                <w:u w:val="single"/>
              </w:rPr>
            </w:pPr>
            <w:r w:rsidRPr="00952416">
              <w:rPr>
                <w:b/>
                <w:bCs/>
              </w:rPr>
              <w:t>PHÒNG GIÁO DỤC VÀ ĐÀO TẠO</w:t>
            </w:r>
          </w:p>
          <w:p w:rsidR="00D562AD" w:rsidRPr="00952416" w:rsidRDefault="00D562AD" w:rsidP="00801A68">
            <w:pPr>
              <w:jc w:val="both"/>
            </w:pPr>
            <w:r>
              <w:rPr>
                <w:noProof/>
              </w:rPr>
              <mc:AlternateContent>
                <mc:Choice Requires="wps">
                  <w:drawing>
                    <wp:anchor distT="4294967295" distB="4294967295" distL="114300" distR="114300" simplePos="0" relativeHeight="251659264" behindDoc="0" locked="0" layoutInCell="1" allowOverlap="1" wp14:anchorId="768CD6B8" wp14:editId="14164EA7">
                      <wp:simplePos x="0" y="0"/>
                      <wp:positionH relativeFrom="column">
                        <wp:posOffset>793750</wp:posOffset>
                      </wp:positionH>
                      <wp:positionV relativeFrom="paragraph">
                        <wp:posOffset>93979</wp:posOffset>
                      </wp:positionV>
                      <wp:extent cx="874395" cy="0"/>
                      <wp:effectExtent l="0" t="0" r="2095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7.4pt" to="131.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U+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"/>
                  </w:pict>
                </mc:Fallback>
              </mc:AlternateContent>
            </w:r>
          </w:p>
          <w:p w:rsidR="00D562AD" w:rsidRPr="00952416" w:rsidRDefault="00D562AD" w:rsidP="00801A68">
            <w:pPr>
              <w:jc w:val="center"/>
            </w:pPr>
            <w:r w:rsidRPr="00952416">
              <w:t xml:space="preserve">Số: </w:t>
            </w:r>
            <w:r>
              <w:t>243/Q</w:t>
            </w:r>
            <w:r w:rsidRPr="00530DBB">
              <w:t>Đ</w:t>
            </w:r>
            <w:r>
              <w:t>-</w:t>
            </w:r>
            <w:r w:rsidRPr="00952416">
              <w:t>GDĐT</w:t>
            </w:r>
            <w:r>
              <w:t>-KTr</w:t>
            </w:r>
          </w:p>
        </w:tc>
        <w:tc>
          <w:tcPr>
            <w:tcW w:w="5245" w:type="dxa"/>
            <w:shd w:val="clear" w:color="auto" w:fill="auto"/>
          </w:tcPr>
          <w:p w:rsidR="00D562AD" w:rsidRPr="00952416" w:rsidRDefault="00D562AD" w:rsidP="00801A68">
            <w:pPr>
              <w:jc w:val="center"/>
              <w:rPr>
                <w:b/>
                <w:bCs/>
              </w:rPr>
            </w:pPr>
            <w:r w:rsidRPr="00952416">
              <w:rPr>
                <w:b/>
                <w:bCs/>
              </w:rPr>
              <w:t>CỘNG HÒA XÃ HỘI CHỦ NGHĨA VIỆT NAM</w:t>
            </w:r>
          </w:p>
          <w:p w:rsidR="00D562AD" w:rsidRPr="00952416" w:rsidRDefault="00D562AD" w:rsidP="00801A68">
            <w:pPr>
              <w:jc w:val="center"/>
              <w:rPr>
                <w:b/>
                <w:sz w:val="26"/>
                <w:szCs w:val="26"/>
              </w:rPr>
            </w:pPr>
            <w:r w:rsidRPr="00952416">
              <w:rPr>
                <w:b/>
                <w:sz w:val="26"/>
                <w:szCs w:val="26"/>
              </w:rPr>
              <w:t>Độc lập – Tự do – Hạnh phúc</w:t>
            </w:r>
          </w:p>
          <w:p w:rsidR="00D562AD" w:rsidRDefault="00D562AD" w:rsidP="00801A68">
            <w:pPr>
              <w:jc w:val="center"/>
              <w:rPr>
                <w:i/>
                <w:iCs/>
              </w:rPr>
            </w:pPr>
            <w:r>
              <w:rPr>
                <w:noProof/>
              </w:rPr>
              <mc:AlternateContent>
                <mc:Choice Requires="wps">
                  <w:drawing>
                    <wp:anchor distT="4294967295" distB="4294967295" distL="114300" distR="114300" simplePos="0" relativeHeight="251660288" behindDoc="0" locked="0" layoutInCell="1" allowOverlap="1" wp14:anchorId="36D40F3F" wp14:editId="0059AEAB">
                      <wp:simplePos x="0" y="0"/>
                      <wp:positionH relativeFrom="column">
                        <wp:posOffset>560705</wp:posOffset>
                      </wp:positionH>
                      <wp:positionV relativeFrom="paragraph">
                        <wp:posOffset>37464</wp:posOffset>
                      </wp:positionV>
                      <wp:extent cx="2081530" cy="0"/>
                      <wp:effectExtent l="0" t="0" r="139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5pt,2.95pt" to="20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b4HQIAADY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"/>
                  </w:pict>
                </mc:Fallback>
              </mc:AlternateContent>
            </w:r>
          </w:p>
          <w:p w:rsidR="00D562AD" w:rsidRDefault="00D562AD" w:rsidP="00801A68">
            <w:pPr>
              <w:jc w:val="center"/>
              <w:rPr>
                <w:i/>
                <w:iCs/>
              </w:rPr>
            </w:pPr>
            <w:r w:rsidRPr="00952416">
              <w:rPr>
                <w:i/>
                <w:iCs/>
              </w:rPr>
              <w:t xml:space="preserve">Thủ Đức, ngày </w:t>
            </w:r>
            <w:r>
              <w:rPr>
                <w:i/>
                <w:iCs/>
              </w:rPr>
              <w:t xml:space="preserve">11 </w:t>
            </w:r>
            <w:r w:rsidRPr="00952416">
              <w:rPr>
                <w:i/>
                <w:iCs/>
              </w:rPr>
              <w:t xml:space="preserve">tháng </w:t>
            </w:r>
            <w:r>
              <w:rPr>
                <w:i/>
                <w:iCs/>
              </w:rPr>
              <w:t>12</w:t>
            </w:r>
            <w:r w:rsidRPr="00952416">
              <w:rPr>
                <w:i/>
                <w:iCs/>
              </w:rPr>
              <w:t xml:space="preserve"> năm 201</w:t>
            </w:r>
            <w:r>
              <w:rPr>
                <w:i/>
                <w:iCs/>
              </w:rPr>
              <w:t>7</w:t>
            </w:r>
          </w:p>
          <w:p w:rsidR="00D562AD" w:rsidRDefault="00D562AD" w:rsidP="00801A68">
            <w:pPr>
              <w:jc w:val="center"/>
              <w:rPr>
                <w:i/>
                <w:iCs/>
              </w:rPr>
            </w:pPr>
          </w:p>
          <w:p w:rsidR="00D562AD" w:rsidRPr="00952416" w:rsidRDefault="00D562AD" w:rsidP="00801A68">
            <w:pPr>
              <w:jc w:val="center"/>
            </w:pPr>
          </w:p>
        </w:tc>
      </w:tr>
    </w:tbl>
    <w:p w:rsidR="00D562AD" w:rsidRPr="00530DBB" w:rsidRDefault="00D562AD" w:rsidP="00D562AD">
      <w:pPr>
        <w:jc w:val="center"/>
        <w:rPr>
          <w:b/>
          <w:sz w:val="26"/>
          <w:szCs w:val="26"/>
        </w:rPr>
      </w:pPr>
      <w:r w:rsidRPr="00530DBB">
        <w:rPr>
          <w:b/>
          <w:sz w:val="26"/>
          <w:szCs w:val="26"/>
        </w:rPr>
        <w:t>QUYẾT ĐỊNH</w:t>
      </w:r>
    </w:p>
    <w:p w:rsidR="00D562AD" w:rsidRPr="00166186" w:rsidRDefault="00D562AD" w:rsidP="00D562AD">
      <w:pPr>
        <w:pStyle w:val="Heading3"/>
        <w:ind w:left="31" w:firstLine="0"/>
        <w:jc w:val="center"/>
        <w:rPr>
          <w:rFonts w:ascii="Times New Roman" w:hAnsi="Times New Roman"/>
          <w:sz w:val="26"/>
          <w:szCs w:val="26"/>
        </w:rPr>
      </w:pPr>
      <w:r w:rsidRPr="00166186">
        <w:rPr>
          <w:rFonts w:ascii="Times New Roman" w:hAnsi="Times New Roman"/>
          <w:sz w:val="26"/>
          <w:szCs w:val="26"/>
        </w:rPr>
        <w:t xml:space="preserve">V/v thành lập Đoàn kiểm tra lưu động công tác coi kiểm tra học kỳ I </w:t>
      </w:r>
    </w:p>
    <w:p w:rsidR="00D562AD" w:rsidRPr="00166186" w:rsidRDefault="00D562AD" w:rsidP="00D562AD">
      <w:pPr>
        <w:pStyle w:val="Heading3"/>
        <w:ind w:left="31" w:firstLine="0"/>
        <w:jc w:val="center"/>
        <w:rPr>
          <w:rFonts w:ascii="Times New Roman" w:hAnsi="Times New Roman"/>
          <w:bCs w:val="0"/>
          <w:sz w:val="26"/>
          <w:szCs w:val="26"/>
        </w:rPr>
      </w:pPr>
      <w:r w:rsidRPr="00166186">
        <w:rPr>
          <w:rFonts w:ascii="Times New Roman" w:hAnsi="Times New Roman"/>
          <w:bCs w:val="0"/>
          <w:sz w:val="26"/>
          <w:szCs w:val="26"/>
        </w:rPr>
        <w:t>Năm học 2017 – 2018 (bậc Tiểu học)</w:t>
      </w:r>
    </w:p>
    <w:p w:rsidR="00D562AD" w:rsidRDefault="00D562AD" w:rsidP="00D562AD">
      <w:pPr>
        <w:spacing w:line="360" w:lineRule="auto"/>
        <w:rPr>
          <w:b/>
          <w:sz w:val="28"/>
          <w:szCs w:val="20"/>
        </w:rPr>
      </w:pPr>
      <w:r>
        <w:rPr>
          <w:noProof/>
          <w:sz w:val="28"/>
          <w:szCs w:val="28"/>
        </w:rPr>
        <mc:AlternateContent>
          <mc:Choice Requires="wps">
            <w:drawing>
              <wp:anchor distT="0" distB="0" distL="114300" distR="114300" simplePos="0" relativeHeight="251661312" behindDoc="0" locked="0" layoutInCell="1" allowOverlap="1" wp14:anchorId="61EA3C57" wp14:editId="7219D0DC">
                <wp:simplePos x="0" y="0"/>
                <wp:positionH relativeFrom="column">
                  <wp:posOffset>2286635</wp:posOffset>
                </wp:positionH>
                <wp:positionV relativeFrom="paragraph">
                  <wp:posOffset>113665</wp:posOffset>
                </wp:positionV>
                <wp:extent cx="1131570" cy="0"/>
                <wp:effectExtent l="10160" t="8890" r="10795" b="10160"/>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2" o:spid="_x0000_s1026" type="#_x0000_t32" style="position:absolute;margin-left:180.05pt;margin-top:8.95pt;width:89.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vkk7GcwroCwSm1tmJAe1at50fS7Q0pXHVEtj9FvJwPJWchI3qWEizNQZTd81gxiCBSI&#10;yzo2tg+QsAZ0jJycbpzwo0cUPmbZQzZ9BO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"/>
            </w:pict>
          </mc:Fallback>
        </mc:AlternateContent>
      </w:r>
    </w:p>
    <w:p w:rsidR="00D562AD" w:rsidRPr="002A6325" w:rsidRDefault="00D562AD" w:rsidP="00D562AD">
      <w:pPr>
        <w:tabs>
          <w:tab w:val="center" w:pos="7088"/>
        </w:tabs>
        <w:spacing w:before="60" w:after="60"/>
        <w:jc w:val="center"/>
        <w:rPr>
          <w:b/>
          <w:sz w:val="26"/>
          <w:szCs w:val="26"/>
        </w:rPr>
      </w:pPr>
      <w:r w:rsidRPr="002A6325">
        <w:rPr>
          <w:b/>
          <w:sz w:val="26"/>
          <w:szCs w:val="26"/>
        </w:rPr>
        <w:t>TRƯỞNG PHÒNG GIÁO DỤC VÀ ĐÀO TẠO QUẬN THỦ ĐỨC</w:t>
      </w:r>
    </w:p>
    <w:p w:rsidR="00D562AD" w:rsidRPr="002A6325" w:rsidRDefault="00D562AD" w:rsidP="00D562AD">
      <w:pPr>
        <w:spacing w:before="60" w:after="60"/>
        <w:ind w:firstLine="709"/>
        <w:jc w:val="both"/>
        <w:rPr>
          <w:sz w:val="26"/>
          <w:szCs w:val="26"/>
        </w:rPr>
      </w:pPr>
    </w:p>
    <w:p w:rsidR="00D562AD" w:rsidRPr="002A6325" w:rsidRDefault="00D562AD" w:rsidP="00D562AD">
      <w:pPr>
        <w:spacing w:before="60" w:after="60"/>
        <w:ind w:firstLine="709"/>
        <w:jc w:val="both"/>
        <w:rPr>
          <w:sz w:val="26"/>
          <w:szCs w:val="26"/>
        </w:rPr>
      </w:pPr>
      <w:r w:rsidRPr="002A6325">
        <w:rPr>
          <w:sz w:val="26"/>
          <w:szCs w:val="26"/>
        </w:rPr>
        <w:tab/>
        <w:t>Căn cứ Quyết định số 960/2002/QĐ-UBND ngày 15 tháng 10 năm 2002 của Ủy ban nhân dân quận Thủ Đức về thành lập Phòng Giáo dục và Đào tạo quận Thủ Đức;</w:t>
      </w:r>
    </w:p>
    <w:p w:rsidR="00D562AD" w:rsidRPr="002A6325" w:rsidRDefault="00D562AD" w:rsidP="00D562AD">
      <w:pPr>
        <w:spacing w:before="60" w:after="60"/>
        <w:ind w:firstLine="720"/>
        <w:jc w:val="both"/>
        <w:rPr>
          <w:sz w:val="26"/>
          <w:szCs w:val="26"/>
        </w:rPr>
      </w:pPr>
      <w:r w:rsidRPr="002A6325">
        <w:rPr>
          <w:sz w:val="26"/>
          <w:szCs w:val="26"/>
        </w:rPr>
        <w:t>Căn cứ văn bản số 2173/CV-UBND ngày 07 tháng 10 năm 2009 của UBND quận Thủ Đức về việc ủy quyền Trưởng phòng Giáo dục và Đào tạo ký quyết định thành lập Đoàn thanh tra;</w:t>
      </w:r>
    </w:p>
    <w:p w:rsidR="00D562AD" w:rsidRPr="002A6325" w:rsidRDefault="00D562AD" w:rsidP="00D562AD">
      <w:pPr>
        <w:spacing w:before="60" w:after="60"/>
        <w:jc w:val="both"/>
        <w:rPr>
          <w:sz w:val="26"/>
          <w:szCs w:val="26"/>
        </w:rPr>
      </w:pPr>
      <w:r w:rsidRPr="002A6325">
        <w:rPr>
          <w:sz w:val="26"/>
          <w:szCs w:val="26"/>
        </w:rPr>
        <w:tab/>
        <w:t xml:space="preserve">Căn cứ Kế hoạch số </w:t>
      </w:r>
      <w:r>
        <w:t>số 40/KH-GDĐT ngày 03 tháng 10 năm 2017 của Phòng Giáo dục và Đào tạo quận Thủ Đức về kế hoạch công tác kiểm tra năm học 2017 – 2018,</w:t>
      </w:r>
    </w:p>
    <w:p w:rsidR="00D562AD" w:rsidRPr="002A6325" w:rsidRDefault="00D562AD" w:rsidP="00D562AD">
      <w:pPr>
        <w:spacing w:before="60" w:after="60"/>
        <w:jc w:val="both"/>
        <w:rPr>
          <w:sz w:val="26"/>
          <w:szCs w:val="26"/>
        </w:rPr>
      </w:pPr>
      <w:r w:rsidRPr="002A6325">
        <w:rPr>
          <w:sz w:val="26"/>
          <w:szCs w:val="26"/>
        </w:rPr>
        <w:tab/>
      </w:r>
    </w:p>
    <w:p w:rsidR="00D562AD" w:rsidRDefault="00D562AD" w:rsidP="00D562AD">
      <w:pPr>
        <w:spacing w:before="60" w:after="60"/>
        <w:jc w:val="center"/>
        <w:rPr>
          <w:b/>
          <w:sz w:val="26"/>
          <w:szCs w:val="26"/>
        </w:rPr>
      </w:pPr>
      <w:r w:rsidRPr="002A6325">
        <w:rPr>
          <w:b/>
          <w:sz w:val="26"/>
          <w:szCs w:val="26"/>
        </w:rPr>
        <w:t>QUYẾT ĐỊNH:</w:t>
      </w:r>
    </w:p>
    <w:p w:rsidR="00D562AD" w:rsidRPr="002A6325" w:rsidRDefault="00D562AD" w:rsidP="00D562AD">
      <w:pPr>
        <w:spacing w:before="60" w:after="60"/>
        <w:jc w:val="center"/>
        <w:rPr>
          <w:b/>
          <w:sz w:val="26"/>
          <w:szCs w:val="26"/>
        </w:rPr>
      </w:pPr>
    </w:p>
    <w:p w:rsidR="00D562AD" w:rsidRPr="002A6325" w:rsidRDefault="00D562AD" w:rsidP="00D562AD">
      <w:pPr>
        <w:spacing w:before="60" w:after="60"/>
        <w:ind w:left="-11" w:firstLine="578"/>
        <w:jc w:val="both"/>
        <w:rPr>
          <w:sz w:val="26"/>
          <w:szCs w:val="26"/>
        </w:rPr>
      </w:pPr>
      <w:r w:rsidRPr="002A6325">
        <w:rPr>
          <w:b/>
          <w:bCs/>
          <w:sz w:val="26"/>
          <w:szCs w:val="26"/>
        </w:rPr>
        <w:t xml:space="preserve">Điều </w:t>
      </w:r>
      <w:r>
        <w:rPr>
          <w:b/>
          <w:bCs/>
          <w:sz w:val="26"/>
          <w:szCs w:val="26"/>
        </w:rPr>
        <w:t>1</w:t>
      </w:r>
      <w:r w:rsidRPr="002A6325">
        <w:rPr>
          <w:sz w:val="26"/>
          <w:szCs w:val="26"/>
        </w:rPr>
        <w:t xml:space="preserve">. Thành lập Đoàn </w:t>
      </w:r>
      <w:r>
        <w:rPr>
          <w:sz w:val="26"/>
          <w:szCs w:val="26"/>
        </w:rPr>
        <w:t>K</w:t>
      </w:r>
      <w:r w:rsidRPr="002A6325">
        <w:rPr>
          <w:sz w:val="26"/>
          <w:szCs w:val="26"/>
        </w:rPr>
        <w:t xml:space="preserve">iểm tra </w:t>
      </w:r>
      <w:r>
        <w:rPr>
          <w:sz w:val="26"/>
          <w:szCs w:val="26"/>
        </w:rPr>
        <w:t>l</w:t>
      </w:r>
      <w:r w:rsidRPr="00767A06">
        <w:rPr>
          <w:sz w:val="26"/>
          <w:szCs w:val="26"/>
        </w:rPr>
        <w:t>ư</w:t>
      </w:r>
      <w:r>
        <w:rPr>
          <w:sz w:val="26"/>
          <w:szCs w:val="26"/>
        </w:rPr>
        <w:t>u đ</w:t>
      </w:r>
      <w:r w:rsidRPr="00767A06">
        <w:rPr>
          <w:sz w:val="26"/>
          <w:szCs w:val="26"/>
        </w:rPr>
        <w:t>ộ</w:t>
      </w:r>
      <w:r>
        <w:rPr>
          <w:sz w:val="26"/>
          <w:szCs w:val="26"/>
        </w:rPr>
        <w:t>ng v</w:t>
      </w:r>
      <w:r w:rsidRPr="00414B8E">
        <w:rPr>
          <w:sz w:val="26"/>
          <w:szCs w:val="26"/>
        </w:rPr>
        <w:t>ề</w:t>
      </w:r>
      <w:r>
        <w:rPr>
          <w:sz w:val="26"/>
          <w:szCs w:val="26"/>
        </w:rPr>
        <w:t xml:space="preserve"> c</w:t>
      </w:r>
      <w:r w:rsidRPr="00767A06">
        <w:rPr>
          <w:sz w:val="26"/>
          <w:szCs w:val="26"/>
        </w:rPr>
        <w:t>ô</w:t>
      </w:r>
      <w:r>
        <w:rPr>
          <w:sz w:val="26"/>
          <w:szCs w:val="26"/>
        </w:rPr>
        <w:t>ng t</w:t>
      </w:r>
      <w:r w:rsidRPr="00767A06">
        <w:rPr>
          <w:sz w:val="26"/>
          <w:szCs w:val="26"/>
        </w:rPr>
        <w:t>á</w:t>
      </w:r>
      <w:r>
        <w:rPr>
          <w:sz w:val="26"/>
          <w:szCs w:val="26"/>
        </w:rPr>
        <w:t>c coi ki</w:t>
      </w:r>
      <w:r w:rsidRPr="00767A06">
        <w:rPr>
          <w:sz w:val="26"/>
          <w:szCs w:val="26"/>
        </w:rPr>
        <w:t>ể</w:t>
      </w:r>
      <w:r>
        <w:rPr>
          <w:sz w:val="26"/>
          <w:szCs w:val="26"/>
        </w:rPr>
        <w:t>m tra h</w:t>
      </w:r>
      <w:r w:rsidRPr="00767A06">
        <w:rPr>
          <w:sz w:val="26"/>
          <w:szCs w:val="26"/>
        </w:rPr>
        <w:t>ọ</w:t>
      </w:r>
      <w:r>
        <w:rPr>
          <w:sz w:val="26"/>
          <w:szCs w:val="26"/>
        </w:rPr>
        <w:t>c k</w:t>
      </w:r>
      <w:r w:rsidRPr="00767A06">
        <w:rPr>
          <w:sz w:val="26"/>
          <w:szCs w:val="26"/>
        </w:rPr>
        <w:t>ỳ</w:t>
      </w:r>
      <w:r>
        <w:rPr>
          <w:sz w:val="26"/>
          <w:szCs w:val="26"/>
        </w:rPr>
        <w:t xml:space="preserve"> I, n</w:t>
      </w:r>
      <w:r w:rsidRPr="00767A06">
        <w:rPr>
          <w:sz w:val="26"/>
          <w:szCs w:val="26"/>
        </w:rPr>
        <w:t>ă</w:t>
      </w:r>
      <w:r>
        <w:rPr>
          <w:sz w:val="26"/>
          <w:szCs w:val="26"/>
        </w:rPr>
        <w:t>m h</w:t>
      </w:r>
      <w:r w:rsidRPr="00767A06">
        <w:rPr>
          <w:sz w:val="26"/>
          <w:szCs w:val="26"/>
        </w:rPr>
        <w:t>ọ</w:t>
      </w:r>
      <w:r>
        <w:rPr>
          <w:sz w:val="26"/>
          <w:szCs w:val="26"/>
        </w:rPr>
        <w:t>c 2017 – 2018 (b</w:t>
      </w:r>
      <w:r w:rsidRPr="00767A06">
        <w:rPr>
          <w:sz w:val="26"/>
          <w:szCs w:val="26"/>
        </w:rPr>
        <w:t>ậ</w:t>
      </w:r>
      <w:r>
        <w:rPr>
          <w:sz w:val="26"/>
          <w:szCs w:val="26"/>
        </w:rPr>
        <w:t xml:space="preserve">c Tiểu học) </w:t>
      </w:r>
      <w:r w:rsidRPr="002A6325">
        <w:rPr>
          <w:sz w:val="26"/>
          <w:szCs w:val="26"/>
        </w:rPr>
        <w:t>gồm các Ông (Bà) có tên sau:</w:t>
      </w:r>
    </w:p>
    <w:p w:rsidR="00D562AD" w:rsidRPr="002A6325" w:rsidRDefault="00D562AD" w:rsidP="00D562AD">
      <w:pPr>
        <w:spacing w:before="60" w:after="60"/>
        <w:ind w:firstLine="1276"/>
        <w:jc w:val="both"/>
        <w:rPr>
          <w:sz w:val="26"/>
          <w:szCs w:val="26"/>
        </w:rPr>
      </w:pPr>
      <w:r w:rsidRPr="002A6325">
        <w:rPr>
          <w:sz w:val="26"/>
          <w:szCs w:val="26"/>
        </w:rPr>
        <w:t xml:space="preserve">1. </w:t>
      </w:r>
      <w:r>
        <w:rPr>
          <w:sz w:val="26"/>
          <w:szCs w:val="26"/>
        </w:rPr>
        <w:t xml:space="preserve">Bà Lê Thị  Xinh, </w:t>
      </w:r>
      <w:r w:rsidRPr="002A6325">
        <w:rPr>
          <w:sz w:val="26"/>
          <w:szCs w:val="26"/>
        </w:rPr>
        <w:t>P</w:t>
      </w:r>
      <w:r>
        <w:rPr>
          <w:sz w:val="26"/>
          <w:szCs w:val="26"/>
        </w:rPr>
        <w:t>h</w:t>
      </w:r>
      <w:r w:rsidRPr="00B47BC2">
        <w:rPr>
          <w:sz w:val="26"/>
          <w:szCs w:val="26"/>
        </w:rPr>
        <w:t>ó</w:t>
      </w:r>
      <w:r>
        <w:rPr>
          <w:sz w:val="26"/>
          <w:szCs w:val="26"/>
        </w:rPr>
        <w:t xml:space="preserve"> </w:t>
      </w:r>
      <w:r w:rsidRPr="002A6325">
        <w:rPr>
          <w:sz w:val="26"/>
          <w:szCs w:val="26"/>
        </w:rPr>
        <w:t xml:space="preserve">Trưởng </w:t>
      </w:r>
      <w:r>
        <w:rPr>
          <w:sz w:val="26"/>
          <w:szCs w:val="26"/>
        </w:rPr>
        <w:t>P</w:t>
      </w:r>
      <w:r w:rsidRPr="002A6325">
        <w:rPr>
          <w:sz w:val="26"/>
          <w:szCs w:val="26"/>
        </w:rPr>
        <w:t>hòng GD</w:t>
      </w:r>
      <w:r>
        <w:rPr>
          <w:sz w:val="26"/>
          <w:szCs w:val="26"/>
        </w:rPr>
        <w:t>&amp;</w:t>
      </w:r>
      <w:r w:rsidRPr="002A6325">
        <w:rPr>
          <w:sz w:val="26"/>
          <w:szCs w:val="26"/>
        </w:rPr>
        <w:t>ĐT</w:t>
      </w:r>
      <w:r>
        <w:rPr>
          <w:sz w:val="26"/>
          <w:szCs w:val="26"/>
        </w:rPr>
        <w:t xml:space="preserve"> – Trưởng đoàn</w:t>
      </w:r>
      <w:r>
        <w:rPr>
          <w:sz w:val="26"/>
          <w:szCs w:val="26"/>
        </w:rPr>
        <w:tab/>
      </w:r>
    </w:p>
    <w:p w:rsidR="00D562AD" w:rsidRDefault="00D562AD" w:rsidP="00D562AD">
      <w:pPr>
        <w:spacing w:before="60" w:after="60"/>
        <w:ind w:firstLine="1276"/>
        <w:jc w:val="both"/>
        <w:rPr>
          <w:sz w:val="26"/>
          <w:szCs w:val="26"/>
        </w:rPr>
      </w:pPr>
      <w:r w:rsidRPr="002A6325">
        <w:rPr>
          <w:sz w:val="26"/>
          <w:szCs w:val="26"/>
        </w:rPr>
        <w:t>2.</w:t>
      </w:r>
      <w:r>
        <w:rPr>
          <w:sz w:val="26"/>
          <w:szCs w:val="26"/>
        </w:rPr>
        <w:t xml:space="preserve"> Ông Trần Tử Liêm, </w:t>
      </w:r>
      <w:r w:rsidRPr="002A6325">
        <w:rPr>
          <w:sz w:val="26"/>
          <w:szCs w:val="26"/>
        </w:rPr>
        <w:t xml:space="preserve">Chuyên viên </w:t>
      </w:r>
      <w:r>
        <w:rPr>
          <w:sz w:val="26"/>
          <w:szCs w:val="26"/>
        </w:rPr>
        <w:t>P</w:t>
      </w:r>
      <w:r w:rsidRPr="002A6325">
        <w:rPr>
          <w:sz w:val="26"/>
          <w:szCs w:val="26"/>
        </w:rPr>
        <w:t>hòng GD-ĐT</w:t>
      </w:r>
    </w:p>
    <w:p w:rsidR="00D562AD" w:rsidRDefault="00D562AD" w:rsidP="00D562AD">
      <w:pPr>
        <w:spacing w:before="60" w:after="60"/>
        <w:ind w:firstLine="1276"/>
        <w:jc w:val="both"/>
        <w:rPr>
          <w:sz w:val="26"/>
          <w:szCs w:val="26"/>
        </w:rPr>
      </w:pPr>
      <w:r>
        <w:rPr>
          <w:sz w:val="26"/>
          <w:szCs w:val="26"/>
        </w:rPr>
        <w:t xml:space="preserve">3. </w:t>
      </w:r>
      <w:r w:rsidRPr="002A6325">
        <w:rPr>
          <w:sz w:val="26"/>
          <w:szCs w:val="26"/>
        </w:rPr>
        <w:t xml:space="preserve">Bà </w:t>
      </w:r>
      <w:r>
        <w:rPr>
          <w:sz w:val="26"/>
          <w:szCs w:val="26"/>
        </w:rPr>
        <w:t>L</w:t>
      </w:r>
      <w:r w:rsidRPr="00B34C8D">
        <w:rPr>
          <w:sz w:val="26"/>
          <w:szCs w:val="26"/>
        </w:rPr>
        <w:t>ê</w:t>
      </w:r>
      <w:r>
        <w:rPr>
          <w:sz w:val="26"/>
          <w:szCs w:val="26"/>
        </w:rPr>
        <w:t xml:space="preserve"> Th</w:t>
      </w:r>
      <w:r w:rsidRPr="00B34C8D">
        <w:rPr>
          <w:sz w:val="26"/>
          <w:szCs w:val="26"/>
        </w:rPr>
        <w:t>ị</w:t>
      </w:r>
      <w:r>
        <w:rPr>
          <w:sz w:val="26"/>
          <w:szCs w:val="26"/>
        </w:rPr>
        <w:t xml:space="preserve"> Mỹ Hảo, </w:t>
      </w:r>
      <w:r w:rsidRPr="002A6325">
        <w:rPr>
          <w:sz w:val="26"/>
          <w:szCs w:val="26"/>
        </w:rPr>
        <w:t xml:space="preserve">Chuyên viên </w:t>
      </w:r>
      <w:r>
        <w:rPr>
          <w:sz w:val="26"/>
          <w:szCs w:val="26"/>
        </w:rPr>
        <w:t>P</w:t>
      </w:r>
      <w:r w:rsidRPr="002A6325">
        <w:rPr>
          <w:sz w:val="26"/>
          <w:szCs w:val="26"/>
        </w:rPr>
        <w:t>hòng GD-ĐT</w:t>
      </w:r>
    </w:p>
    <w:p w:rsidR="00D562AD" w:rsidRDefault="00D562AD" w:rsidP="00D562AD">
      <w:pPr>
        <w:spacing w:before="60" w:after="60"/>
        <w:ind w:firstLine="1276"/>
        <w:jc w:val="both"/>
        <w:rPr>
          <w:sz w:val="26"/>
          <w:szCs w:val="26"/>
        </w:rPr>
      </w:pPr>
      <w:r>
        <w:rPr>
          <w:sz w:val="26"/>
          <w:szCs w:val="26"/>
        </w:rPr>
        <w:t>4.</w:t>
      </w:r>
      <w:r w:rsidRPr="00D00492">
        <w:rPr>
          <w:sz w:val="28"/>
          <w:szCs w:val="28"/>
        </w:rPr>
        <w:t xml:space="preserve"> </w:t>
      </w:r>
      <w:r>
        <w:rPr>
          <w:sz w:val="28"/>
          <w:szCs w:val="28"/>
        </w:rPr>
        <w:t xml:space="preserve">Bà </w:t>
      </w:r>
      <w:r w:rsidRPr="0009609A">
        <w:rPr>
          <w:sz w:val="28"/>
          <w:szCs w:val="28"/>
        </w:rPr>
        <w:t xml:space="preserve">Lê Thị Bích Phượng, </w:t>
      </w:r>
      <w:r w:rsidRPr="002A6325">
        <w:rPr>
          <w:sz w:val="26"/>
          <w:szCs w:val="26"/>
        </w:rPr>
        <w:t xml:space="preserve">Chuyên viên </w:t>
      </w:r>
      <w:r>
        <w:rPr>
          <w:sz w:val="26"/>
          <w:szCs w:val="26"/>
        </w:rPr>
        <w:t>P</w:t>
      </w:r>
      <w:r w:rsidRPr="002A6325">
        <w:rPr>
          <w:sz w:val="26"/>
          <w:szCs w:val="26"/>
        </w:rPr>
        <w:t>hòng GD-ĐT</w:t>
      </w:r>
    </w:p>
    <w:p w:rsidR="00D562AD" w:rsidRPr="002A6325" w:rsidRDefault="00D562AD" w:rsidP="00D562AD">
      <w:pPr>
        <w:spacing w:before="60" w:after="60"/>
        <w:ind w:firstLine="1276"/>
        <w:jc w:val="both"/>
        <w:rPr>
          <w:sz w:val="26"/>
          <w:szCs w:val="26"/>
        </w:rPr>
      </w:pPr>
      <w:r>
        <w:rPr>
          <w:sz w:val="26"/>
          <w:szCs w:val="26"/>
        </w:rPr>
        <w:t>5.</w:t>
      </w:r>
      <w:r w:rsidRPr="00C92B97">
        <w:rPr>
          <w:sz w:val="26"/>
          <w:szCs w:val="26"/>
        </w:rPr>
        <w:t xml:space="preserve"> </w:t>
      </w:r>
      <w:r w:rsidRPr="00B34C8D">
        <w:rPr>
          <w:sz w:val="26"/>
          <w:szCs w:val="26"/>
        </w:rPr>
        <w:t>Ô</w:t>
      </w:r>
      <w:r>
        <w:rPr>
          <w:sz w:val="26"/>
          <w:szCs w:val="26"/>
        </w:rPr>
        <w:t xml:space="preserve">ng </w:t>
      </w:r>
      <w:r w:rsidRPr="0009609A">
        <w:rPr>
          <w:sz w:val="28"/>
          <w:szCs w:val="28"/>
        </w:rPr>
        <w:t>Ông Phan Kiêm Phát,</w:t>
      </w:r>
      <w:r>
        <w:rPr>
          <w:sz w:val="28"/>
          <w:szCs w:val="28"/>
        </w:rPr>
        <w:t xml:space="preserve"> </w:t>
      </w:r>
      <w:r w:rsidRPr="002A6325">
        <w:rPr>
          <w:sz w:val="26"/>
          <w:szCs w:val="26"/>
        </w:rPr>
        <w:t xml:space="preserve">Chuyên viên </w:t>
      </w:r>
      <w:r>
        <w:rPr>
          <w:sz w:val="26"/>
          <w:szCs w:val="26"/>
        </w:rPr>
        <w:t>P</w:t>
      </w:r>
      <w:r w:rsidRPr="002A6325">
        <w:rPr>
          <w:sz w:val="26"/>
          <w:szCs w:val="26"/>
        </w:rPr>
        <w:t>hòng GD-ĐT</w:t>
      </w:r>
      <w:r>
        <w:rPr>
          <w:sz w:val="26"/>
          <w:szCs w:val="26"/>
        </w:rPr>
        <w:tab/>
      </w:r>
    </w:p>
    <w:p w:rsidR="00D562AD" w:rsidRPr="00DD403C" w:rsidRDefault="00D562AD" w:rsidP="00D562AD">
      <w:pPr>
        <w:spacing w:before="60" w:after="60"/>
        <w:ind w:firstLine="567"/>
        <w:jc w:val="both"/>
        <w:rPr>
          <w:bCs/>
          <w:i/>
          <w:sz w:val="26"/>
          <w:szCs w:val="26"/>
        </w:rPr>
      </w:pPr>
      <w:r w:rsidRPr="002A6325">
        <w:rPr>
          <w:b/>
          <w:bCs/>
          <w:sz w:val="26"/>
          <w:szCs w:val="26"/>
        </w:rPr>
        <w:t xml:space="preserve">Điều </w:t>
      </w:r>
      <w:r>
        <w:rPr>
          <w:b/>
          <w:bCs/>
          <w:sz w:val="26"/>
          <w:szCs w:val="26"/>
        </w:rPr>
        <w:t xml:space="preserve">2. </w:t>
      </w:r>
      <w:r w:rsidRPr="00767A06">
        <w:rPr>
          <w:bCs/>
          <w:sz w:val="26"/>
          <w:szCs w:val="26"/>
        </w:rPr>
        <w:t xml:space="preserve">Đoàn kiểm tra </w:t>
      </w:r>
      <w:r>
        <w:rPr>
          <w:bCs/>
          <w:sz w:val="26"/>
          <w:szCs w:val="26"/>
        </w:rPr>
        <w:t>c</w:t>
      </w:r>
      <w:r w:rsidRPr="00767A06">
        <w:rPr>
          <w:bCs/>
          <w:sz w:val="26"/>
          <w:szCs w:val="26"/>
        </w:rPr>
        <w:t>ó</w:t>
      </w:r>
      <w:r>
        <w:rPr>
          <w:bCs/>
          <w:sz w:val="26"/>
          <w:szCs w:val="26"/>
        </w:rPr>
        <w:t xml:space="preserve"> nhi</w:t>
      </w:r>
      <w:r w:rsidRPr="00767A06">
        <w:rPr>
          <w:bCs/>
          <w:sz w:val="26"/>
          <w:szCs w:val="26"/>
        </w:rPr>
        <w:t>ệ</w:t>
      </w:r>
      <w:r>
        <w:rPr>
          <w:bCs/>
          <w:sz w:val="26"/>
          <w:szCs w:val="26"/>
        </w:rPr>
        <w:t>m v</w:t>
      </w:r>
      <w:r w:rsidRPr="00767A06">
        <w:rPr>
          <w:bCs/>
          <w:sz w:val="26"/>
          <w:szCs w:val="26"/>
        </w:rPr>
        <w:t>ụ</w:t>
      </w:r>
      <w:r>
        <w:rPr>
          <w:bCs/>
          <w:sz w:val="26"/>
          <w:szCs w:val="26"/>
        </w:rPr>
        <w:t xml:space="preserve"> gi</w:t>
      </w:r>
      <w:r w:rsidRPr="00767A06">
        <w:rPr>
          <w:bCs/>
          <w:sz w:val="26"/>
          <w:szCs w:val="26"/>
        </w:rPr>
        <w:t>á</w:t>
      </w:r>
      <w:r>
        <w:rPr>
          <w:bCs/>
          <w:sz w:val="26"/>
          <w:szCs w:val="26"/>
        </w:rPr>
        <w:t>m s</w:t>
      </w:r>
      <w:r w:rsidRPr="00767A06">
        <w:rPr>
          <w:bCs/>
          <w:sz w:val="26"/>
          <w:szCs w:val="26"/>
        </w:rPr>
        <w:t>á</w:t>
      </w:r>
      <w:r>
        <w:rPr>
          <w:bCs/>
          <w:sz w:val="26"/>
          <w:szCs w:val="26"/>
        </w:rPr>
        <w:t>t v</w:t>
      </w:r>
      <w:r w:rsidRPr="00767A06">
        <w:rPr>
          <w:bCs/>
          <w:sz w:val="26"/>
          <w:szCs w:val="26"/>
        </w:rPr>
        <w:t>à</w:t>
      </w:r>
      <w:r>
        <w:rPr>
          <w:bCs/>
          <w:sz w:val="26"/>
          <w:szCs w:val="26"/>
        </w:rPr>
        <w:t xml:space="preserve"> ki</w:t>
      </w:r>
      <w:r w:rsidRPr="00767A06">
        <w:rPr>
          <w:bCs/>
          <w:sz w:val="26"/>
          <w:szCs w:val="26"/>
        </w:rPr>
        <w:t>ể</w:t>
      </w:r>
      <w:r>
        <w:rPr>
          <w:bCs/>
          <w:sz w:val="26"/>
          <w:szCs w:val="26"/>
        </w:rPr>
        <w:t>m tra</w:t>
      </w:r>
      <w:r w:rsidRPr="00767A06">
        <w:rPr>
          <w:bCs/>
          <w:sz w:val="26"/>
          <w:szCs w:val="26"/>
        </w:rPr>
        <w:t xml:space="preserve"> </w:t>
      </w:r>
      <w:r>
        <w:rPr>
          <w:bCs/>
          <w:sz w:val="26"/>
          <w:szCs w:val="26"/>
        </w:rPr>
        <w:t>qu</w:t>
      </w:r>
      <w:r w:rsidRPr="00966B7C">
        <w:rPr>
          <w:bCs/>
          <w:sz w:val="26"/>
          <w:szCs w:val="26"/>
        </w:rPr>
        <w:t>á</w:t>
      </w:r>
      <w:r>
        <w:rPr>
          <w:bCs/>
          <w:sz w:val="26"/>
          <w:szCs w:val="26"/>
        </w:rPr>
        <w:t xml:space="preserve"> tr</w:t>
      </w:r>
      <w:r w:rsidRPr="00966B7C">
        <w:rPr>
          <w:bCs/>
          <w:sz w:val="26"/>
          <w:szCs w:val="26"/>
        </w:rPr>
        <w:t>ì</w:t>
      </w:r>
      <w:r>
        <w:rPr>
          <w:bCs/>
          <w:sz w:val="26"/>
          <w:szCs w:val="26"/>
        </w:rPr>
        <w:t>nh</w:t>
      </w:r>
      <w:r w:rsidRPr="00767A06">
        <w:rPr>
          <w:bCs/>
          <w:sz w:val="26"/>
          <w:szCs w:val="26"/>
        </w:rPr>
        <w:t xml:space="preserve"> tổ chức kỳ kiểm tra học kỳ </w:t>
      </w:r>
      <w:r>
        <w:rPr>
          <w:bCs/>
          <w:sz w:val="26"/>
          <w:szCs w:val="26"/>
        </w:rPr>
        <w:t>I</w:t>
      </w:r>
      <w:r w:rsidRPr="00767A06">
        <w:rPr>
          <w:bCs/>
          <w:sz w:val="26"/>
          <w:szCs w:val="26"/>
        </w:rPr>
        <w:t>, năm học 201</w:t>
      </w:r>
      <w:r>
        <w:rPr>
          <w:bCs/>
          <w:sz w:val="26"/>
          <w:szCs w:val="26"/>
        </w:rPr>
        <w:t>7</w:t>
      </w:r>
      <w:r w:rsidRPr="00767A06">
        <w:rPr>
          <w:bCs/>
          <w:sz w:val="26"/>
          <w:szCs w:val="26"/>
        </w:rPr>
        <w:t xml:space="preserve"> – 201</w:t>
      </w:r>
      <w:r>
        <w:rPr>
          <w:bCs/>
          <w:sz w:val="26"/>
          <w:szCs w:val="26"/>
        </w:rPr>
        <w:t>8</w:t>
      </w:r>
      <w:r w:rsidRPr="00767A06">
        <w:rPr>
          <w:bCs/>
          <w:sz w:val="26"/>
          <w:szCs w:val="26"/>
        </w:rPr>
        <w:t xml:space="preserve"> tại các trường T</w:t>
      </w:r>
      <w:r>
        <w:rPr>
          <w:bCs/>
          <w:sz w:val="26"/>
          <w:szCs w:val="26"/>
        </w:rPr>
        <w:t>iểu học trên địa bàn Quận.</w:t>
      </w:r>
    </w:p>
    <w:p w:rsidR="00D562AD" w:rsidRDefault="00D562AD" w:rsidP="00D562AD">
      <w:pPr>
        <w:spacing w:before="60" w:after="60"/>
        <w:ind w:firstLine="567"/>
        <w:jc w:val="both"/>
        <w:rPr>
          <w:sz w:val="26"/>
          <w:szCs w:val="26"/>
        </w:rPr>
      </w:pPr>
      <w:r w:rsidRPr="00767A06">
        <w:rPr>
          <w:b/>
          <w:bCs/>
          <w:sz w:val="26"/>
          <w:szCs w:val="26"/>
        </w:rPr>
        <w:t>Đ</w:t>
      </w:r>
      <w:r>
        <w:rPr>
          <w:b/>
          <w:bCs/>
          <w:sz w:val="26"/>
          <w:szCs w:val="26"/>
        </w:rPr>
        <w:t>i</w:t>
      </w:r>
      <w:r w:rsidRPr="00767A06">
        <w:rPr>
          <w:b/>
          <w:bCs/>
          <w:sz w:val="26"/>
          <w:szCs w:val="26"/>
        </w:rPr>
        <w:t>ề</w:t>
      </w:r>
      <w:r>
        <w:rPr>
          <w:b/>
          <w:bCs/>
          <w:sz w:val="26"/>
          <w:szCs w:val="26"/>
        </w:rPr>
        <w:t xml:space="preserve">u </w:t>
      </w:r>
      <w:r w:rsidRPr="002A6325">
        <w:rPr>
          <w:b/>
          <w:bCs/>
          <w:sz w:val="26"/>
          <w:szCs w:val="26"/>
        </w:rPr>
        <w:t>3</w:t>
      </w:r>
      <w:r w:rsidRPr="002A6325">
        <w:rPr>
          <w:sz w:val="26"/>
          <w:szCs w:val="26"/>
        </w:rPr>
        <w:t>.</w:t>
      </w:r>
      <w:r>
        <w:rPr>
          <w:sz w:val="26"/>
          <w:szCs w:val="26"/>
        </w:rPr>
        <w:t xml:space="preserve"> Quy</w:t>
      </w:r>
      <w:r w:rsidRPr="00CD6F2D">
        <w:rPr>
          <w:sz w:val="26"/>
          <w:szCs w:val="26"/>
        </w:rPr>
        <w:t>ế</w:t>
      </w:r>
      <w:r>
        <w:rPr>
          <w:sz w:val="26"/>
          <w:szCs w:val="26"/>
        </w:rPr>
        <w:t xml:space="preserve">t </w:t>
      </w:r>
      <w:r w:rsidRPr="00CD6F2D">
        <w:rPr>
          <w:sz w:val="26"/>
          <w:szCs w:val="26"/>
        </w:rPr>
        <w:t>đị</w:t>
      </w:r>
      <w:r>
        <w:rPr>
          <w:sz w:val="26"/>
          <w:szCs w:val="26"/>
        </w:rPr>
        <w:t>nh c</w:t>
      </w:r>
      <w:r w:rsidRPr="00CD6F2D">
        <w:rPr>
          <w:sz w:val="26"/>
          <w:szCs w:val="26"/>
        </w:rPr>
        <w:t>ó</w:t>
      </w:r>
      <w:r>
        <w:rPr>
          <w:sz w:val="26"/>
          <w:szCs w:val="26"/>
        </w:rPr>
        <w:t xml:space="preserve"> hi</w:t>
      </w:r>
      <w:r w:rsidRPr="00CD6F2D">
        <w:rPr>
          <w:sz w:val="26"/>
          <w:szCs w:val="26"/>
        </w:rPr>
        <w:t>ệ</w:t>
      </w:r>
      <w:r>
        <w:rPr>
          <w:sz w:val="26"/>
          <w:szCs w:val="26"/>
        </w:rPr>
        <w:t>u l</w:t>
      </w:r>
      <w:r w:rsidRPr="00CD6F2D">
        <w:rPr>
          <w:sz w:val="26"/>
          <w:szCs w:val="26"/>
        </w:rPr>
        <w:t>ự</w:t>
      </w:r>
      <w:r>
        <w:rPr>
          <w:sz w:val="26"/>
          <w:szCs w:val="26"/>
        </w:rPr>
        <w:t>c k</w:t>
      </w:r>
      <w:r w:rsidRPr="00CD6F2D">
        <w:rPr>
          <w:sz w:val="26"/>
          <w:szCs w:val="26"/>
        </w:rPr>
        <w:t>ể</w:t>
      </w:r>
      <w:r>
        <w:rPr>
          <w:sz w:val="26"/>
          <w:szCs w:val="26"/>
        </w:rPr>
        <w:t xml:space="preserve"> t</w:t>
      </w:r>
      <w:r w:rsidRPr="00CD6F2D">
        <w:rPr>
          <w:sz w:val="26"/>
          <w:szCs w:val="26"/>
        </w:rPr>
        <w:t>ừ</w:t>
      </w:r>
      <w:r>
        <w:rPr>
          <w:sz w:val="26"/>
          <w:szCs w:val="26"/>
        </w:rPr>
        <w:t xml:space="preserve"> ng</w:t>
      </w:r>
      <w:r w:rsidRPr="00CD6F2D">
        <w:rPr>
          <w:sz w:val="26"/>
          <w:szCs w:val="26"/>
        </w:rPr>
        <w:t>à</w:t>
      </w:r>
      <w:r>
        <w:rPr>
          <w:sz w:val="26"/>
          <w:szCs w:val="26"/>
        </w:rPr>
        <w:t>y k</w:t>
      </w:r>
      <w:r w:rsidRPr="00CD6F2D">
        <w:rPr>
          <w:sz w:val="26"/>
          <w:szCs w:val="26"/>
        </w:rPr>
        <w:t>ý</w:t>
      </w:r>
      <w:r>
        <w:rPr>
          <w:sz w:val="26"/>
          <w:szCs w:val="26"/>
        </w:rPr>
        <w:t>.</w:t>
      </w:r>
    </w:p>
    <w:p w:rsidR="00D562AD" w:rsidRDefault="00D562AD" w:rsidP="00D562AD">
      <w:pPr>
        <w:spacing w:before="60" w:after="60"/>
        <w:jc w:val="both"/>
        <w:rPr>
          <w:sz w:val="10"/>
          <w:szCs w:val="10"/>
        </w:rPr>
      </w:pPr>
      <w:r>
        <w:rPr>
          <w:sz w:val="26"/>
          <w:szCs w:val="26"/>
        </w:rPr>
        <w:t xml:space="preserve">         </w:t>
      </w:r>
      <w:r w:rsidRPr="00DD5933">
        <w:rPr>
          <w:b/>
          <w:sz w:val="26"/>
          <w:szCs w:val="26"/>
        </w:rPr>
        <w:t>Điều 4.</w:t>
      </w:r>
      <w:r>
        <w:rPr>
          <w:sz w:val="26"/>
          <w:szCs w:val="26"/>
        </w:rPr>
        <w:t xml:space="preserve"> </w:t>
      </w:r>
      <w:r w:rsidRPr="002A6325">
        <w:rPr>
          <w:sz w:val="26"/>
          <w:szCs w:val="26"/>
        </w:rPr>
        <w:t xml:space="preserve">Hiệu trưởng </w:t>
      </w:r>
      <w:r>
        <w:rPr>
          <w:sz w:val="26"/>
          <w:szCs w:val="26"/>
        </w:rPr>
        <w:t>c</w:t>
      </w:r>
      <w:r w:rsidRPr="00500F6C">
        <w:rPr>
          <w:sz w:val="26"/>
          <w:szCs w:val="26"/>
        </w:rPr>
        <w:t>á</w:t>
      </w:r>
      <w:r>
        <w:rPr>
          <w:sz w:val="26"/>
          <w:szCs w:val="26"/>
        </w:rPr>
        <w:t>c T</w:t>
      </w:r>
      <w:r w:rsidRPr="002A6325">
        <w:rPr>
          <w:sz w:val="26"/>
          <w:szCs w:val="26"/>
        </w:rPr>
        <w:t>rường T</w:t>
      </w:r>
      <w:r>
        <w:rPr>
          <w:sz w:val="26"/>
          <w:szCs w:val="26"/>
        </w:rPr>
        <w:t>iểu học</w:t>
      </w:r>
      <w:r w:rsidRPr="002A6325">
        <w:rPr>
          <w:sz w:val="26"/>
          <w:szCs w:val="26"/>
        </w:rPr>
        <w:t xml:space="preserve"> và các Ông (Bà) có tên ở </w:t>
      </w:r>
      <w:r>
        <w:rPr>
          <w:sz w:val="26"/>
          <w:szCs w:val="26"/>
        </w:rPr>
        <w:t>Đ</w:t>
      </w:r>
      <w:r w:rsidRPr="002A6325">
        <w:rPr>
          <w:sz w:val="26"/>
          <w:szCs w:val="26"/>
        </w:rPr>
        <w:t xml:space="preserve">iều </w:t>
      </w:r>
      <w:r>
        <w:rPr>
          <w:sz w:val="26"/>
          <w:szCs w:val="26"/>
        </w:rPr>
        <w:t>1</w:t>
      </w:r>
      <w:r w:rsidRPr="002A6325">
        <w:rPr>
          <w:sz w:val="26"/>
          <w:szCs w:val="26"/>
        </w:rPr>
        <w:t xml:space="preserve"> chịu trách nhiệm thi hành quyết định này.</w:t>
      </w:r>
      <w:r>
        <w:rPr>
          <w:sz w:val="26"/>
          <w:szCs w:val="26"/>
        </w:rPr>
        <w:t xml:space="preserve">/. </w:t>
      </w:r>
    </w:p>
    <w:p w:rsidR="00D562AD" w:rsidRPr="00E56A6F" w:rsidRDefault="00D562AD" w:rsidP="00D562AD">
      <w:pPr>
        <w:spacing w:before="60" w:after="60"/>
        <w:jc w:val="both"/>
        <w:rPr>
          <w:sz w:val="10"/>
          <w:szCs w:val="10"/>
        </w:rPr>
      </w:pPr>
    </w:p>
    <w:p w:rsidR="00D562AD" w:rsidRPr="00DD1A14" w:rsidRDefault="00D562AD" w:rsidP="00D562AD">
      <w:pPr>
        <w:spacing w:before="60" w:after="60"/>
        <w:jc w:val="both"/>
        <w:rPr>
          <w:sz w:val="6"/>
          <w:szCs w:val="26"/>
        </w:rPr>
      </w:pPr>
    </w:p>
    <w:tbl>
      <w:tblPr>
        <w:tblW w:w="8902" w:type="dxa"/>
        <w:tblInd w:w="108" w:type="dxa"/>
        <w:tblLook w:val="04A0" w:firstRow="1" w:lastRow="0" w:firstColumn="1" w:lastColumn="0" w:noHBand="0" w:noVBand="1"/>
      </w:tblPr>
      <w:tblGrid>
        <w:gridCol w:w="4536"/>
        <w:gridCol w:w="4366"/>
      </w:tblGrid>
      <w:tr w:rsidR="00D562AD" w:rsidRPr="00F51340" w:rsidTr="00801A68">
        <w:tc>
          <w:tcPr>
            <w:tcW w:w="4536" w:type="dxa"/>
            <w:shd w:val="clear" w:color="auto" w:fill="auto"/>
          </w:tcPr>
          <w:p w:rsidR="00D562AD" w:rsidRPr="00775A33" w:rsidRDefault="00D562AD" w:rsidP="00801A68">
            <w:pPr>
              <w:jc w:val="both"/>
              <w:rPr>
                <w:b/>
                <w:sz w:val="22"/>
                <w:szCs w:val="26"/>
                <w:lang w:val="es-AR"/>
              </w:rPr>
            </w:pPr>
            <w:r w:rsidRPr="00775A33">
              <w:rPr>
                <w:b/>
                <w:i/>
                <w:sz w:val="22"/>
                <w:lang w:val="es-AR"/>
              </w:rPr>
              <w:t>Nơi nhận:</w:t>
            </w:r>
            <w:r w:rsidRPr="00775A33">
              <w:rPr>
                <w:b/>
                <w:sz w:val="22"/>
                <w:szCs w:val="26"/>
                <w:lang w:val="es-AR"/>
              </w:rPr>
              <w:t xml:space="preserve"> </w:t>
            </w:r>
          </w:p>
          <w:p w:rsidR="00D562AD" w:rsidRDefault="00D562AD" w:rsidP="00801A68">
            <w:pPr>
              <w:jc w:val="both"/>
              <w:rPr>
                <w:sz w:val="22"/>
                <w:lang w:val="es-AR"/>
              </w:rPr>
            </w:pPr>
            <w:r w:rsidRPr="00775A33">
              <w:rPr>
                <w:sz w:val="22"/>
                <w:lang w:val="es-AR"/>
              </w:rPr>
              <w:t>-</w:t>
            </w:r>
            <w:r>
              <w:rPr>
                <w:sz w:val="22"/>
                <w:lang w:val="es-AR"/>
              </w:rPr>
              <w:t xml:space="preserve"> Như điều 4;</w:t>
            </w:r>
          </w:p>
          <w:p w:rsidR="00D562AD" w:rsidRPr="00F51340" w:rsidRDefault="00D562AD" w:rsidP="00801A68">
            <w:pPr>
              <w:tabs>
                <w:tab w:val="left" w:pos="7575"/>
              </w:tabs>
              <w:jc w:val="both"/>
              <w:rPr>
                <w:sz w:val="22"/>
              </w:rPr>
            </w:pPr>
            <w:r w:rsidRPr="00F51340">
              <w:rPr>
                <w:sz w:val="22"/>
              </w:rPr>
              <w:t xml:space="preserve">- Lưu: VT, </w:t>
            </w:r>
            <w:r>
              <w:rPr>
                <w:sz w:val="22"/>
              </w:rPr>
              <w:t>K</w:t>
            </w:r>
            <w:r w:rsidRPr="00F51340">
              <w:rPr>
                <w:sz w:val="22"/>
              </w:rPr>
              <w:t>Tr.</w:t>
            </w:r>
          </w:p>
          <w:p w:rsidR="00D562AD" w:rsidRPr="00F51340" w:rsidRDefault="00D562AD" w:rsidP="00801A68">
            <w:pPr>
              <w:jc w:val="both"/>
              <w:rPr>
                <w:sz w:val="22"/>
                <w:szCs w:val="26"/>
              </w:rPr>
            </w:pPr>
          </w:p>
        </w:tc>
        <w:tc>
          <w:tcPr>
            <w:tcW w:w="4366" w:type="dxa"/>
            <w:shd w:val="clear" w:color="auto" w:fill="auto"/>
          </w:tcPr>
          <w:p w:rsidR="00D562AD" w:rsidRDefault="00D562AD" w:rsidP="00801A68">
            <w:pPr>
              <w:jc w:val="center"/>
              <w:rPr>
                <w:b/>
                <w:sz w:val="26"/>
                <w:szCs w:val="26"/>
              </w:rPr>
            </w:pPr>
            <w:r>
              <w:rPr>
                <w:b/>
                <w:sz w:val="26"/>
                <w:szCs w:val="26"/>
              </w:rPr>
              <w:t xml:space="preserve">    </w:t>
            </w:r>
            <w:r w:rsidRPr="00F51340">
              <w:rPr>
                <w:b/>
                <w:sz w:val="26"/>
                <w:szCs w:val="26"/>
              </w:rPr>
              <w:t>TRƯỞNG PHÒNG</w:t>
            </w:r>
          </w:p>
          <w:p w:rsidR="00D562AD" w:rsidRPr="00326431" w:rsidRDefault="00D562AD" w:rsidP="00801A68">
            <w:pPr>
              <w:tabs>
                <w:tab w:val="left" w:pos="7575"/>
              </w:tabs>
              <w:jc w:val="center"/>
            </w:pPr>
          </w:p>
          <w:p w:rsidR="00D562AD" w:rsidRPr="0038279F" w:rsidRDefault="00D562AD" w:rsidP="00801A68">
            <w:pPr>
              <w:tabs>
                <w:tab w:val="left" w:pos="7575"/>
              </w:tabs>
              <w:jc w:val="center"/>
              <w:rPr>
                <w:b/>
                <w:i/>
                <w:sz w:val="28"/>
                <w:szCs w:val="28"/>
              </w:rPr>
            </w:pPr>
            <w:r w:rsidRPr="0038279F">
              <w:rPr>
                <w:b/>
                <w:i/>
                <w:sz w:val="28"/>
                <w:szCs w:val="28"/>
              </w:rPr>
              <w:t>(Đã ký)</w:t>
            </w:r>
          </w:p>
          <w:p w:rsidR="00D562AD" w:rsidRDefault="00D562AD" w:rsidP="00801A68">
            <w:pPr>
              <w:tabs>
                <w:tab w:val="left" w:pos="7575"/>
              </w:tabs>
              <w:jc w:val="center"/>
              <w:rPr>
                <w:sz w:val="10"/>
                <w:szCs w:val="10"/>
              </w:rPr>
            </w:pPr>
          </w:p>
          <w:p w:rsidR="00D562AD" w:rsidRDefault="00D562AD" w:rsidP="00801A68">
            <w:pPr>
              <w:tabs>
                <w:tab w:val="left" w:pos="7575"/>
              </w:tabs>
              <w:jc w:val="center"/>
              <w:rPr>
                <w:sz w:val="10"/>
                <w:szCs w:val="10"/>
              </w:rPr>
            </w:pPr>
          </w:p>
          <w:p w:rsidR="00D562AD" w:rsidRDefault="00D562AD" w:rsidP="00801A68">
            <w:pPr>
              <w:tabs>
                <w:tab w:val="left" w:pos="7575"/>
              </w:tabs>
              <w:jc w:val="center"/>
              <w:rPr>
                <w:sz w:val="10"/>
                <w:szCs w:val="10"/>
              </w:rPr>
            </w:pPr>
          </w:p>
          <w:p w:rsidR="00D562AD" w:rsidRPr="00E56A6F" w:rsidRDefault="00D562AD" w:rsidP="00801A68">
            <w:pPr>
              <w:tabs>
                <w:tab w:val="left" w:pos="7575"/>
              </w:tabs>
              <w:jc w:val="center"/>
              <w:rPr>
                <w:sz w:val="10"/>
                <w:szCs w:val="10"/>
              </w:rPr>
            </w:pPr>
          </w:p>
          <w:p w:rsidR="00D562AD" w:rsidRPr="007D724F" w:rsidRDefault="00D562AD" w:rsidP="00801A68">
            <w:pPr>
              <w:tabs>
                <w:tab w:val="left" w:pos="7575"/>
              </w:tabs>
              <w:jc w:val="center"/>
              <w:rPr>
                <w:b/>
                <w:sz w:val="26"/>
                <w:szCs w:val="26"/>
              </w:rPr>
            </w:pPr>
            <w:r>
              <w:rPr>
                <w:b/>
                <w:sz w:val="26"/>
                <w:szCs w:val="26"/>
              </w:rPr>
              <w:t xml:space="preserve">   </w:t>
            </w:r>
            <w:r w:rsidRPr="007D724F">
              <w:rPr>
                <w:b/>
                <w:sz w:val="26"/>
                <w:szCs w:val="26"/>
              </w:rPr>
              <w:t>Dương Hoàng Tuấn</w:t>
            </w:r>
          </w:p>
        </w:tc>
      </w:tr>
    </w:tbl>
    <w:p w:rsidR="00D562AD" w:rsidRDefault="00D562AD" w:rsidP="00D562AD">
      <w:pPr>
        <w:spacing w:before="120"/>
      </w:pPr>
    </w:p>
    <w:p w:rsidR="00D562AD" w:rsidRDefault="00D562AD" w:rsidP="00D562AD"/>
    <w:p w:rsidR="005240F4" w:rsidRDefault="005240F4">
      <w:bookmarkStart w:id="0" w:name="_GoBack"/>
      <w:bookmarkEnd w:id="0"/>
    </w:p>
    <w:sectPr w:rsidR="005240F4" w:rsidSect="00E867F3">
      <w:footerReference w:type="even" r:id="rId5"/>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16A" w:rsidRDefault="00D562AD" w:rsidP="006B28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216A" w:rsidRDefault="00D562AD" w:rsidP="00D755BE">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AD"/>
    <w:rsid w:val="005240F4"/>
    <w:rsid w:val="00616E64"/>
    <w:rsid w:val="00D5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2A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562AD"/>
    <w:pPr>
      <w:keepNext/>
      <w:ind w:left="720" w:firstLine="720"/>
      <w:outlineLvl w:val="2"/>
    </w:pPr>
    <w:rPr>
      <w:rFonts w:ascii="VNI-Times" w:eastAsia="Calibri"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62AD"/>
    <w:rPr>
      <w:rFonts w:ascii="VNI-Times" w:eastAsia="Calibri" w:hAnsi="VNI-Times" w:cs="Times New Roman"/>
      <w:b/>
      <w:bCs/>
      <w:sz w:val="24"/>
      <w:szCs w:val="24"/>
    </w:rPr>
  </w:style>
  <w:style w:type="paragraph" w:styleId="Footer">
    <w:name w:val="footer"/>
    <w:basedOn w:val="Normal"/>
    <w:link w:val="FooterChar"/>
    <w:rsid w:val="00D562AD"/>
    <w:pPr>
      <w:tabs>
        <w:tab w:val="center" w:pos="4320"/>
        <w:tab w:val="right" w:pos="8640"/>
      </w:tabs>
    </w:pPr>
  </w:style>
  <w:style w:type="character" w:customStyle="1" w:styleId="FooterChar">
    <w:name w:val="Footer Char"/>
    <w:basedOn w:val="DefaultParagraphFont"/>
    <w:link w:val="Footer"/>
    <w:rsid w:val="00D562AD"/>
    <w:rPr>
      <w:rFonts w:ascii="Times New Roman" w:eastAsia="Times New Roman" w:hAnsi="Times New Roman" w:cs="Times New Roman"/>
      <w:sz w:val="24"/>
      <w:szCs w:val="24"/>
    </w:rPr>
  </w:style>
  <w:style w:type="character" w:styleId="PageNumber">
    <w:name w:val="page number"/>
    <w:basedOn w:val="DefaultParagraphFont"/>
    <w:rsid w:val="00D56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2A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562AD"/>
    <w:pPr>
      <w:keepNext/>
      <w:ind w:left="720" w:firstLine="720"/>
      <w:outlineLvl w:val="2"/>
    </w:pPr>
    <w:rPr>
      <w:rFonts w:ascii="VNI-Times" w:eastAsia="Calibri"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62AD"/>
    <w:rPr>
      <w:rFonts w:ascii="VNI-Times" w:eastAsia="Calibri" w:hAnsi="VNI-Times" w:cs="Times New Roman"/>
      <w:b/>
      <w:bCs/>
      <w:sz w:val="24"/>
      <w:szCs w:val="24"/>
    </w:rPr>
  </w:style>
  <w:style w:type="paragraph" w:styleId="Footer">
    <w:name w:val="footer"/>
    <w:basedOn w:val="Normal"/>
    <w:link w:val="FooterChar"/>
    <w:rsid w:val="00D562AD"/>
    <w:pPr>
      <w:tabs>
        <w:tab w:val="center" w:pos="4320"/>
        <w:tab w:val="right" w:pos="8640"/>
      </w:tabs>
    </w:pPr>
  </w:style>
  <w:style w:type="character" w:customStyle="1" w:styleId="FooterChar">
    <w:name w:val="Footer Char"/>
    <w:basedOn w:val="DefaultParagraphFont"/>
    <w:link w:val="Footer"/>
    <w:rsid w:val="00D562AD"/>
    <w:rPr>
      <w:rFonts w:ascii="Times New Roman" w:eastAsia="Times New Roman" w:hAnsi="Times New Roman" w:cs="Times New Roman"/>
      <w:sz w:val="24"/>
      <w:szCs w:val="24"/>
    </w:rPr>
  </w:style>
  <w:style w:type="character" w:styleId="PageNumber">
    <w:name w:val="page number"/>
    <w:basedOn w:val="DefaultParagraphFont"/>
    <w:rsid w:val="00D5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2017-12-11T06:59:00Z</dcterms:created>
  <dcterms:modified xsi:type="dcterms:W3CDTF">2017-12-11T07:00:00Z</dcterms:modified>
</cp:coreProperties>
</file>