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2" w:type="dxa"/>
        <w:tblInd w:w="-252" w:type="dxa"/>
        <w:tblLook w:val="0000" w:firstRow="0" w:lastRow="0" w:firstColumn="0" w:lastColumn="0" w:noHBand="0" w:noVBand="0"/>
      </w:tblPr>
      <w:tblGrid>
        <w:gridCol w:w="4560"/>
        <w:gridCol w:w="5892"/>
      </w:tblGrid>
      <w:tr w:rsidR="00C94771" w:rsidRPr="00F8475C">
        <w:tc>
          <w:tcPr>
            <w:tcW w:w="4560" w:type="dxa"/>
          </w:tcPr>
          <w:p w:rsidR="00C94771" w:rsidRPr="001771B2" w:rsidRDefault="00C94771" w:rsidP="002B255C">
            <w:pPr>
              <w:jc w:val="center"/>
              <w:rPr>
                <w:rFonts w:ascii="Times New Roman" w:hAnsi="Times New Roman"/>
                <w:szCs w:val="26"/>
              </w:rPr>
            </w:pPr>
            <w:r w:rsidRPr="001771B2">
              <w:rPr>
                <w:rFonts w:ascii="Times New Roman" w:hAnsi="Times New Roman"/>
                <w:szCs w:val="26"/>
              </w:rPr>
              <w:t>ỦY BAN NHÂN DÂN QUẬN 9</w:t>
            </w:r>
          </w:p>
          <w:p w:rsidR="00C94771" w:rsidRPr="001771B2" w:rsidRDefault="00C94771" w:rsidP="002B255C">
            <w:pPr>
              <w:jc w:val="center"/>
              <w:rPr>
                <w:rFonts w:ascii="Times New Roman" w:hAnsi="Times New Roman"/>
                <w:b/>
                <w:bCs/>
                <w:szCs w:val="26"/>
              </w:rPr>
            </w:pPr>
            <w:r w:rsidRPr="001771B2">
              <w:rPr>
                <w:rFonts w:ascii="Times New Roman" w:hAnsi="Times New Roman"/>
                <w:b/>
                <w:bCs/>
                <w:szCs w:val="26"/>
              </w:rPr>
              <w:t>PHÒNG GIÁO DỤC VÀ ĐÀO TẠO</w:t>
            </w:r>
          </w:p>
          <w:p w:rsidR="00C94771" w:rsidRPr="001771B2" w:rsidRDefault="00C94771" w:rsidP="002B255C">
            <w:pPr>
              <w:jc w:val="center"/>
              <w:rPr>
                <w:rFonts w:ascii="Times New Roman" w:hAnsi="Times New Roman"/>
                <w:szCs w:val="26"/>
              </w:rPr>
            </w:pPr>
          </w:p>
          <w:p w:rsidR="00C94771" w:rsidRPr="001771B2" w:rsidRDefault="009B5F92" w:rsidP="00F96C72">
            <w:pPr>
              <w:jc w:val="center"/>
              <w:rPr>
                <w:rFonts w:ascii="Times New Roman" w:hAnsi="Times New Roman"/>
                <w:szCs w:val="26"/>
              </w:rPr>
            </w:pPr>
            <w:r>
              <w:rPr>
                <w:rFonts w:ascii="Times New Roman" w:hAnsi="Times New Roman"/>
                <w:szCs w:val="26"/>
              </w:rPr>
              <w:t>Số:</w:t>
            </w:r>
            <w:r w:rsidR="00F96C72">
              <w:rPr>
                <w:rFonts w:ascii="Times New Roman" w:hAnsi="Times New Roman"/>
                <w:szCs w:val="26"/>
              </w:rPr>
              <w:t xml:space="preserve">      </w:t>
            </w:r>
            <w:r w:rsidR="00C94771" w:rsidRPr="001771B2">
              <w:rPr>
                <w:rFonts w:ascii="Times New Roman" w:hAnsi="Times New Roman"/>
                <w:szCs w:val="26"/>
              </w:rPr>
              <w:t>/GDĐT</w:t>
            </w:r>
          </w:p>
        </w:tc>
        <w:tc>
          <w:tcPr>
            <w:tcW w:w="5892" w:type="dxa"/>
          </w:tcPr>
          <w:p w:rsidR="00C94771" w:rsidRPr="001771B2" w:rsidRDefault="00AA6ED0" w:rsidP="002B255C">
            <w:pPr>
              <w:jc w:val="center"/>
              <w:rPr>
                <w:rFonts w:ascii="Times New Roman" w:hAnsi="Times New Roman"/>
                <w:b/>
                <w:bCs/>
                <w:szCs w:val="26"/>
              </w:rPr>
            </w:pPr>
            <w:r>
              <w:rPr>
                <w:rFonts w:ascii="Times New Roman" w:hAnsi="Times New Roman"/>
                <w:b/>
                <w:bCs/>
                <w:noProof/>
                <w:szCs w:val="26"/>
              </w:rPr>
              <mc:AlternateContent>
                <mc:Choice Requires="wps">
                  <w:drawing>
                    <wp:anchor distT="0" distB="0" distL="114300" distR="114300" simplePos="0" relativeHeight="251659776" behindDoc="0" locked="0" layoutInCell="1" allowOverlap="1">
                      <wp:simplePos x="0" y="0"/>
                      <wp:positionH relativeFrom="column">
                        <wp:posOffset>-2469515</wp:posOffset>
                      </wp:positionH>
                      <wp:positionV relativeFrom="paragraph">
                        <wp:posOffset>457200</wp:posOffset>
                      </wp:positionV>
                      <wp:extent cx="1876425" cy="0"/>
                      <wp:effectExtent l="9525" t="9525" r="952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94.45pt;margin-top:36pt;width:147.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G4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rNQnsG4AqwqtbUhQXpUL+ZJ0x8OKV11RLU8Gr+eDPhmwSN55xIuzkCQ3fBVM7AhgB9r&#10;dWxsHyChCugYW3K6tYQfPaLwmM3vZ/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"/>
                  </w:pict>
                </mc:Fallback>
              </mc:AlternateContent>
            </w:r>
            <w:r w:rsidR="00C94771" w:rsidRPr="001771B2">
              <w:rPr>
                <w:rFonts w:ascii="Times New Roman" w:hAnsi="Times New Roman"/>
                <w:b/>
                <w:bCs/>
                <w:szCs w:val="26"/>
              </w:rPr>
              <w:t xml:space="preserve">CỘNG HÒA XÃ HỘI CHỦ NGHĨA VIỆT </w:t>
            </w:r>
            <w:smartTag w:uri="urn:schemas-microsoft-com:office:smarttags" w:element="country-region">
              <w:smartTag w:uri="urn:schemas-microsoft-com:office:smarttags" w:element="place">
                <w:r w:rsidR="00C94771" w:rsidRPr="001771B2">
                  <w:rPr>
                    <w:rFonts w:ascii="Times New Roman" w:hAnsi="Times New Roman"/>
                    <w:b/>
                    <w:bCs/>
                    <w:szCs w:val="26"/>
                  </w:rPr>
                  <w:t>NAM</w:t>
                </w:r>
              </w:smartTag>
            </w:smartTag>
          </w:p>
          <w:p w:rsidR="00C94771" w:rsidRPr="00311660" w:rsidRDefault="00C94771" w:rsidP="002B255C">
            <w:pPr>
              <w:jc w:val="center"/>
              <w:rPr>
                <w:rFonts w:ascii="Times New Roman" w:hAnsi="Times New Roman"/>
                <w:b/>
                <w:szCs w:val="26"/>
              </w:rPr>
            </w:pPr>
            <w:r w:rsidRPr="00311660">
              <w:rPr>
                <w:rFonts w:ascii="Times New Roman" w:hAnsi="Times New Roman"/>
                <w:b/>
                <w:szCs w:val="26"/>
              </w:rPr>
              <w:t>Độc lập - Tự do - Hạnh phúc</w:t>
            </w:r>
          </w:p>
          <w:p w:rsidR="00C94771" w:rsidRPr="001771B2" w:rsidRDefault="00AA6ED0" w:rsidP="002B255C">
            <w:pPr>
              <w:jc w:val="center"/>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58752" behindDoc="0" locked="0" layoutInCell="1" allowOverlap="1">
                      <wp:simplePos x="0" y="0"/>
                      <wp:positionH relativeFrom="column">
                        <wp:posOffset>854710</wp:posOffset>
                      </wp:positionH>
                      <wp:positionV relativeFrom="paragraph">
                        <wp:posOffset>77470</wp:posOffset>
                      </wp:positionV>
                      <wp:extent cx="1876425" cy="0"/>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7.3pt;margin-top:6.1pt;width:147.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i5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"/>
                  </w:pict>
                </mc:Fallback>
              </mc:AlternateContent>
            </w:r>
          </w:p>
          <w:p w:rsidR="00C94771" w:rsidRPr="001771B2" w:rsidRDefault="002E0B88" w:rsidP="00F96C72">
            <w:pPr>
              <w:jc w:val="center"/>
              <w:rPr>
                <w:rFonts w:ascii="Times New Roman" w:hAnsi="Times New Roman"/>
                <w:i/>
                <w:iCs/>
                <w:szCs w:val="26"/>
              </w:rPr>
            </w:pPr>
            <w:r>
              <w:rPr>
                <w:rFonts w:ascii="Times New Roman" w:hAnsi="Times New Roman"/>
                <w:i/>
                <w:iCs/>
                <w:szCs w:val="26"/>
              </w:rPr>
              <w:t xml:space="preserve">Quận 9, ngày </w:t>
            </w:r>
            <w:r w:rsidR="00274004">
              <w:rPr>
                <w:rFonts w:ascii="Times New Roman" w:hAnsi="Times New Roman"/>
                <w:i/>
                <w:iCs/>
                <w:szCs w:val="26"/>
              </w:rPr>
              <w:t>1</w:t>
            </w:r>
            <w:r w:rsidR="00F96C72">
              <w:rPr>
                <w:rFonts w:ascii="Times New Roman" w:hAnsi="Times New Roman"/>
                <w:i/>
                <w:iCs/>
                <w:szCs w:val="26"/>
              </w:rPr>
              <w:t>4</w:t>
            </w:r>
            <w:r w:rsidR="00274004">
              <w:rPr>
                <w:rFonts w:ascii="Times New Roman" w:hAnsi="Times New Roman"/>
                <w:i/>
                <w:iCs/>
                <w:szCs w:val="26"/>
              </w:rPr>
              <w:t xml:space="preserve"> </w:t>
            </w:r>
            <w:r w:rsidR="00C94771">
              <w:rPr>
                <w:rFonts w:ascii="Times New Roman" w:hAnsi="Times New Roman"/>
                <w:i/>
                <w:iCs/>
                <w:szCs w:val="26"/>
              </w:rPr>
              <w:t xml:space="preserve"> tháng </w:t>
            </w:r>
            <w:r w:rsidR="00F96C72">
              <w:rPr>
                <w:rFonts w:ascii="Times New Roman" w:hAnsi="Times New Roman"/>
                <w:i/>
                <w:iCs/>
                <w:szCs w:val="26"/>
              </w:rPr>
              <w:t>10</w:t>
            </w:r>
            <w:r w:rsidR="00C94771">
              <w:rPr>
                <w:rFonts w:ascii="Times New Roman" w:hAnsi="Times New Roman"/>
                <w:i/>
                <w:iCs/>
                <w:szCs w:val="26"/>
              </w:rPr>
              <w:t xml:space="preserve"> </w:t>
            </w:r>
            <w:r w:rsidR="00C94771" w:rsidRPr="001771B2">
              <w:rPr>
                <w:rFonts w:ascii="Times New Roman" w:hAnsi="Times New Roman"/>
                <w:i/>
                <w:iCs/>
                <w:szCs w:val="26"/>
              </w:rPr>
              <w:t>năm 20</w:t>
            </w:r>
            <w:r w:rsidR="00F96C72">
              <w:rPr>
                <w:rFonts w:ascii="Times New Roman" w:hAnsi="Times New Roman"/>
                <w:i/>
                <w:iCs/>
                <w:szCs w:val="26"/>
              </w:rPr>
              <w:t>20</w:t>
            </w:r>
          </w:p>
        </w:tc>
      </w:tr>
    </w:tbl>
    <w:p w:rsidR="00C85AFE" w:rsidRPr="00F8475C" w:rsidRDefault="00AA6ED0" w:rsidP="002E0B88">
      <w:pPr>
        <w:spacing w:before="60" w:afterLines="60" w:after="144"/>
        <w:rPr>
          <w:rFonts w:ascii="Times New Roman" w:hAnsi="Times New Roman"/>
          <w:szCs w:val="26"/>
        </w:rPr>
      </w:pPr>
      <w:r>
        <w:rPr>
          <w:noProof/>
          <w:szCs w:val="26"/>
        </w:rPr>
        <mc:AlternateContent>
          <mc:Choice Requires="wps">
            <w:drawing>
              <wp:anchor distT="0" distB="0" distL="114300" distR="114300" simplePos="0" relativeHeight="251657728" behindDoc="0" locked="0" layoutInCell="1" allowOverlap="1">
                <wp:simplePos x="0" y="0"/>
                <wp:positionH relativeFrom="column">
                  <wp:posOffset>-121920</wp:posOffset>
                </wp:positionH>
                <wp:positionV relativeFrom="paragraph">
                  <wp:posOffset>48895</wp:posOffset>
                </wp:positionV>
                <wp:extent cx="2748915" cy="687070"/>
                <wp:effectExtent l="2540" t="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D8C" w:rsidRPr="00F96C72" w:rsidRDefault="00527D8C" w:rsidP="00527D8C">
                            <w:pPr>
                              <w:jc w:val="center"/>
                              <w:rPr>
                                <w:szCs w:val="24"/>
                              </w:rPr>
                            </w:pPr>
                            <w:r w:rsidRPr="00F96C72">
                              <w:rPr>
                                <w:rFonts w:ascii="Times New Roman" w:hAnsi="Times New Roman"/>
                                <w:szCs w:val="24"/>
                              </w:rPr>
                              <w:t>V/v triển khai báo cáo thống kê giáo dục kỳ đầu năm học 20</w:t>
                            </w:r>
                            <w:r w:rsidR="00F96C72" w:rsidRPr="00F96C72">
                              <w:rPr>
                                <w:rFonts w:ascii="Times New Roman" w:hAnsi="Times New Roman"/>
                                <w:szCs w:val="24"/>
                              </w:rPr>
                              <w:t>20</w:t>
                            </w:r>
                            <w:r w:rsidR="002E0B88" w:rsidRPr="00F96C72">
                              <w:rPr>
                                <w:rFonts w:ascii="Times New Roman" w:hAnsi="Times New Roman"/>
                                <w:szCs w:val="24"/>
                              </w:rPr>
                              <w:t>-202</w:t>
                            </w:r>
                            <w:r w:rsidR="00F96C72" w:rsidRPr="00F96C72">
                              <w:rPr>
                                <w:rFonts w:ascii="Times New Roman" w:hAnsi="Times New Roman"/>
                                <w:szCs w:val="24"/>
                              </w:rPr>
                              <w:t>1</w:t>
                            </w:r>
                            <w:r w:rsidRPr="00F96C72">
                              <w:rPr>
                                <w:rFonts w:ascii="Times New Roman" w:hAnsi="Times New Roman"/>
                                <w:szCs w:val="24"/>
                              </w:rPr>
                              <w:t xml:space="preserve"> trên hệ thống phần mềm cơ sở dữ liệu</w:t>
                            </w:r>
                            <w:r w:rsidRPr="00F96C72">
                              <w:rPr>
                                <w:szCs w:val="24"/>
                              </w:rPr>
                              <w:t xml:space="preserve"> </w:t>
                            </w:r>
                            <w:r w:rsidRPr="00F96C72">
                              <w:rPr>
                                <w:rFonts w:ascii="Times New Roman" w:hAnsi="Times New Roman"/>
                                <w:szCs w:val="24"/>
                              </w:rPr>
                              <w:t>toàn ngành.</w:t>
                            </w:r>
                          </w:p>
                          <w:p w:rsidR="00C85AFE" w:rsidRPr="00353C98" w:rsidRDefault="00C85AFE" w:rsidP="0054783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6pt;margin-top:3.85pt;width:216.45pt;height:5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" stroked="f">
                <v:textbox>
                  <w:txbxContent>
                    <w:p w:rsidR="00527D8C" w:rsidRPr="00F96C72" w:rsidRDefault="00527D8C" w:rsidP="00527D8C">
                      <w:pPr>
                        <w:jc w:val="center"/>
                        <w:rPr>
                          <w:szCs w:val="24"/>
                        </w:rPr>
                      </w:pPr>
                      <w:r w:rsidRPr="00F96C72">
                        <w:rPr>
                          <w:rFonts w:ascii="Times New Roman" w:hAnsi="Times New Roman"/>
                          <w:szCs w:val="24"/>
                        </w:rPr>
                        <w:t>V/v triển khai báo cáo thống kê giáo dục kỳ đầu năm học 20</w:t>
                      </w:r>
                      <w:r w:rsidR="00F96C72" w:rsidRPr="00F96C72">
                        <w:rPr>
                          <w:rFonts w:ascii="Times New Roman" w:hAnsi="Times New Roman"/>
                          <w:szCs w:val="24"/>
                        </w:rPr>
                        <w:t>20</w:t>
                      </w:r>
                      <w:r w:rsidR="002E0B88" w:rsidRPr="00F96C72">
                        <w:rPr>
                          <w:rFonts w:ascii="Times New Roman" w:hAnsi="Times New Roman"/>
                          <w:szCs w:val="24"/>
                        </w:rPr>
                        <w:t>-202</w:t>
                      </w:r>
                      <w:r w:rsidR="00F96C72" w:rsidRPr="00F96C72">
                        <w:rPr>
                          <w:rFonts w:ascii="Times New Roman" w:hAnsi="Times New Roman"/>
                          <w:szCs w:val="24"/>
                        </w:rPr>
                        <w:t>1</w:t>
                      </w:r>
                      <w:r w:rsidRPr="00F96C72">
                        <w:rPr>
                          <w:rFonts w:ascii="Times New Roman" w:hAnsi="Times New Roman"/>
                          <w:szCs w:val="24"/>
                        </w:rPr>
                        <w:t xml:space="preserve"> trên hệ thống phần mềm cơ sở dữ liệu</w:t>
                      </w:r>
                      <w:r w:rsidRPr="00F96C72">
                        <w:rPr>
                          <w:szCs w:val="24"/>
                        </w:rPr>
                        <w:t xml:space="preserve"> </w:t>
                      </w:r>
                      <w:r w:rsidRPr="00F96C72">
                        <w:rPr>
                          <w:rFonts w:ascii="Times New Roman" w:hAnsi="Times New Roman"/>
                          <w:szCs w:val="24"/>
                        </w:rPr>
                        <w:t>toàn ngành.</w:t>
                      </w:r>
                    </w:p>
                    <w:p w:rsidR="00C85AFE" w:rsidRPr="00353C98" w:rsidRDefault="00C85AFE" w:rsidP="00547831">
                      <w:pPr>
                        <w:jc w:val="both"/>
                      </w:pPr>
                    </w:p>
                  </w:txbxContent>
                </v:textbox>
              </v:shape>
            </w:pict>
          </mc:Fallback>
        </mc:AlternateContent>
      </w:r>
    </w:p>
    <w:p w:rsidR="00C85AFE" w:rsidRPr="00F8475C" w:rsidRDefault="00C85AFE" w:rsidP="002E0B88">
      <w:pPr>
        <w:spacing w:before="60" w:afterLines="60" w:after="144"/>
        <w:rPr>
          <w:rFonts w:ascii="Times New Roman" w:hAnsi="Times New Roman"/>
          <w:szCs w:val="26"/>
        </w:rPr>
      </w:pPr>
    </w:p>
    <w:p w:rsidR="00C94771" w:rsidRDefault="00C94771" w:rsidP="002E0B88">
      <w:pPr>
        <w:spacing w:before="60" w:afterLines="60" w:after="144"/>
        <w:ind w:left="3164" w:hanging="1134"/>
        <w:rPr>
          <w:rFonts w:ascii="Times New Roman" w:hAnsi="Times New Roman"/>
        </w:rPr>
      </w:pPr>
    </w:p>
    <w:p w:rsidR="000D37D3" w:rsidRPr="00F90DEC" w:rsidRDefault="00E777B8" w:rsidP="000D37D3">
      <w:pPr>
        <w:spacing w:before="60"/>
        <w:ind w:left="2552" w:hanging="1134"/>
        <w:rPr>
          <w:rFonts w:ascii="Times New Roman" w:hAnsi="Times New Roman"/>
          <w:sz w:val="29"/>
          <w:szCs w:val="29"/>
        </w:rPr>
      </w:pPr>
      <w:r w:rsidRPr="00F90DEC">
        <w:rPr>
          <w:rFonts w:ascii="Times New Roman" w:hAnsi="Times New Roman"/>
          <w:sz w:val="29"/>
          <w:szCs w:val="29"/>
        </w:rPr>
        <w:t xml:space="preserve">Kính gửi: </w:t>
      </w:r>
    </w:p>
    <w:p w:rsidR="00E777B8" w:rsidRPr="00F90DEC" w:rsidRDefault="0057450E" w:rsidP="000D37D3">
      <w:pPr>
        <w:spacing w:afterLines="60" w:after="144"/>
        <w:ind w:left="2552"/>
        <w:rPr>
          <w:rFonts w:ascii="Times New Roman" w:hAnsi="Times New Roman"/>
          <w:sz w:val="29"/>
          <w:szCs w:val="29"/>
        </w:rPr>
      </w:pPr>
      <w:r w:rsidRPr="00F90DEC">
        <w:rPr>
          <w:rFonts w:ascii="Times New Roman" w:hAnsi="Times New Roman"/>
          <w:sz w:val="29"/>
          <w:szCs w:val="29"/>
        </w:rPr>
        <w:t xml:space="preserve">- Chủ </w:t>
      </w:r>
      <w:r w:rsidR="00E777B8" w:rsidRPr="00F90DEC">
        <w:rPr>
          <w:rFonts w:ascii="Times New Roman" w:hAnsi="Times New Roman"/>
          <w:sz w:val="29"/>
          <w:szCs w:val="29"/>
        </w:rPr>
        <w:t xml:space="preserve">các </w:t>
      </w:r>
      <w:r w:rsidR="00E405AA" w:rsidRPr="00F90DEC">
        <w:rPr>
          <w:rFonts w:ascii="Times New Roman" w:hAnsi="Times New Roman"/>
          <w:sz w:val="29"/>
          <w:szCs w:val="29"/>
        </w:rPr>
        <w:t xml:space="preserve">Nhóm </w:t>
      </w:r>
      <w:r w:rsidR="00DE66FD" w:rsidRPr="00F90DEC">
        <w:rPr>
          <w:rFonts w:ascii="Times New Roman" w:hAnsi="Times New Roman"/>
          <w:sz w:val="29"/>
          <w:szCs w:val="29"/>
        </w:rPr>
        <w:t>Lớp</w:t>
      </w:r>
      <w:r w:rsidR="00514A1B" w:rsidRPr="00F90DEC">
        <w:rPr>
          <w:rFonts w:ascii="Times New Roman" w:hAnsi="Times New Roman"/>
          <w:sz w:val="29"/>
          <w:szCs w:val="29"/>
        </w:rPr>
        <w:t>;</w:t>
      </w:r>
      <w:r w:rsidR="00E405AA" w:rsidRPr="00F90DEC">
        <w:rPr>
          <w:rFonts w:ascii="Times New Roman" w:hAnsi="Times New Roman"/>
          <w:sz w:val="29"/>
          <w:szCs w:val="29"/>
        </w:rPr>
        <w:t xml:space="preserve"> </w:t>
      </w:r>
      <w:r w:rsidR="00514A1B" w:rsidRPr="00F90DEC">
        <w:rPr>
          <w:rFonts w:ascii="Times New Roman" w:hAnsi="Times New Roman"/>
          <w:sz w:val="29"/>
          <w:szCs w:val="29"/>
        </w:rPr>
        <w:br/>
        <w:t xml:space="preserve">- </w:t>
      </w:r>
      <w:r w:rsidRPr="00F90DEC">
        <w:rPr>
          <w:rFonts w:ascii="Times New Roman" w:hAnsi="Times New Roman"/>
          <w:sz w:val="29"/>
          <w:szCs w:val="29"/>
        </w:rPr>
        <w:t xml:space="preserve">Hiệu trưởng </w:t>
      </w:r>
      <w:r w:rsidR="00514A1B" w:rsidRPr="00F90DEC">
        <w:rPr>
          <w:rFonts w:ascii="Times New Roman" w:hAnsi="Times New Roman"/>
          <w:sz w:val="29"/>
          <w:szCs w:val="29"/>
        </w:rPr>
        <w:t xml:space="preserve">các trường Mẫu giáo - </w:t>
      </w:r>
      <w:r w:rsidR="00E777B8" w:rsidRPr="00F90DEC">
        <w:rPr>
          <w:rFonts w:ascii="Times New Roman" w:hAnsi="Times New Roman"/>
          <w:sz w:val="29"/>
          <w:szCs w:val="29"/>
        </w:rPr>
        <w:t>Mầm non (</w:t>
      </w:r>
      <w:r w:rsidR="00514A1B" w:rsidRPr="00F90DEC">
        <w:rPr>
          <w:rFonts w:ascii="Times New Roman" w:hAnsi="Times New Roman"/>
          <w:sz w:val="29"/>
          <w:szCs w:val="29"/>
        </w:rPr>
        <w:t>CL, NCL</w:t>
      </w:r>
      <w:r w:rsidR="00E777B8" w:rsidRPr="00F90DEC">
        <w:rPr>
          <w:rFonts w:ascii="Times New Roman" w:hAnsi="Times New Roman"/>
          <w:sz w:val="29"/>
          <w:szCs w:val="29"/>
        </w:rPr>
        <w:t>)</w:t>
      </w:r>
      <w:r w:rsidR="00BD5CD8" w:rsidRPr="00F90DEC">
        <w:rPr>
          <w:rFonts w:ascii="Times New Roman" w:hAnsi="Times New Roman"/>
          <w:sz w:val="29"/>
          <w:szCs w:val="29"/>
        </w:rPr>
        <w:t>;</w:t>
      </w:r>
      <w:r w:rsidR="00BD5CD8" w:rsidRPr="00F90DEC">
        <w:rPr>
          <w:rFonts w:ascii="Times New Roman" w:hAnsi="Times New Roman"/>
          <w:sz w:val="29"/>
          <w:szCs w:val="29"/>
        </w:rPr>
        <w:br/>
      </w:r>
      <w:r w:rsidR="000D37D3" w:rsidRPr="00F90DEC">
        <w:rPr>
          <w:rFonts w:ascii="Times New Roman" w:hAnsi="Times New Roman"/>
          <w:sz w:val="29"/>
          <w:szCs w:val="29"/>
        </w:rPr>
        <w:t xml:space="preserve">- </w:t>
      </w:r>
      <w:r w:rsidR="00E777B8" w:rsidRPr="00F90DEC">
        <w:rPr>
          <w:rFonts w:ascii="Times New Roman" w:hAnsi="Times New Roman"/>
          <w:sz w:val="29"/>
          <w:szCs w:val="29"/>
        </w:rPr>
        <w:t>Tiểu học</w:t>
      </w:r>
      <w:r w:rsidR="00E13691" w:rsidRPr="00F90DEC">
        <w:rPr>
          <w:rFonts w:ascii="Times New Roman" w:hAnsi="Times New Roman"/>
          <w:sz w:val="29"/>
          <w:szCs w:val="29"/>
        </w:rPr>
        <w:t xml:space="preserve"> và </w:t>
      </w:r>
      <w:r w:rsidR="00E777B8" w:rsidRPr="00F90DEC">
        <w:rPr>
          <w:rFonts w:ascii="Times New Roman" w:hAnsi="Times New Roman"/>
          <w:sz w:val="29"/>
          <w:szCs w:val="29"/>
        </w:rPr>
        <w:t>Trung học cơ sở.</w:t>
      </w:r>
    </w:p>
    <w:p w:rsidR="002E0B88" w:rsidRPr="00F90DEC" w:rsidRDefault="002E0B88" w:rsidP="00340101">
      <w:pPr>
        <w:spacing w:before="120" w:after="120" w:line="268" w:lineRule="auto"/>
        <w:ind w:firstLine="650"/>
        <w:jc w:val="both"/>
        <w:rPr>
          <w:rFonts w:ascii="Times New Roman" w:hAnsi="Times New Roman"/>
          <w:sz w:val="29"/>
          <w:szCs w:val="29"/>
        </w:rPr>
      </w:pPr>
      <w:r w:rsidRPr="00F90DEC">
        <w:rPr>
          <w:rFonts w:ascii="Times New Roman" w:hAnsi="Times New Roman"/>
          <w:sz w:val="29"/>
          <w:szCs w:val="29"/>
        </w:rPr>
        <w:t>Căn cứ Thông tư số 19/2017/TT-BGDĐT ngày 28/7/2017 của Bộ Giáo dục và Đào tạo về ban hành Hệ thống chỉ tiêu thống kê ngành giáo dục;</w:t>
      </w:r>
    </w:p>
    <w:p w:rsidR="002E0B88" w:rsidRPr="00F90DEC" w:rsidRDefault="002E0B88" w:rsidP="00340101">
      <w:pPr>
        <w:spacing w:before="120" w:after="120" w:line="268" w:lineRule="auto"/>
        <w:ind w:firstLine="650"/>
        <w:jc w:val="both"/>
        <w:rPr>
          <w:rFonts w:ascii="Times New Roman" w:hAnsi="Times New Roman"/>
          <w:sz w:val="29"/>
          <w:szCs w:val="29"/>
        </w:rPr>
      </w:pPr>
      <w:r w:rsidRPr="00F90DEC">
        <w:rPr>
          <w:rFonts w:ascii="Times New Roman" w:hAnsi="Times New Roman"/>
          <w:sz w:val="29"/>
          <w:szCs w:val="29"/>
        </w:rPr>
        <w:t>Căn cứ Thông tư số 24/2018/TT-BGDĐT ngày 28/9/2018 của Bộ Giáo dục và Đào tạo về quy định chế độ báo cáo thống kê ngành giáo dục;</w:t>
      </w:r>
    </w:p>
    <w:p w:rsidR="006607A1" w:rsidRPr="00F90DEC" w:rsidRDefault="002E0B88" w:rsidP="00340101">
      <w:pPr>
        <w:spacing w:before="60" w:line="268" w:lineRule="auto"/>
        <w:ind w:firstLine="650"/>
        <w:jc w:val="both"/>
        <w:rPr>
          <w:rFonts w:ascii="Times New Roman" w:hAnsi="Times New Roman"/>
          <w:sz w:val="29"/>
          <w:szCs w:val="29"/>
        </w:rPr>
      </w:pPr>
      <w:r w:rsidRPr="00F90DEC">
        <w:rPr>
          <w:rFonts w:ascii="Times New Roman" w:hAnsi="Times New Roman"/>
          <w:sz w:val="29"/>
          <w:szCs w:val="29"/>
        </w:rPr>
        <w:t>Căn cứ Quyết định số 1904/QĐ-BGDĐT ngày 04/7/2019 của Bộ Giáo dục và Đào tạo về ban hành quy định kỹ thuật về dữ liệu của hệ thống cơ sở dữ liệu ngành về giáo dục mầm non và giáo dục phổ thông;</w:t>
      </w:r>
    </w:p>
    <w:p w:rsidR="00461477" w:rsidRPr="00F90DEC" w:rsidRDefault="00461477" w:rsidP="00340101">
      <w:pPr>
        <w:spacing w:before="60" w:line="268" w:lineRule="auto"/>
        <w:ind w:firstLine="650"/>
        <w:jc w:val="both"/>
        <w:rPr>
          <w:rFonts w:ascii="Times New Roman" w:hAnsi="Times New Roman"/>
          <w:sz w:val="29"/>
          <w:szCs w:val="29"/>
        </w:rPr>
      </w:pPr>
      <w:r w:rsidRPr="00F90DEC">
        <w:rPr>
          <w:rFonts w:ascii="Times New Roman" w:hAnsi="Times New Roman"/>
          <w:sz w:val="29"/>
          <w:szCs w:val="29"/>
        </w:rPr>
        <w:t>Thực hiện công văn số</w:t>
      </w:r>
      <w:r w:rsidR="00527D8C" w:rsidRPr="00F90DEC">
        <w:rPr>
          <w:rFonts w:ascii="Times New Roman" w:hAnsi="Times New Roman"/>
          <w:sz w:val="29"/>
          <w:szCs w:val="29"/>
        </w:rPr>
        <w:t xml:space="preserve"> 3</w:t>
      </w:r>
      <w:r w:rsidR="002E0B88" w:rsidRPr="00F90DEC">
        <w:rPr>
          <w:rFonts w:ascii="Times New Roman" w:hAnsi="Times New Roman"/>
          <w:sz w:val="29"/>
          <w:szCs w:val="29"/>
        </w:rPr>
        <w:t>1</w:t>
      </w:r>
      <w:r w:rsidR="000D37D3" w:rsidRPr="00F90DEC">
        <w:rPr>
          <w:rFonts w:ascii="Times New Roman" w:hAnsi="Times New Roman"/>
          <w:sz w:val="29"/>
          <w:szCs w:val="29"/>
        </w:rPr>
        <w:t>83</w:t>
      </w:r>
      <w:r w:rsidRPr="00F90DEC">
        <w:rPr>
          <w:rFonts w:ascii="Times New Roman" w:hAnsi="Times New Roman"/>
          <w:sz w:val="29"/>
          <w:szCs w:val="29"/>
        </w:rPr>
        <w:t xml:space="preserve">/GDĐT-KHTC ngày </w:t>
      </w:r>
      <w:r w:rsidR="000D37D3" w:rsidRPr="00F90DEC">
        <w:rPr>
          <w:rFonts w:ascii="Times New Roman" w:hAnsi="Times New Roman"/>
          <w:sz w:val="29"/>
          <w:szCs w:val="29"/>
        </w:rPr>
        <w:t>2</w:t>
      </w:r>
      <w:r w:rsidR="00527D8C" w:rsidRPr="00F90DEC">
        <w:rPr>
          <w:rFonts w:ascii="Times New Roman" w:hAnsi="Times New Roman"/>
          <w:sz w:val="29"/>
          <w:szCs w:val="29"/>
        </w:rPr>
        <w:t>9/</w:t>
      </w:r>
      <w:r w:rsidR="002E0B88" w:rsidRPr="00F90DEC">
        <w:rPr>
          <w:rFonts w:ascii="Times New Roman" w:hAnsi="Times New Roman"/>
          <w:sz w:val="29"/>
          <w:szCs w:val="29"/>
        </w:rPr>
        <w:t>9</w:t>
      </w:r>
      <w:r w:rsidRPr="00F90DEC">
        <w:rPr>
          <w:rFonts w:ascii="Times New Roman" w:hAnsi="Times New Roman"/>
          <w:sz w:val="29"/>
          <w:szCs w:val="29"/>
        </w:rPr>
        <w:t>/20</w:t>
      </w:r>
      <w:r w:rsidR="000D37D3" w:rsidRPr="00F90DEC">
        <w:rPr>
          <w:rFonts w:ascii="Times New Roman" w:hAnsi="Times New Roman"/>
          <w:sz w:val="29"/>
          <w:szCs w:val="29"/>
        </w:rPr>
        <w:t>20</w:t>
      </w:r>
      <w:r w:rsidRPr="00F90DEC">
        <w:rPr>
          <w:rFonts w:ascii="Times New Roman" w:hAnsi="Times New Roman"/>
          <w:sz w:val="29"/>
          <w:szCs w:val="29"/>
        </w:rPr>
        <w:t xml:space="preserve"> của Sở Giáo dục và Đào tạo về </w:t>
      </w:r>
      <w:r w:rsidR="002E0B88" w:rsidRPr="00F90DEC">
        <w:rPr>
          <w:rFonts w:ascii="Times New Roman" w:hAnsi="Times New Roman"/>
          <w:sz w:val="29"/>
          <w:szCs w:val="29"/>
        </w:rPr>
        <w:t xml:space="preserve">việc </w:t>
      </w:r>
      <w:r w:rsidRPr="00F90DEC">
        <w:rPr>
          <w:rFonts w:ascii="Times New Roman" w:hAnsi="Times New Roman"/>
          <w:sz w:val="29"/>
          <w:szCs w:val="29"/>
        </w:rPr>
        <w:t xml:space="preserve">triển khai </w:t>
      </w:r>
      <w:r w:rsidR="000D37D3" w:rsidRPr="00F90DEC">
        <w:rPr>
          <w:rFonts w:ascii="Times New Roman" w:hAnsi="Times New Roman"/>
          <w:sz w:val="29"/>
          <w:szCs w:val="29"/>
        </w:rPr>
        <w:t xml:space="preserve">báo cáo </w:t>
      </w:r>
      <w:r w:rsidRPr="00F90DEC">
        <w:rPr>
          <w:rFonts w:ascii="Times New Roman" w:hAnsi="Times New Roman"/>
          <w:sz w:val="29"/>
          <w:szCs w:val="29"/>
        </w:rPr>
        <w:t xml:space="preserve">thống kê </w:t>
      </w:r>
      <w:r w:rsidR="000D37D3" w:rsidRPr="00F90DEC">
        <w:rPr>
          <w:rFonts w:ascii="Times New Roman" w:hAnsi="Times New Roman"/>
          <w:sz w:val="29"/>
          <w:szCs w:val="29"/>
        </w:rPr>
        <w:t xml:space="preserve">giáo dục </w:t>
      </w:r>
      <w:r w:rsidRPr="00F90DEC">
        <w:rPr>
          <w:rFonts w:ascii="Times New Roman" w:hAnsi="Times New Roman"/>
          <w:sz w:val="29"/>
          <w:szCs w:val="29"/>
        </w:rPr>
        <w:t>kỳ đầu năm học 2</w:t>
      </w:r>
      <w:r w:rsidR="000D37D3" w:rsidRPr="00F90DEC">
        <w:rPr>
          <w:rFonts w:ascii="Times New Roman" w:hAnsi="Times New Roman"/>
          <w:sz w:val="29"/>
          <w:szCs w:val="29"/>
        </w:rPr>
        <w:t>020</w:t>
      </w:r>
      <w:r w:rsidR="00527D8C" w:rsidRPr="00F90DEC">
        <w:rPr>
          <w:rFonts w:ascii="Times New Roman" w:hAnsi="Times New Roman"/>
          <w:sz w:val="29"/>
          <w:szCs w:val="29"/>
        </w:rPr>
        <w:t>-20</w:t>
      </w:r>
      <w:r w:rsidR="002E0B88" w:rsidRPr="00F90DEC">
        <w:rPr>
          <w:rFonts w:ascii="Times New Roman" w:hAnsi="Times New Roman"/>
          <w:sz w:val="29"/>
          <w:szCs w:val="29"/>
        </w:rPr>
        <w:t>2</w:t>
      </w:r>
      <w:r w:rsidR="000D37D3" w:rsidRPr="00F90DEC">
        <w:rPr>
          <w:rFonts w:ascii="Times New Roman" w:hAnsi="Times New Roman"/>
          <w:sz w:val="29"/>
          <w:szCs w:val="29"/>
        </w:rPr>
        <w:t>1</w:t>
      </w:r>
      <w:r w:rsidRPr="00F90DEC">
        <w:rPr>
          <w:rFonts w:ascii="Times New Roman" w:hAnsi="Times New Roman"/>
          <w:sz w:val="29"/>
          <w:szCs w:val="29"/>
        </w:rPr>
        <w:t>;</w:t>
      </w:r>
    </w:p>
    <w:p w:rsidR="006607A1" w:rsidRPr="00F90DEC" w:rsidRDefault="00527D8C" w:rsidP="00340101">
      <w:pPr>
        <w:spacing w:before="60" w:line="268" w:lineRule="auto"/>
        <w:ind w:firstLine="652"/>
        <w:jc w:val="both"/>
        <w:rPr>
          <w:rFonts w:ascii="Times New Roman" w:hAnsi="Times New Roman"/>
          <w:sz w:val="29"/>
          <w:szCs w:val="29"/>
        </w:rPr>
      </w:pPr>
      <w:r w:rsidRPr="00F90DEC">
        <w:rPr>
          <w:rFonts w:ascii="Times New Roman" w:hAnsi="Times New Roman"/>
          <w:sz w:val="29"/>
          <w:szCs w:val="29"/>
        </w:rPr>
        <w:t xml:space="preserve">Nhằm đảm bảo đúng tiến độ và thu thập đầy đủ thông tin, số liệu thống kê của các cơ sở giáo dục từ mầm non, phổ thông một cách thuận tiện, nhanh chóng, chính xác; </w:t>
      </w:r>
      <w:r w:rsidR="002E0B88" w:rsidRPr="00F90DEC">
        <w:rPr>
          <w:rFonts w:ascii="Times New Roman" w:hAnsi="Times New Roman"/>
          <w:color w:val="000000"/>
          <w:sz w:val="29"/>
          <w:szCs w:val="29"/>
        </w:rPr>
        <w:t xml:space="preserve">Phòng </w:t>
      </w:r>
      <w:r w:rsidRPr="00F90DEC">
        <w:rPr>
          <w:rFonts w:ascii="Times New Roman" w:hAnsi="Times New Roman"/>
          <w:color w:val="000000"/>
          <w:sz w:val="29"/>
          <w:szCs w:val="29"/>
        </w:rPr>
        <w:t>Giáo dục và Đào tạo triển khai đến Thủ trưởng các đơn vị về thực hiện công tác báo</w:t>
      </w:r>
      <w:r w:rsidR="000D37D3" w:rsidRPr="00F90DEC">
        <w:rPr>
          <w:rFonts w:ascii="Times New Roman" w:hAnsi="Times New Roman"/>
          <w:color w:val="000000"/>
          <w:sz w:val="29"/>
          <w:szCs w:val="29"/>
        </w:rPr>
        <w:t xml:space="preserve"> cáo thống kê kỳ đầu năm học 2020</w:t>
      </w:r>
      <w:r w:rsidRPr="00F90DEC">
        <w:rPr>
          <w:rFonts w:ascii="Times New Roman" w:hAnsi="Times New Roman"/>
          <w:color w:val="000000"/>
          <w:sz w:val="29"/>
          <w:szCs w:val="29"/>
        </w:rPr>
        <w:t>-20</w:t>
      </w:r>
      <w:r w:rsidR="002E0B88" w:rsidRPr="00F90DEC">
        <w:rPr>
          <w:rFonts w:ascii="Times New Roman" w:hAnsi="Times New Roman"/>
          <w:color w:val="000000"/>
          <w:sz w:val="29"/>
          <w:szCs w:val="29"/>
        </w:rPr>
        <w:t>2</w:t>
      </w:r>
      <w:r w:rsidR="000D37D3" w:rsidRPr="00F90DEC">
        <w:rPr>
          <w:rFonts w:ascii="Times New Roman" w:hAnsi="Times New Roman"/>
          <w:color w:val="000000"/>
          <w:sz w:val="29"/>
          <w:szCs w:val="29"/>
        </w:rPr>
        <w:t>1</w:t>
      </w:r>
      <w:r w:rsidRPr="00F90DEC">
        <w:rPr>
          <w:rFonts w:ascii="Times New Roman" w:hAnsi="Times New Roman"/>
          <w:color w:val="000000"/>
          <w:sz w:val="29"/>
          <w:szCs w:val="29"/>
        </w:rPr>
        <w:t xml:space="preserve"> trên Hệ thống phần mềm cơ sở dữ liệu toàn ngành về giáo dục mầm non và phổ thông (</w:t>
      </w:r>
      <w:r w:rsidRPr="00F90DEC">
        <w:rPr>
          <w:rFonts w:ascii="Times New Roman" w:hAnsi="Times New Roman"/>
          <w:b/>
          <w:color w:val="000000"/>
          <w:sz w:val="29"/>
          <w:szCs w:val="29"/>
        </w:rPr>
        <w:t>gọi tắt là Hệ thống CSDL toàn ngành</w:t>
      </w:r>
      <w:r w:rsidRPr="00F90DEC">
        <w:rPr>
          <w:rFonts w:ascii="Times New Roman" w:hAnsi="Times New Roman"/>
          <w:color w:val="000000"/>
          <w:sz w:val="29"/>
          <w:szCs w:val="29"/>
        </w:rPr>
        <w:t xml:space="preserve">) tại địa chỉ </w:t>
      </w:r>
      <w:r w:rsidRPr="00F90DEC">
        <w:rPr>
          <w:rFonts w:ascii="Times New Roman" w:hAnsi="Times New Roman"/>
          <w:b/>
          <w:color w:val="000000"/>
          <w:sz w:val="29"/>
          <w:szCs w:val="29"/>
        </w:rPr>
        <w:t>http://csdl.moet.gov.vn/</w:t>
      </w:r>
      <w:r w:rsidRPr="00F90DEC">
        <w:rPr>
          <w:rFonts w:ascii="Times New Roman" w:hAnsi="Times New Roman"/>
          <w:color w:val="000000"/>
          <w:sz w:val="29"/>
          <w:szCs w:val="29"/>
        </w:rPr>
        <w:t>, cụ thể như sau</w:t>
      </w:r>
      <w:r w:rsidRPr="00F90DEC">
        <w:rPr>
          <w:rFonts w:ascii="Times New Roman" w:hAnsi="Times New Roman"/>
          <w:sz w:val="29"/>
          <w:szCs w:val="29"/>
        </w:rPr>
        <w:t>:</w:t>
      </w:r>
    </w:p>
    <w:p w:rsidR="00623B13" w:rsidRPr="00F90DEC" w:rsidRDefault="002E0B88" w:rsidP="00340101">
      <w:pPr>
        <w:pStyle w:val="ListParagraph"/>
        <w:numPr>
          <w:ilvl w:val="0"/>
          <w:numId w:val="31"/>
        </w:numPr>
        <w:tabs>
          <w:tab w:val="left" w:pos="567"/>
        </w:tabs>
        <w:spacing w:before="60" w:line="268" w:lineRule="auto"/>
        <w:contextualSpacing w:val="0"/>
        <w:jc w:val="both"/>
        <w:rPr>
          <w:rFonts w:ascii="Times New Roman" w:hAnsi="Times New Roman"/>
          <w:b/>
          <w:color w:val="000000"/>
          <w:sz w:val="29"/>
          <w:szCs w:val="29"/>
        </w:rPr>
      </w:pPr>
      <w:r w:rsidRPr="00F90DEC">
        <w:rPr>
          <w:rFonts w:ascii="Times New Roman" w:hAnsi="Times New Roman"/>
          <w:b/>
          <w:color w:val="000000"/>
          <w:sz w:val="29"/>
          <w:szCs w:val="29"/>
        </w:rPr>
        <w:t>Cách thức thực hiện báo cáo:</w:t>
      </w:r>
    </w:p>
    <w:p w:rsidR="002E0B88" w:rsidRPr="00F90DEC" w:rsidRDefault="002E0B88" w:rsidP="00340101">
      <w:pPr>
        <w:tabs>
          <w:tab w:val="left" w:pos="1701"/>
          <w:tab w:val="left" w:pos="3402"/>
        </w:tabs>
        <w:spacing w:before="120" w:after="120" w:line="268" w:lineRule="auto"/>
        <w:ind w:firstLine="720"/>
        <w:jc w:val="both"/>
        <w:rPr>
          <w:rFonts w:ascii="Times New Roman" w:hAnsi="Times New Roman"/>
          <w:b/>
          <w:color w:val="000000"/>
          <w:sz w:val="29"/>
          <w:szCs w:val="29"/>
        </w:rPr>
      </w:pPr>
      <w:r w:rsidRPr="00F90DEC">
        <w:rPr>
          <w:rFonts w:ascii="Times New Roman" w:hAnsi="Times New Roman"/>
          <w:b/>
          <w:color w:val="000000"/>
          <w:sz w:val="29"/>
          <w:szCs w:val="29"/>
        </w:rPr>
        <w:t>1.1. Chuyển hồ sơ lên năm học mới:</w:t>
      </w:r>
    </w:p>
    <w:p w:rsidR="002E0B88" w:rsidRPr="00F90DEC" w:rsidRDefault="002E0B88" w:rsidP="00340101">
      <w:pPr>
        <w:tabs>
          <w:tab w:val="left" w:pos="1701"/>
          <w:tab w:val="left" w:pos="3402"/>
        </w:tabs>
        <w:spacing w:before="120" w:after="120" w:line="268" w:lineRule="auto"/>
        <w:ind w:firstLine="720"/>
        <w:jc w:val="both"/>
        <w:rPr>
          <w:rFonts w:ascii="Times New Roman" w:hAnsi="Times New Roman"/>
          <w:color w:val="000000"/>
          <w:sz w:val="29"/>
          <w:szCs w:val="29"/>
        </w:rPr>
      </w:pPr>
      <w:r w:rsidRPr="00F90DEC">
        <w:rPr>
          <w:rFonts w:ascii="Times New Roman" w:hAnsi="Times New Roman"/>
          <w:color w:val="000000"/>
          <w:sz w:val="29"/>
          <w:szCs w:val="29"/>
        </w:rPr>
        <w:t>- Tất cả các cơ sở giáo dục đăng nhập vào hệ thống: Chọn đúng nội dung các mục: Mục Quản lý Giáo dục, Cấp học, Học kỳ II 201</w:t>
      </w:r>
      <w:r w:rsidR="000D37D3" w:rsidRPr="00F90DEC">
        <w:rPr>
          <w:rFonts w:ascii="Times New Roman" w:hAnsi="Times New Roman"/>
          <w:color w:val="000000"/>
          <w:sz w:val="29"/>
          <w:szCs w:val="29"/>
        </w:rPr>
        <w:t>9</w:t>
      </w:r>
      <w:r w:rsidRPr="00F90DEC">
        <w:rPr>
          <w:rFonts w:ascii="Times New Roman" w:hAnsi="Times New Roman"/>
          <w:color w:val="000000"/>
          <w:sz w:val="29"/>
          <w:szCs w:val="29"/>
        </w:rPr>
        <w:t>-20</w:t>
      </w:r>
      <w:r w:rsidR="000D37D3" w:rsidRPr="00F90DEC">
        <w:rPr>
          <w:rFonts w:ascii="Times New Roman" w:hAnsi="Times New Roman"/>
          <w:color w:val="000000"/>
          <w:sz w:val="29"/>
          <w:szCs w:val="29"/>
        </w:rPr>
        <w:t>20</w:t>
      </w:r>
      <w:r w:rsidRPr="00F90DEC">
        <w:rPr>
          <w:rFonts w:ascii="Times New Roman" w:hAnsi="Times New Roman"/>
          <w:color w:val="000000"/>
          <w:sz w:val="29"/>
          <w:szCs w:val="29"/>
        </w:rPr>
        <w:t>.</w:t>
      </w:r>
    </w:p>
    <w:p w:rsidR="002E0B88" w:rsidRPr="00F90DEC" w:rsidRDefault="002E0B88" w:rsidP="00340101">
      <w:pPr>
        <w:tabs>
          <w:tab w:val="left" w:pos="1701"/>
          <w:tab w:val="left" w:pos="3402"/>
        </w:tabs>
        <w:spacing w:before="120" w:after="120" w:line="268" w:lineRule="auto"/>
        <w:ind w:firstLine="720"/>
        <w:jc w:val="both"/>
        <w:rPr>
          <w:rFonts w:ascii="Times New Roman" w:hAnsi="Times New Roman"/>
          <w:color w:val="000000"/>
          <w:sz w:val="29"/>
          <w:szCs w:val="29"/>
        </w:rPr>
      </w:pPr>
      <w:r w:rsidRPr="00F90DEC">
        <w:rPr>
          <w:rFonts w:ascii="Times New Roman" w:hAnsi="Times New Roman"/>
          <w:color w:val="000000"/>
          <w:sz w:val="29"/>
          <w:szCs w:val="29"/>
        </w:rPr>
        <w:t xml:space="preserve">- Chọn mục 6. Công cụ hỗ trợ </w:t>
      </w:r>
      <w:r w:rsidRPr="00F90DEC">
        <w:rPr>
          <w:rFonts w:ascii="Times New Roman" w:hAnsi="Times New Roman"/>
          <w:color w:val="000000"/>
          <w:sz w:val="29"/>
          <w:szCs w:val="29"/>
        </w:rPr>
        <w:sym w:font="Wingdings" w:char="F0E8"/>
      </w:r>
      <w:r w:rsidRPr="00F90DEC">
        <w:rPr>
          <w:rFonts w:ascii="Times New Roman" w:hAnsi="Times New Roman"/>
          <w:color w:val="000000"/>
          <w:sz w:val="29"/>
          <w:szCs w:val="29"/>
        </w:rPr>
        <w:t xml:space="preserve"> 6.4 Chuyển hồ sơ lên năm học mới </w:t>
      </w:r>
      <w:r w:rsidRPr="00F90DEC">
        <w:rPr>
          <w:rFonts w:ascii="Times New Roman" w:hAnsi="Times New Roman"/>
          <w:color w:val="000000"/>
          <w:sz w:val="29"/>
          <w:szCs w:val="29"/>
        </w:rPr>
        <w:sym w:font="Wingdings" w:char="F0E8"/>
      </w:r>
      <w:r w:rsidRPr="00F90DEC">
        <w:rPr>
          <w:rFonts w:ascii="Times New Roman" w:hAnsi="Times New Roman"/>
          <w:color w:val="000000"/>
          <w:sz w:val="29"/>
          <w:szCs w:val="29"/>
        </w:rPr>
        <w:t xml:space="preserve"> Thực hiện sao chép.</w:t>
      </w:r>
    </w:p>
    <w:p w:rsidR="002E0B88" w:rsidRPr="00F90DEC" w:rsidRDefault="002E0B88" w:rsidP="00340101">
      <w:pPr>
        <w:tabs>
          <w:tab w:val="left" w:pos="1701"/>
          <w:tab w:val="left" w:pos="3402"/>
        </w:tabs>
        <w:spacing w:before="120" w:after="120" w:line="268" w:lineRule="auto"/>
        <w:ind w:firstLine="720"/>
        <w:jc w:val="both"/>
        <w:rPr>
          <w:rFonts w:ascii="Times New Roman" w:hAnsi="Times New Roman"/>
          <w:b/>
          <w:sz w:val="29"/>
          <w:szCs w:val="29"/>
        </w:rPr>
      </w:pPr>
      <w:r w:rsidRPr="00F90DEC">
        <w:rPr>
          <w:rFonts w:ascii="Times New Roman" w:hAnsi="Times New Roman"/>
          <w:b/>
          <w:sz w:val="29"/>
          <w:szCs w:val="29"/>
        </w:rPr>
        <w:t xml:space="preserve">1.2. Cập nhật bổ sung, điều chỉnh </w:t>
      </w:r>
      <w:r w:rsidR="00D0456D" w:rsidRPr="00F90DEC">
        <w:rPr>
          <w:rFonts w:ascii="Times New Roman" w:hAnsi="Times New Roman"/>
          <w:b/>
          <w:sz w:val="29"/>
          <w:szCs w:val="29"/>
        </w:rPr>
        <w:t>dữ liệu thống kê đầu năm học 2020</w:t>
      </w:r>
      <w:r w:rsidRPr="00F90DEC">
        <w:rPr>
          <w:rFonts w:ascii="Times New Roman" w:hAnsi="Times New Roman"/>
          <w:b/>
          <w:sz w:val="29"/>
          <w:szCs w:val="29"/>
        </w:rPr>
        <w:t>-202</w:t>
      </w:r>
      <w:r w:rsidR="00D0456D" w:rsidRPr="00F90DEC">
        <w:rPr>
          <w:rFonts w:ascii="Times New Roman" w:hAnsi="Times New Roman"/>
          <w:b/>
          <w:sz w:val="29"/>
          <w:szCs w:val="29"/>
        </w:rPr>
        <w:t>1</w:t>
      </w:r>
      <w:r w:rsidRPr="00F90DEC">
        <w:rPr>
          <w:rFonts w:ascii="Times New Roman" w:hAnsi="Times New Roman"/>
          <w:b/>
          <w:sz w:val="29"/>
          <w:szCs w:val="29"/>
        </w:rPr>
        <w:t>:</w:t>
      </w:r>
    </w:p>
    <w:p w:rsidR="002E0B88" w:rsidRPr="00F90DEC" w:rsidRDefault="002E0B88" w:rsidP="00340101">
      <w:pPr>
        <w:tabs>
          <w:tab w:val="left" w:pos="1701"/>
          <w:tab w:val="left" w:pos="3402"/>
        </w:tabs>
        <w:spacing w:before="120" w:after="120" w:line="268" w:lineRule="auto"/>
        <w:ind w:firstLine="720"/>
        <w:jc w:val="both"/>
        <w:rPr>
          <w:rFonts w:ascii="Times New Roman" w:hAnsi="Times New Roman"/>
          <w:b/>
          <w:color w:val="000000"/>
          <w:sz w:val="29"/>
          <w:szCs w:val="29"/>
        </w:rPr>
      </w:pPr>
      <w:r w:rsidRPr="00F90DEC">
        <w:rPr>
          <w:rFonts w:ascii="Times New Roman" w:hAnsi="Times New Roman"/>
          <w:b/>
          <w:color w:val="000000"/>
          <w:sz w:val="29"/>
          <w:szCs w:val="29"/>
        </w:rPr>
        <w:t xml:space="preserve">* Thông tin trường, lớp học, học sinh: </w:t>
      </w:r>
    </w:p>
    <w:p w:rsidR="002E0B88" w:rsidRPr="00F90DEC" w:rsidRDefault="002E0B88" w:rsidP="00340101">
      <w:pPr>
        <w:tabs>
          <w:tab w:val="left" w:pos="1701"/>
          <w:tab w:val="left" w:pos="3402"/>
        </w:tabs>
        <w:spacing w:before="120" w:after="120" w:line="268" w:lineRule="auto"/>
        <w:ind w:firstLine="720"/>
        <w:jc w:val="both"/>
        <w:rPr>
          <w:rFonts w:ascii="Times New Roman" w:hAnsi="Times New Roman"/>
          <w:color w:val="000000"/>
          <w:sz w:val="29"/>
          <w:szCs w:val="29"/>
        </w:rPr>
      </w:pPr>
      <w:r w:rsidRPr="00F90DEC">
        <w:rPr>
          <w:rFonts w:ascii="Times New Roman" w:hAnsi="Times New Roman"/>
          <w:color w:val="000000"/>
          <w:sz w:val="29"/>
          <w:szCs w:val="29"/>
        </w:rPr>
        <w:lastRenderedPageBreak/>
        <w:t>Tất các cơ sở giáo dục chỉ được nhập trực tiếp trên Hệ thống hoặc tải file excel phiên bản mới trên Hệ thống, sau đó cập nhật lại vào Hệ thống phần mềm.</w:t>
      </w:r>
    </w:p>
    <w:p w:rsidR="002E0B88" w:rsidRPr="00F90DEC" w:rsidRDefault="002E0B88" w:rsidP="00340101">
      <w:pPr>
        <w:spacing w:before="120" w:after="120" w:line="268" w:lineRule="auto"/>
        <w:jc w:val="both"/>
        <w:rPr>
          <w:rFonts w:ascii="Times New Roman" w:hAnsi="Times New Roman"/>
          <w:color w:val="000000"/>
          <w:sz w:val="29"/>
          <w:szCs w:val="29"/>
          <w:lang w:val="es-BO"/>
        </w:rPr>
      </w:pPr>
      <w:r w:rsidRPr="00F90DEC">
        <w:rPr>
          <w:rFonts w:ascii="Times New Roman" w:hAnsi="Times New Roman"/>
          <w:color w:val="000000"/>
          <w:sz w:val="29"/>
          <w:szCs w:val="29"/>
          <w:lang w:val="es-BO"/>
        </w:rPr>
        <w:tab/>
      </w:r>
      <w:r w:rsidRPr="00F90DEC">
        <w:rPr>
          <w:rFonts w:ascii="Times New Roman" w:hAnsi="Times New Roman"/>
          <w:b/>
          <w:color w:val="000000"/>
          <w:sz w:val="29"/>
          <w:szCs w:val="29"/>
          <w:lang w:val="es-BO"/>
        </w:rPr>
        <w:t>* Thông tin nhân sự:</w:t>
      </w:r>
      <w:r w:rsidRPr="00F90DEC">
        <w:rPr>
          <w:rFonts w:ascii="Times New Roman" w:hAnsi="Times New Roman"/>
          <w:color w:val="000000"/>
          <w:sz w:val="29"/>
          <w:szCs w:val="29"/>
          <w:lang w:val="es-BO"/>
        </w:rPr>
        <w:t xml:space="preserve"> Cơ sở giáo dục thực hiện theo một trong hai cách sau:</w:t>
      </w:r>
    </w:p>
    <w:p w:rsidR="002E0B88" w:rsidRPr="00F90DEC" w:rsidRDefault="002E0B88" w:rsidP="00340101">
      <w:pPr>
        <w:spacing w:before="120" w:after="120" w:line="268" w:lineRule="auto"/>
        <w:jc w:val="both"/>
        <w:rPr>
          <w:rFonts w:ascii="Times New Roman" w:hAnsi="Times New Roman"/>
          <w:color w:val="000000"/>
          <w:sz w:val="29"/>
          <w:szCs w:val="29"/>
          <w:lang w:val="es-BO"/>
        </w:rPr>
      </w:pPr>
      <w:r w:rsidRPr="00F90DEC">
        <w:rPr>
          <w:rFonts w:ascii="Times New Roman" w:hAnsi="Times New Roman"/>
          <w:color w:val="000000"/>
          <w:sz w:val="29"/>
          <w:szCs w:val="29"/>
          <w:lang w:val="es-BO"/>
        </w:rPr>
        <w:tab/>
        <w:t>- Cách 1: Cập nhật thông tin nhân sự mới trực tiếp trên Hệ thống, điều chỉnh, cập nhật thông tin bổ sung thông tin của những nhân sự còn thiếu thông tin.</w:t>
      </w:r>
    </w:p>
    <w:p w:rsidR="002E0B88" w:rsidRPr="00F90DEC" w:rsidRDefault="002E0B88" w:rsidP="00340101">
      <w:pPr>
        <w:spacing w:before="120" w:after="120" w:line="268" w:lineRule="auto"/>
        <w:jc w:val="both"/>
        <w:rPr>
          <w:rFonts w:ascii="Times New Roman" w:hAnsi="Times New Roman"/>
          <w:color w:val="000000"/>
          <w:sz w:val="29"/>
          <w:szCs w:val="29"/>
          <w:lang w:val="es-BO"/>
        </w:rPr>
      </w:pPr>
      <w:r w:rsidRPr="00F90DEC">
        <w:rPr>
          <w:rFonts w:ascii="Times New Roman" w:hAnsi="Times New Roman"/>
          <w:color w:val="000000"/>
          <w:sz w:val="29"/>
          <w:szCs w:val="29"/>
          <w:lang w:val="es-BO"/>
        </w:rPr>
        <w:tab/>
        <w:t>- Cách 2: Tải file excel đính kèm công văn này để cập nhật mới thông tin (file excel đã được hệ thống hóa lại cho phép tích chọn cập nhật đồng bộ vào hệ thống).</w:t>
      </w:r>
    </w:p>
    <w:p w:rsidR="002E0B88" w:rsidRPr="00F90DEC" w:rsidRDefault="002E0B88" w:rsidP="00340101">
      <w:pPr>
        <w:spacing w:before="120" w:after="120" w:line="268" w:lineRule="auto"/>
        <w:jc w:val="both"/>
        <w:rPr>
          <w:rFonts w:ascii="Times New Roman" w:hAnsi="Times New Roman"/>
          <w:color w:val="000000"/>
          <w:sz w:val="29"/>
          <w:szCs w:val="29"/>
          <w:lang w:val="es-BO"/>
        </w:rPr>
      </w:pPr>
      <w:r w:rsidRPr="00F90DEC">
        <w:rPr>
          <w:rFonts w:ascii="Times New Roman" w:hAnsi="Times New Roman"/>
          <w:color w:val="000000"/>
          <w:sz w:val="29"/>
          <w:szCs w:val="29"/>
          <w:lang w:val="es-BO"/>
        </w:rPr>
        <w:tab/>
      </w:r>
      <w:r w:rsidRPr="00F90DEC">
        <w:rPr>
          <w:rFonts w:ascii="Times New Roman" w:hAnsi="Times New Roman"/>
          <w:b/>
          <w:color w:val="000000"/>
          <w:sz w:val="29"/>
          <w:szCs w:val="29"/>
          <w:lang w:val="es-BO"/>
        </w:rPr>
        <w:t>Lưu ý:</w:t>
      </w:r>
      <w:r w:rsidRPr="00F90DEC">
        <w:rPr>
          <w:rFonts w:ascii="Times New Roman" w:hAnsi="Times New Roman"/>
          <w:color w:val="000000"/>
          <w:sz w:val="29"/>
          <w:szCs w:val="29"/>
          <w:lang w:val="es-BO"/>
        </w:rPr>
        <w:t xml:space="preserve"> File excel khi cập nhật lên hệ thống phải </w:t>
      </w:r>
      <w:r w:rsidRPr="00F90DEC">
        <w:rPr>
          <w:rFonts w:ascii="Times New Roman" w:hAnsi="Times New Roman"/>
          <w:color w:val="000000"/>
          <w:sz w:val="29"/>
          <w:szCs w:val="29"/>
        </w:rPr>
        <w:t xml:space="preserve">đầy đủ thông tin bắt buộc (thông tin cột màu đỏ). </w:t>
      </w:r>
      <w:r w:rsidRPr="00F90DEC">
        <w:rPr>
          <w:rFonts w:ascii="Times New Roman" w:hAnsi="Times New Roman"/>
          <w:color w:val="000000"/>
          <w:sz w:val="29"/>
          <w:szCs w:val="29"/>
          <w:lang w:val="es-BO"/>
        </w:rPr>
        <w:t>Sau khi cập nhật đầy đủ thông tin lên Hệ thống, đề nghị các đơn vị rà soát lại thông tin còn thiếu (nếu có) để nhập bổ sung, nhất là thông tin về học sinh, nhân sự.</w:t>
      </w:r>
    </w:p>
    <w:p w:rsidR="002E0B88" w:rsidRPr="00F90DEC" w:rsidRDefault="002E0B88" w:rsidP="00340101">
      <w:pPr>
        <w:spacing w:before="120" w:after="120" w:line="268" w:lineRule="auto"/>
        <w:ind w:firstLine="650"/>
        <w:jc w:val="both"/>
        <w:rPr>
          <w:rFonts w:ascii="Times New Roman" w:hAnsi="Times New Roman"/>
          <w:color w:val="000000"/>
          <w:sz w:val="29"/>
          <w:szCs w:val="29"/>
        </w:rPr>
      </w:pPr>
      <w:r w:rsidRPr="00F90DEC">
        <w:rPr>
          <w:rFonts w:ascii="Times New Roman" w:hAnsi="Times New Roman"/>
          <w:color w:val="000000"/>
          <w:sz w:val="29"/>
          <w:szCs w:val="29"/>
        </w:rPr>
        <w:t>Các nguồn dữ liệu kết nối với Hệ thống phải đảm bảo các tiêu chuẩn kỹ thuật về dữ liệu của hệ thống cơ sở dữ liệu ngành về giáo dục mầm non và giáo dục phổ thông ban hành theo Quyết định số 1904/QĐ-BGDĐT ngày 04/7/2019 của Bộ Giáo dục và Đào tạo.</w:t>
      </w:r>
    </w:p>
    <w:p w:rsidR="002E0B88" w:rsidRPr="00F90DEC" w:rsidRDefault="00340101" w:rsidP="00340101">
      <w:pPr>
        <w:tabs>
          <w:tab w:val="left" w:pos="1701"/>
          <w:tab w:val="left" w:pos="3402"/>
        </w:tabs>
        <w:spacing w:before="120" w:line="268" w:lineRule="auto"/>
        <w:ind w:firstLine="720"/>
        <w:jc w:val="both"/>
        <w:rPr>
          <w:rFonts w:ascii="Times New Roman" w:hAnsi="Times New Roman"/>
          <w:b/>
          <w:sz w:val="29"/>
          <w:szCs w:val="29"/>
          <w:lang w:val="es-BO"/>
        </w:rPr>
      </w:pPr>
      <w:r w:rsidRPr="00F90DEC">
        <w:rPr>
          <w:rFonts w:ascii="Times New Roman" w:hAnsi="Times New Roman"/>
          <w:b/>
          <w:sz w:val="29"/>
          <w:szCs w:val="29"/>
          <w:lang w:val="es-BO"/>
        </w:rPr>
        <w:t>1</w:t>
      </w:r>
      <w:r w:rsidR="002E0B88" w:rsidRPr="00F90DEC">
        <w:rPr>
          <w:rFonts w:ascii="Times New Roman" w:hAnsi="Times New Roman"/>
          <w:b/>
          <w:sz w:val="29"/>
          <w:szCs w:val="29"/>
          <w:lang w:val="es-BO"/>
        </w:rPr>
        <w:t>.3. Thực hiện Thao tác gửi báo cáo số liệu lên cấp trên:</w:t>
      </w:r>
    </w:p>
    <w:p w:rsidR="002E0B88" w:rsidRPr="00F90DEC" w:rsidRDefault="00D0456D" w:rsidP="00340101">
      <w:pPr>
        <w:tabs>
          <w:tab w:val="left" w:pos="1701"/>
          <w:tab w:val="left" w:pos="3402"/>
        </w:tabs>
        <w:spacing w:before="120" w:line="268" w:lineRule="auto"/>
        <w:ind w:firstLine="720"/>
        <w:jc w:val="both"/>
        <w:rPr>
          <w:rFonts w:ascii="Times New Roman" w:hAnsi="Times New Roman"/>
          <w:color w:val="000000"/>
          <w:sz w:val="29"/>
          <w:szCs w:val="29"/>
        </w:rPr>
      </w:pPr>
      <w:r w:rsidRPr="00F90DEC">
        <w:rPr>
          <w:rFonts w:ascii="Times New Roman" w:hAnsi="Times New Roman"/>
          <w:color w:val="000000"/>
          <w:sz w:val="29"/>
          <w:szCs w:val="29"/>
        </w:rPr>
        <w:t xml:space="preserve">Chọn cấp học tương ứng nêu trên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báo cáo số liệu theo cấp học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1. Báo cáo đầu năm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1.1. Báo cáo EMIS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1.1.1. Lập báo cáo đầu năm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Lấy dữ liệu (Kiểm tra thông tin lấy dữ liệu gồm 1. Trường – lớp học, 2. Học sinh, 3. Đội ngũ, khi không chọn được mục lấy dữ liệu thì tải file thiếu thông tin và bổ sung thông tin còn thiếu)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Nhập bổ sung thêm số liệu 02 biểu gồm 4. Phòng học, 5. Biểu ngân sách nhà nước (đối với trường có chi ngân sách nhà nước)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Quay lại mục 1. Báo cáo đầu năm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1.1. Báo cáo EMIS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1.1.2. Gửi báo cáo đầu năm.</w:t>
      </w:r>
    </w:p>
    <w:p w:rsidR="00D0456D" w:rsidRPr="00F90DEC" w:rsidRDefault="00D0456D" w:rsidP="00D0456D">
      <w:pPr>
        <w:tabs>
          <w:tab w:val="left" w:pos="1701"/>
          <w:tab w:val="left" w:pos="3402"/>
        </w:tabs>
        <w:spacing w:before="120" w:line="268" w:lineRule="auto"/>
        <w:ind w:firstLine="720"/>
        <w:jc w:val="both"/>
        <w:rPr>
          <w:rFonts w:ascii="Times New Roman" w:hAnsi="Times New Roman"/>
          <w:color w:val="000000"/>
          <w:sz w:val="29"/>
          <w:szCs w:val="29"/>
        </w:rPr>
      </w:pPr>
      <w:r w:rsidRPr="00F90DEC">
        <w:rPr>
          <w:rFonts w:ascii="Times New Roman" w:hAnsi="Times New Roman"/>
          <w:b/>
          <w:color w:val="000000"/>
          <w:sz w:val="29"/>
          <w:szCs w:val="29"/>
        </w:rPr>
        <w:t>1.4.</w:t>
      </w:r>
      <w:r w:rsidRPr="00F90DEC">
        <w:rPr>
          <w:rFonts w:ascii="Times New Roman" w:hAnsi="Times New Roman"/>
          <w:color w:val="000000"/>
          <w:sz w:val="29"/>
          <w:szCs w:val="29"/>
        </w:rPr>
        <w:t xml:space="preserve"> </w:t>
      </w:r>
      <w:r w:rsidRPr="00F90DEC">
        <w:rPr>
          <w:rFonts w:ascii="Times New Roman" w:hAnsi="Times New Roman"/>
          <w:b/>
          <w:color w:val="000000"/>
          <w:sz w:val="29"/>
          <w:szCs w:val="29"/>
        </w:rPr>
        <w:t>Thực hiện báo cáo cơ sở vật chất</w:t>
      </w:r>
    </w:p>
    <w:p w:rsidR="00D0456D" w:rsidRPr="00F90DEC" w:rsidRDefault="00D0456D" w:rsidP="00D0456D">
      <w:pPr>
        <w:tabs>
          <w:tab w:val="left" w:pos="1701"/>
          <w:tab w:val="left" w:pos="3402"/>
        </w:tabs>
        <w:spacing w:before="120" w:line="268" w:lineRule="auto"/>
        <w:ind w:firstLine="720"/>
        <w:jc w:val="both"/>
        <w:rPr>
          <w:rFonts w:ascii="Times New Roman" w:hAnsi="Times New Roman"/>
          <w:sz w:val="29"/>
          <w:szCs w:val="29"/>
          <w:lang w:val="es-BO"/>
        </w:rPr>
      </w:pPr>
      <w:r w:rsidRPr="00F90DEC">
        <w:rPr>
          <w:rFonts w:ascii="Times New Roman" w:hAnsi="Times New Roman"/>
          <w:color w:val="000000"/>
          <w:sz w:val="29"/>
          <w:szCs w:val="29"/>
        </w:rPr>
        <w:t xml:space="preserve">Tại chuyên mục Báo cáo số liệu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1. Báo cáo đầu năm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1.3. Báo cáo cơ sở vật chất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1.3.1. Nhập báo cáo CSVC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Thực hiện nhập đầy đủ báo cáo tại 6 nội dung, số liệu nhập là tổng hợp số liệu của toàn trường đối với trường có nhiều cơ sở (1. Cơ sở vật chất, 2. Số chỗ ngồi, 3. Nhà vệ sinh, 4. Cơ sở vật chất khác, 5. Thiết bị dạy học, 6. Thông tin khác)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Quay lại mục 1. Báo cáo đầu năm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1.3. Báo cáo cơ sở vật chất </w:t>
      </w:r>
      <w:r w:rsidRPr="00F90DEC">
        <w:rPr>
          <w:rFonts w:ascii="Times New Roman" w:hAnsi="Times New Roman"/>
          <w:color w:val="000000"/>
          <w:sz w:val="29"/>
          <w:szCs w:val="29"/>
        </w:rPr>
        <w:sym w:font="Wingdings" w:char="F0E0"/>
      </w:r>
      <w:r w:rsidRPr="00F90DEC">
        <w:rPr>
          <w:rFonts w:ascii="Times New Roman" w:hAnsi="Times New Roman"/>
          <w:color w:val="000000"/>
          <w:sz w:val="29"/>
          <w:szCs w:val="29"/>
        </w:rPr>
        <w:t xml:space="preserve"> 1.3.2. Gửi báo cáo CSVC.</w:t>
      </w:r>
    </w:p>
    <w:p w:rsidR="002E0B88" w:rsidRPr="00F90DEC" w:rsidRDefault="00340101" w:rsidP="00340101">
      <w:pPr>
        <w:spacing w:before="120" w:after="120" w:line="268" w:lineRule="auto"/>
        <w:ind w:firstLine="650"/>
        <w:jc w:val="both"/>
        <w:rPr>
          <w:rFonts w:ascii="Times New Roman" w:hAnsi="Times New Roman"/>
          <w:b/>
          <w:sz w:val="29"/>
          <w:szCs w:val="29"/>
        </w:rPr>
      </w:pPr>
      <w:r w:rsidRPr="00F90DEC">
        <w:rPr>
          <w:rFonts w:ascii="Times New Roman" w:hAnsi="Times New Roman"/>
          <w:b/>
          <w:sz w:val="29"/>
          <w:szCs w:val="29"/>
        </w:rPr>
        <w:t>2</w:t>
      </w:r>
      <w:r w:rsidR="002E0B88" w:rsidRPr="00F90DEC">
        <w:rPr>
          <w:rFonts w:ascii="Times New Roman" w:hAnsi="Times New Roman"/>
          <w:b/>
          <w:sz w:val="29"/>
          <w:szCs w:val="29"/>
        </w:rPr>
        <w:t>. Quy định về nộp báo cáo:</w:t>
      </w:r>
    </w:p>
    <w:p w:rsidR="00686DDD" w:rsidRPr="00F90DEC" w:rsidRDefault="00686DDD" w:rsidP="00340101">
      <w:pPr>
        <w:spacing w:before="120" w:after="120" w:line="268" w:lineRule="auto"/>
        <w:ind w:firstLine="650"/>
        <w:jc w:val="both"/>
        <w:rPr>
          <w:rFonts w:ascii="Times New Roman" w:hAnsi="Times New Roman"/>
          <w:bCs/>
          <w:color w:val="000000"/>
          <w:sz w:val="29"/>
          <w:szCs w:val="29"/>
        </w:rPr>
      </w:pPr>
      <w:r w:rsidRPr="00F90DEC">
        <w:rPr>
          <w:rFonts w:ascii="Times New Roman" w:hAnsi="Times New Roman"/>
          <w:bCs/>
          <w:color w:val="000000"/>
          <w:sz w:val="29"/>
          <w:szCs w:val="29"/>
        </w:rPr>
        <w:t>Các đơn vị hoàn chỉnh</w:t>
      </w:r>
      <w:r w:rsidR="0067627C" w:rsidRPr="00F90DEC">
        <w:rPr>
          <w:rFonts w:ascii="Times New Roman" w:hAnsi="Times New Roman"/>
          <w:bCs/>
          <w:color w:val="000000"/>
          <w:sz w:val="29"/>
          <w:szCs w:val="29"/>
        </w:rPr>
        <w:t xml:space="preserve"> số liệu báo cáo trước 16/10/2020</w:t>
      </w:r>
    </w:p>
    <w:p w:rsidR="002E0B88" w:rsidRPr="00F90DEC" w:rsidRDefault="00340101" w:rsidP="00340101">
      <w:pPr>
        <w:spacing w:before="120" w:after="120" w:line="268" w:lineRule="auto"/>
        <w:ind w:firstLine="650"/>
        <w:jc w:val="both"/>
        <w:rPr>
          <w:rFonts w:ascii="Times New Roman" w:hAnsi="Times New Roman"/>
          <w:b/>
          <w:sz w:val="29"/>
          <w:szCs w:val="29"/>
        </w:rPr>
      </w:pPr>
      <w:r w:rsidRPr="00F90DEC">
        <w:rPr>
          <w:rFonts w:ascii="Times New Roman" w:hAnsi="Times New Roman"/>
          <w:bCs/>
          <w:color w:val="000000"/>
          <w:sz w:val="29"/>
          <w:szCs w:val="29"/>
        </w:rPr>
        <w:lastRenderedPageBreak/>
        <w:t xml:space="preserve">Phòng </w:t>
      </w:r>
      <w:r w:rsidR="002E0B88" w:rsidRPr="00F90DEC">
        <w:rPr>
          <w:rFonts w:ascii="Times New Roman" w:hAnsi="Times New Roman"/>
          <w:bCs/>
          <w:color w:val="000000"/>
          <w:sz w:val="29"/>
          <w:szCs w:val="29"/>
        </w:rPr>
        <w:t>Giáo dục và Đào tạo tiến hành so dò, rà soát số liệu và có ý kiến phản hồi trực tiếp trên Hệ thống</w:t>
      </w:r>
      <w:r w:rsidR="002E0B88" w:rsidRPr="00F90DEC">
        <w:rPr>
          <w:rFonts w:ascii="Times New Roman" w:hAnsi="Times New Roman"/>
          <w:b/>
          <w:bCs/>
          <w:color w:val="000000"/>
          <w:sz w:val="29"/>
          <w:szCs w:val="29"/>
        </w:rPr>
        <w:t xml:space="preserve"> </w:t>
      </w:r>
      <w:r w:rsidR="002E0B88" w:rsidRPr="00F90DEC">
        <w:rPr>
          <w:rFonts w:ascii="Times New Roman" w:hAnsi="Times New Roman"/>
          <w:bCs/>
          <w:color w:val="000000"/>
          <w:sz w:val="29"/>
          <w:szCs w:val="29"/>
        </w:rPr>
        <w:t xml:space="preserve">từ ngày </w:t>
      </w:r>
      <w:r w:rsidRPr="00F90DEC">
        <w:rPr>
          <w:rFonts w:ascii="Times New Roman" w:hAnsi="Times New Roman"/>
          <w:b/>
          <w:sz w:val="29"/>
          <w:szCs w:val="29"/>
        </w:rPr>
        <w:t>1</w:t>
      </w:r>
      <w:r w:rsidR="0067627C" w:rsidRPr="00F90DEC">
        <w:rPr>
          <w:rFonts w:ascii="Times New Roman" w:hAnsi="Times New Roman"/>
          <w:b/>
          <w:sz w:val="29"/>
          <w:szCs w:val="29"/>
        </w:rPr>
        <w:t>6</w:t>
      </w:r>
      <w:r w:rsidR="002E0B88" w:rsidRPr="00F90DEC">
        <w:rPr>
          <w:rFonts w:ascii="Times New Roman" w:hAnsi="Times New Roman"/>
          <w:b/>
          <w:sz w:val="29"/>
          <w:szCs w:val="29"/>
        </w:rPr>
        <w:t>/</w:t>
      </w:r>
      <w:r w:rsidR="0067627C" w:rsidRPr="00F90DEC">
        <w:rPr>
          <w:rFonts w:ascii="Times New Roman" w:hAnsi="Times New Roman"/>
          <w:b/>
          <w:sz w:val="29"/>
          <w:szCs w:val="29"/>
        </w:rPr>
        <w:t>10</w:t>
      </w:r>
      <w:r w:rsidR="002E0B88" w:rsidRPr="00F90DEC">
        <w:rPr>
          <w:rFonts w:ascii="Times New Roman" w:hAnsi="Times New Roman"/>
          <w:b/>
          <w:sz w:val="29"/>
          <w:szCs w:val="29"/>
        </w:rPr>
        <w:t>/20</w:t>
      </w:r>
      <w:r w:rsidR="0067627C" w:rsidRPr="00F90DEC">
        <w:rPr>
          <w:rFonts w:ascii="Times New Roman" w:hAnsi="Times New Roman"/>
          <w:b/>
          <w:sz w:val="29"/>
          <w:szCs w:val="29"/>
        </w:rPr>
        <w:t>20</w:t>
      </w:r>
      <w:r w:rsidR="002E0B88" w:rsidRPr="00F90DEC">
        <w:rPr>
          <w:rFonts w:ascii="Times New Roman" w:hAnsi="Times New Roman"/>
          <w:b/>
          <w:sz w:val="29"/>
          <w:szCs w:val="29"/>
        </w:rPr>
        <w:t xml:space="preserve"> đến ngày </w:t>
      </w:r>
      <w:r w:rsidR="0067627C" w:rsidRPr="00F90DEC">
        <w:rPr>
          <w:rFonts w:ascii="Times New Roman" w:hAnsi="Times New Roman"/>
          <w:b/>
          <w:sz w:val="29"/>
          <w:szCs w:val="29"/>
        </w:rPr>
        <w:t>20</w:t>
      </w:r>
      <w:r w:rsidR="002E0B88" w:rsidRPr="00F90DEC">
        <w:rPr>
          <w:rFonts w:ascii="Times New Roman" w:hAnsi="Times New Roman"/>
          <w:b/>
          <w:sz w:val="29"/>
          <w:szCs w:val="29"/>
        </w:rPr>
        <w:t>/</w:t>
      </w:r>
      <w:r w:rsidR="0067627C" w:rsidRPr="00F90DEC">
        <w:rPr>
          <w:rFonts w:ascii="Times New Roman" w:hAnsi="Times New Roman"/>
          <w:b/>
          <w:sz w:val="29"/>
          <w:szCs w:val="29"/>
        </w:rPr>
        <w:t>10</w:t>
      </w:r>
      <w:r w:rsidR="002E0B88" w:rsidRPr="00F90DEC">
        <w:rPr>
          <w:rFonts w:ascii="Times New Roman" w:hAnsi="Times New Roman"/>
          <w:b/>
          <w:sz w:val="29"/>
          <w:szCs w:val="29"/>
        </w:rPr>
        <w:t>/20</w:t>
      </w:r>
      <w:r w:rsidR="0067627C" w:rsidRPr="00F90DEC">
        <w:rPr>
          <w:rFonts w:ascii="Times New Roman" w:hAnsi="Times New Roman"/>
          <w:b/>
          <w:sz w:val="29"/>
          <w:szCs w:val="29"/>
        </w:rPr>
        <w:t>20</w:t>
      </w:r>
      <w:r w:rsidR="002E0B88" w:rsidRPr="00F90DEC">
        <w:rPr>
          <w:rFonts w:ascii="Times New Roman" w:hAnsi="Times New Roman"/>
          <w:b/>
          <w:sz w:val="29"/>
          <w:szCs w:val="29"/>
        </w:rPr>
        <w:t xml:space="preserve">. </w:t>
      </w:r>
      <w:r w:rsidR="002E0B88" w:rsidRPr="00F90DEC">
        <w:rPr>
          <w:rFonts w:ascii="Times New Roman" w:hAnsi="Times New Roman"/>
          <w:sz w:val="29"/>
          <w:szCs w:val="29"/>
        </w:rPr>
        <w:t xml:space="preserve">Sau </w:t>
      </w:r>
      <w:r w:rsidR="0067627C" w:rsidRPr="00F90DEC">
        <w:rPr>
          <w:rFonts w:ascii="Times New Roman" w:hAnsi="Times New Roman"/>
          <w:sz w:val="29"/>
          <w:szCs w:val="29"/>
        </w:rPr>
        <w:t>khi gửi báo cáo</w:t>
      </w:r>
      <w:r w:rsidR="002E0B88" w:rsidRPr="00F90DEC">
        <w:rPr>
          <w:rFonts w:ascii="Times New Roman" w:hAnsi="Times New Roman"/>
          <w:sz w:val="29"/>
          <w:szCs w:val="29"/>
        </w:rPr>
        <w:t>, các đơn vị kiểm tra thông tin phản hồi trên Hệ thống, nếu dữ liệu thống kê đầu năm học 20</w:t>
      </w:r>
      <w:r w:rsidR="0067627C" w:rsidRPr="00F90DEC">
        <w:rPr>
          <w:rFonts w:ascii="Times New Roman" w:hAnsi="Times New Roman"/>
          <w:sz w:val="29"/>
          <w:szCs w:val="29"/>
        </w:rPr>
        <w:t>20</w:t>
      </w:r>
      <w:r w:rsidR="002E0B88" w:rsidRPr="00F90DEC">
        <w:rPr>
          <w:rFonts w:ascii="Times New Roman" w:hAnsi="Times New Roman"/>
          <w:sz w:val="29"/>
          <w:szCs w:val="29"/>
        </w:rPr>
        <w:t>-202</w:t>
      </w:r>
      <w:r w:rsidR="0067627C" w:rsidRPr="00F90DEC">
        <w:rPr>
          <w:rFonts w:ascii="Times New Roman" w:hAnsi="Times New Roman"/>
          <w:sz w:val="29"/>
          <w:szCs w:val="29"/>
        </w:rPr>
        <w:t>1</w:t>
      </w:r>
      <w:r w:rsidR="002E0B88" w:rsidRPr="00F90DEC">
        <w:rPr>
          <w:rFonts w:ascii="Times New Roman" w:hAnsi="Times New Roman"/>
          <w:sz w:val="29"/>
          <w:szCs w:val="29"/>
        </w:rPr>
        <w:t xml:space="preserve"> bị từ chối thì phải cập nhật điều chỉnh, bổ sung thông tin, sau đó </w:t>
      </w:r>
      <w:r w:rsidR="002E0B88" w:rsidRPr="00F90DEC">
        <w:rPr>
          <w:rFonts w:ascii="Times New Roman" w:hAnsi="Times New Roman"/>
          <w:bCs/>
          <w:color w:val="000000"/>
          <w:sz w:val="29"/>
          <w:szCs w:val="29"/>
        </w:rPr>
        <w:t xml:space="preserve">đơn vị trích xuất lại báo cáo mới nhất trên </w:t>
      </w:r>
      <w:r w:rsidR="002E0B88" w:rsidRPr="00F90DEC">
        <w:rPr>
          <w:rFonts w:ascii="Times New Roman" w:hAnsi="Times New Roman"/>
          <w:b/>
          <w:bCs/>
          <w:color w:val="000000"/>
          <w:sz w:val="29"/>
          <w:szCs w:val="29"/>
        </w:rPr>
        <w:t>Hệ thống</w:t>
      </w:r>
      <w:r w:rsidR="002E0B88" w:rsidRPr="00F90DEC">
        <w:rPr>
          <w:rFonts w:ascii="Times New Roman" w:hAnsi="Times New Roman"/>
          <w:bCs/>
          <w:color w:val="000000"/>
          <w:sz w:val="29"/>
          <w:szCs w:val="29"/>
        </w:rPr>
        <w:t xml:space="preserve"> có</w:t>
      </w:r>
      <w:r w:rsidR="002E0B88" w:rsidRPr="00F90DEC">
        <w:rPr>
          <w:rFonts w:ascii="Times New Roman" w:hAnsi="Times New Roman"/>
          <w:sz w:val="29"/>
          <w:szCs w:val="29"/>
        </w:rPr>
        <w:t xml:space="preserve"> ký tên, đóng dấu nhằm đảm bảo tính pháp lý của số liệu và gửi về Phòng Giáo dục và Đào tạo trước </w:t>
      </w:r>
      <w:r w:rsidR="0067627C" w:rsidRPr="00F90DEC">
        <w:rPr>
          <w:rFonts w:ascii="Times New Roman" w:hAnsi="Times New Roman"/>
          <w:b/>
          <w:sz w:val="29"/>
          <w:szCs w:val="29"/>
        </w:rPr>
        <w:t>23</w:t>
      </w:r>
      <w:r w:rsidRPr="00F90DEC">
        <w:rPr>
          <w:rFonts w:ascii="Times New Roman" w:hAnsi="Times New Roman"/>
          <w:b/>
          <w:sz w:val="29"/>
          <w:szCs w:val="29"/>
        </w:rPr>
        <w:t>/</w:t>
      </w:r>
      <w:r w:rsidR="0067627C" w:rsidRPr="00F90DEC">
        <w:rPr>
          <w:rFonts w:ascii="Times New Roman" w:hAnsi="Times New Roman"/>
          <w:b/>
          <w:sz w:val="29"/>
          <w:szCs w:val="29"/>
        </w:rPr>
        <w:t>10</w:t>
      </w:r>
      <w:r w:rsidR="002E0B88" w:rsidRPr="00F90DEC">
        <w:rPr>
          <w:rFonts w:ascii="Times New Roman" w:hAnsi="Times New Roman"/>
          <w:b/>
          <w:sz w:val="29"/>
          <w:szCs w:val="29"/>
        </w:rPr>
        <w:t>/20</w:t>
      </w:r>
      <w:r w:rsidR="0067627C" w:rsidRPr="00F90DEC">
        <w:rPr>
          <w:rFonts w:ascii="Times New Roman" w:hAnsi="Times New Roman"/>
          <w:b/>
          <w:sz w:val="29"/>
          <w:szCs w:val="29"/>
        </w:rPr>
        <w:t>20</w:t>
      </w:r>
      <w:r w:rsidR="002E0B88" w:rsidRPr="00F90DEC">
        <w:rPr>
          <w:rFonts w:ascii="Times New Roman" w:hAnsi="Times New Roman"/>
          <w:b/>
          <w:sz w:val="29"/>
          <w:szCs w:val="29"/>
        </w:rPr>
        <w:t>.</w:t>
      </w:r>
    </w:p>
    <w:p w:rsidR="002E0B88" w:rsidRPr="00F90DEC" w:rsidRDefault="0067627C" w:rsidP="0067627C">
      <w:pPr>
        <w:tabs>
          <w:tab w:val="left" w:pos="709"/>
        </w:tabs>
        <w:spacing w:before="120" w:after="120"/>
        <w:rPr>
          <w:rFonts w:ascii="Times New Roman" w:hAnsi="Times New Roman"/>
          <w:i/>
          <w:iCs/>
          <w:color w:val="000000"/>
          <w:sz w:val="29"/>
          <w:szCs w:val="29"/>
        </w:rPr>
      </w:pPr>
      <w:r w:rsidRPr="00F90DEC">
        <w:rPr>
          <w:rFonts w:ascii="Times New Roman" w:hAnsi="Times New Roman"/>
          <w:bCs/>
          <w:color w:val="000000"/>
          <w:sz w:val="29"/>
          <w:szCs w:val="29"/>
        </w:rPr>
        <w:tab/>
      </w:r>
      <w:r w:rsidR="00340101" w:rsidRPr="00F90DEC">
        <w:rPr>
          <w:rFonts w:ascii="Times New Roman" w:hAnsi="Times New Roman"/>
          <w:bCs/>
          <w:color w:val="000000"/>
          <w:sz w:val="29"/>
          <w:szCs w:val="29"/>
        </w:rPr>
        <w:t>Trong quá trình thực hiện, nếu có vấn đề gì vướng mắc xin liên hệ trực tiếp với cô</w:t>
      </w:r>
      <w:r w:rsidR="00340101" w:rsidRPr="00F90DEC">
        <w:rPr>
          <w:rFonts w:ascii="Times New Roman" w:hAnsi="Times New Roman"/>
          <w:iCs/>
          <w:color w:val="000000"/>
          <w:sz w:val="29"/>
          <w:szCs w:val="29"/>
        </w:rPr>
        <w:t xml:space="preserve"> Nguyễn Ngọc Trâm - ĐT:</w:t>
      </w:r>
      <w:r w:rsidR="009B701F" w:rsidRPr="00F90DEC">
        <w:rPr>
          <w:rFonts w:ascii="Times New Roman" w:hAnsi="Times New Roman"/>
          <w:iCs/>
          <w:color w:val="000000"/>
          <w:sz w:val="29"/>
          <w:szCs w:val="29"/>
        </w:rPr>
        <w:t xml:space="preserve"> 09</w:t>
      </w:r>
      <w:r w:rsidRPr="00F90DEC">
        <w:rPr>
          <w:rFonts w:ascii="Times New Roman" w:hAnsi="Times New Roman"/>
          <w:iCs/>
          <w:color w:val="000000"/>
          <w:sz w:val="29"/>
          <w:szCs w:val="29"/>
        </w:rPr>
        <w:t>89626560</w:t>
      </w:r>
      <w:r w:rsidR="00340101" w:rsidRPr="00F90DEC">
        <w:rPr>
          <w:rFonts w:ascii="Times New Roman" w:hAnsi="Times New Roman"/>
          <w:iCs/>
          <w:color w:val="000000"/>
          <w:sz w:val="29"/>
          <w:szCs w:val="29"/>
        </w:rPr>
        <w:t xml:space="preserve"> - Email: </w:t>
      </w:r>
      <w:hyperlink r:id="rId9" w:history="1">
        <w:r w:rsidR="00340101" w:rsidRPr="00F90DEC">
          <w:rPr>
            <w:rStyle w:val="Hyperlink"/>
            <w:rFonts w:ascii="Times New Roman" w:hAnsi="Times New Roman"/>
            <w:sz w:val="29"/>
            <w:szCs w:val="29"/>
          </w:rPr>
          <w:t>nntram.q9@tphcm.gov.vn</w:t>
        </w:r>
      </w:hyperlink>
      <w:r w:rsidR="002E0B88" w:rsidRPr="00F90DEC">
        <w:rPr>
          <w:rFonts w:ascii="Times New Roman" w:hAnsi="Times New Roman"/>
          <w:i/>
          <w:iCs/>
          <w:color w:val="000000"/>
          <w:sz w:val="29"/>
          <w:szCs w:val="29"/>
        </w:rPr>
        <w:t xml:space="preserve"> </w:t>
      </w:r>
    </w:p>
    <w:p w:rsidR="002E0B88" w:rsidRPr="00F90DEC" w:rsidRDefault="002E0B88" w:rsidP="00340101">
      <w:pPr>
        <w:spacing w:before="120" w:after="120" w:line="268" w:lineRule="auto"/>
        <w:ind w:firstLine="650"/>
        <w:jc w:val="both"/>
        <w:rPr>
          <w:rFonts w:ascii="Times New Roman" w:hAnsi="Times New Roman"/>
          <w:sz w:val="29"/>
          <w:szCs w:val="29"/>
        </w:rPr>
      </w:pPr>
      <w:r w:rsidRPr="00F90DEC">
        <w:rPr>
          <w:rFonts w:ascii="Times New Roman" w:hAnsi="Times New Roman"/>
          <w:b/>
          <w:i/>
          <w:sz w:val="29"/>
          <w:szCs w:val="29"/>
          <w:lang w:val="es-BO"/>
        </w:rPr>
        <w:t xml:space="preserve">Lưu ý: </w:t>
      </w:r>
      <w:r w:rsidRPr="00F90DEC">
        <w:rPr>
          <w:rFonts w:ascii="Times New Roman" w:hAnsi="Times New Roman"/>
          <w:sz w:val="29"/>
          <w:szCs w:val="29"/>
          <w:lang w:val="es-BO"/>
        </w:rPr>
        <w:t xml:space="preserve">Để Hệ thống tạo lập được các báo cáo chính xác các đơn vị phải thực hiện nhập đầy đủ thông tin vào </w:t>
      </w:r>
      <w:r w:rsidRPr="00F90DEC">
        <w:rPr>
          <w:rFonts w:ascii="Times New Roman" w:hAnsi="Times New Roman"/>
          <w:b/>
          <w:color w:val="000000"/>
          <w:sz w:val="29"/>
          <w:szCs w:val="29"/>
        </w:rPr>
        <w:t>Hệ thống CSDL toàn ngành.</w:t>
      </w:r>
      <w:r w:rsidRPr="00F90DEC">
        <w:rPr>
          <w:rFonts w:ascii="Times New Roman" w:hAnsi="Times New Roman"/>
          <w:sz w:val="29"/>
          <w:szCs w:val="29"/>
          <w:lang w:val="es-BO"/>
        </w:rPr>
        <w:t xml:space="preserve"> Thủ trưởng các đơn vị chịu trách nhiệm kiếm tra tính chính xác của các báo cáo trước khi gửi lên cấp trên.</w:t>
      </w:r>
    </w:p>
    <w:p w:rsidR="00E777B8" w:rsidRPr="00F90DEC" w:rsidRDefault="00E777B8" w:rsidP="002E0B88">
      <w:pPr>
        <w:spacing w:before="60" w:afterLines="60" w:after="144" w:line="400" w:lineRule="atLeast"/>
        <w:ind w:firstLine="720"/>
        <w:jc w:val="both"/>
        <w:rPr>
          <w:rFonts w:ascii="Times New Roman" w:hAnsi="Times New Roman"/>
          <w:sz w:val="29"/>
          <w:szCs w:val="29"/>
        </w:rPr>
      </w:pPr>
      <w:r w:rsidRPr="00F90DEC">
        <w:rPr>
          <w:rFonts w:ascii="Times New Roman" w:hAnsi="Times New Roman"/>
          <w:sz w:val="29"/>
          <w:szCs w:val="29"/>
        </w:rPr>
        <w:t xml:space="preserve">Phòng Giáo dục và Đào tạo đề nghị </w:t>
      </w:r>
      <w:r w:rsidR="0067627C" w:rsidRPr="00F90DEC">
        <w:rPr>
          <w:rFonts w:ascii="Times New Roman" w:hAnsi="Times New Roman"/>
          <w:sz w:val="29"/>
          <w:szCs w:val="29"/>
        </w:rPr>
        <w:t xml:space="preserve">Thủ </w:t>
      </w:r>
      <w:r w:rsidRPr="00F90DEC">
        <w:rPr>
          <w:rFonts w:ascii="Times New Roman" w:hAnsi="Times New Roman"/>
          <w:sz w:val="29"/>
          <w:szCs w:val="29"/>
        </w:rPr>
        <w:t>trưởng các đơn vị phân công, chỉ đạo cán bộ thực h</w:t>
      </w:r>
      <w:r w:rsidR="0067627C" w:rsidRPr="00F90DEC">
        <w:rPr>
          <w:rFonts w:ascii="Times New Roman" w:hAnsi="Times New Roman"/>
          <w:sz w:val="29"/>
          <w:szCs w:val="29"/>
        </w:rPr>
        <w:t>iện báo cáo thống kê năm học 2020</w:t>
      </w:r>
      <w:r w:rsidR="009408D9" w:rsidRPr="00F90DEC">
        <w:rPr>
          <w:rFonts w:ascii="Times New Roman" w:hAnsi="Times New Roman"/>
          <w:sz w:val="29"/>
          <w:szCs w:val="29"/>
        </w:rPr>
        <w:t xml:space="preserve"> </w:t>
      </w:r>
      <w:r w:rsidR="00A3315E" w:rsidRPr="00F90DEC">
        <w:rPr>
          <w:rFonts w:ascii="Times New Roman" w:hAnsi="Times New Roman"/>
          <w:sz w:val="29"/>
          <w:szCs w:val="29"/>
        </w:rPr>
        <w:t>-</w:t>
      </w:r>
      <w:r w:rsidR="009408D9" w:rsidRPr="00F90DEC">
        <w:rPr>
          <w:rFonts w:ascii="Times New Roman" w:hAnsi="Times New Roman"/>
          <w:sz w:val="29"/>
          <w:szCs w:val="29"/>
        </w:rPr>
        <w:t xml:space="preserve"> </w:t>
      </w:r>
      <w:r w:rsidR="00A3315E" w:rsidRPr="00F90DEC">
        <w:rPr>
          <w:rFonts w:ascii="Times New Roman" w:hAnsi="Times New Roman"/>
          <w:sz w:val="29"/>
          <w:szCs w:val="29"/>
        </w:rPr>
        <w:t>20</w:t>
      </w:r>
      <w:r w:rsidR="00340101" w:rsidRPr="00F90DEC">
        <w:rPr>
          <w:rFonts w:ascii="Times New Roman" w:hAnsi="Times New Roman"/>
          <w:sz w:val="29"/>
          <w:szCs w:val="29"/>
        </w:rPr>
        <w:t>2</w:t>
      </w:r>
      <w:r w:rsidR="0067627C" w:rsidRPr="00F90DEC">
        <w:rPr>
          <w:rFonts w:ascii="Times New Roman" w:hAnsi="Times New Roman"/>
          <w:sz w:val="29"/>
          <w:szCs w:val="29"/>
        </w:rPr>
        <w:t>1</w:t>
      </w:r>
      <w:r w:rsidRPr="00F90DEC">
        <w:rPr>
          <w:rFonts w:ascii="Times New Roman" w:hAnsi="Times New Roman"/>
          <w:sz w:val="29"/>
          <w:szCs w:val="29"/>
        </w:rPr>
        <w:t xml:space="preserve"> theo đúng các qui định đã nêu trên</w:t>
      </w:r>
      <w:r w:rsidR="005A5F61" w:rsidRPr="00F90DEC">
        <w:rPr>
          <w:rFonts w:ascii="Times New Roman" w:hAnsi="Times New Roman"/>
          <w:sz w:val="29"/>
          <w:szCs w:val="29"/>
        </w:rPr>
        <w:t>, mọi sai sót trong số liệu báo cáo thủ trưởng đơn vị sẽ hoàn toàn chịu trách nhiệm</w:t>
      </w:r>
      <w:r w:rsidRPr="00F90DEC">
        <w:rPr>
          <w:rFonts w:ascii="Times New Roman" w:hAnsi="Times New Roman"/>
          <w:sz w:val="29"/>
          <w:szCs w:val="29"/>
        </w:rPr>
        <w:t>./.</w:t>
      </w:r>
    </w:p>
    <w:p w:rsidR="00C5494C" w:rsidRPr="00F96C72" w:rsidRDefault="00F96C72" w:rsidP="0067627C">
      <w:pPr>
        <w:tabs>
          <w:tab w:val="center" w:pos="6946"/>
        </w:tabs>
        <w:rPr>
          <w:rFonts w:ascii="Times New Roman" w:hAnsi="Times New Roman"/>
          <w:b/>
          <w:sz w:val="28"/>
          <w:szCs w:val="28"/>
        </w:rPr>
      </w:pPr>
      <w:r w:rsidRPr="00F90DEC">
        <w:rPr>
          <w:rFonts w:ascii="Times New Roman" w:hAnsi="Times New Roman"/>
          <w:b/>
          <w:bCs/>
          <w:i/>
          <w:iCs/>
          <w:sz w:val="22"/>
          <w:szCs w:val="22"/>
        </w:rPr>
        <w:t>Nơi nhận</w:t>
      </w:r>
      <w:r w:rsidRPr="00F90DEC">
        <w:rPr>
          <w:rFonts w:ascii="Times New Roman" w:hAnsi="Times New Roman"/>
          <w:i/>
          <w:iCs/>
          <w:sz w:val="22"/>
          <w:szCs w:val="22"/>
        </w:rPr>
        <w:t>:</w:t>
      </w:r>
      <w:r w:rsidR="00C5494C" w:rsidRPr="00F8475C">
        <w:rPr>
          <w:rFonts w:ascii="Times New Roman" w:hAnsi="Times New Roman"/>
          <w:szCs w:val="26"/>
        </w:rPr>
        <w:tab/>
      </w:r>
      <w:r w:rsidR="0067627C" w:rsidRPr="00F96C72">
        <w:rPr>
          <w:rFonts w:ascii="Times New Roman" w:hAnsi="Times New Roman"/>
          <w:b/>
          <w:sz w:val="28"/>
          <w:szCs w:val="28"/>
        </w:rPr>
        <w:t xml:space="preserve">KT. </w:t>
      </w:r>
      <w:r w:rsidR="00C5494C" w:rsidRPr="00F96C72">
        <w:rPr>
          <w:rFonts w:ascii="Times New Roman" w:hAnsi="Times New Roman"/>
          <w:b/>
          <w:sz w:val="28"/>
          <w:szCs w:val="28"/>
        </w:rPr>
        <w:t>TRƯỞNG PHÒNG</w:t>
      </w:r>
    </w:p>
    <w:p w:rsidR="00C5494C" w:rsidRPr="00F96C72" w:rsidRDefault="00F96C72" w:rsidP="00F96C72">
      <w:pPr>
        <w:tabs>
          <w:tab w:val="center" w:pos="6946"/>
        </w:tabs>
        <w:ind w:left="567" w:right="141" w:hanging="567"/>
        <w:jc w:val="both"/>
        <w:rPr>
          <w:rFonts w:ascii="Times New Roman" w:hAnsi="Times New Roman"/>
          <w:sz w:val="22"/>
          <w:szCs w:val="22"/>
        </w:rPr>
      </w:pPr>
      <w:r w:rsidRPr="00F90DEC">
        <w:rPr>
          <w:rFonts w:ascii="Times New Roman" w:hAnsi="Times New Roman"/>
          <w:sz w:val="22"/>
          <w:szCs w:val="22"/>
        </w:rPr>
        <w:t>- Như trên;</w:t>
      </w:r>
      <w:r>
        <w:rPr>
          <w:rFonts w:ascii="Times New Roman" w:hAnsi="Times New Roman"/>
          <w:sz w:val="22"/>
          <w:szCs w:val="22"/>
        </w:rPr>
        <w:tab/>
      </w:r>
      <w:r w:rsidR="0067627C" w:rsidRPr="00F90DEC">
        <w:rPr>
          <w:rFonts w:ascii="Times New Roman" w:hAnsi="Times New Roman"/>
          <w:b/>
          <w:iCs/>
          <w:szCs w:val="26"/>
        </w:rPr>
        <w:t xml:space="preserve"> </w:t>
      </w:r>
      <w:r w:rsidR="0067627C" w:rsidRPr="00F96C72">
        <w:rPr>
          <w:rFonts w:ascii="Times New Roman" w:hAnsi="Times New Roman"/>
          <w:b/>
          <w:iCs/>
          <w:sz w:val="28"/>
          <w:szCs w:val="28"/>
        </w:rPr>
        <w:t>PHÓ TRƯỞNG PHÒNG</w:t>
      </w:r>
    </w:p>
    <w:p w:rsidR="00C5494C" w:rsidRPr="00F90DEC" w:rsidRDefault="00DB7CF1" w:rsidP="00C5494C">
      <w:pPr>
        <w:ind w:left="567" w:right="141" w:hanging="567"/>
        <w:jc w:val="both"/>
        <w:rPr>
          <w:rFonts w:ascii="Times New Roman" w:hAnsi="Times New Roman"/>
          <w:sz w:val="22"/>
          <w:szCs w:val="22"/>
        </w:rPr>
      </w:pPr>
      <w:r w:rsidRPr="00F90DEC">
        <w:rPr>
          <w:rFonts w:ascii="Times New Roman" w:hAnsi="Times New Roman"/>
          <w:sz w:val="22"/>
          <w:szCs w:val="22"/>
        </w:rPr>
        <w:t>- Trưởng phòng “để báo cáo”;</w:t>
      </w:r>
      <w:r w:rsidR="00C5494C" w:rsidRPr="00F90DEC">
        <w:rPr>
          <w:rFonts w:ascii="Times New Roman" w:hAnsi="Times New Roman"/>
          <w:sz w:val="22"/>
          <w:szCs w:val="22"/>
        </w:rPr>
        <w:t xml:space="preserve">                                                                                     </w:t>
      </w:r>
    </w:p>
    <w:p w:rsidR="00C5494C" w:rsidRPr="00F90DEC" w:rsidRDefault="00DB7CF1" w:rsidP="00C5494C">
      <w:pPr>
        <w:ind w:left="567" w:right="141" w:hanging="567"/>
        <w:jc w:val="both"/>
        <w:rPr>
          <w:rFonts w:ascii="Times New Roman" w:hAnsi="Times New Roman"/>
          <w:sz w:val="22"/>
          <w:szCs w:val="22"/>
        </w:rPr>
      </w:pPr>
      <w:r w:rsidRPr="00F90DEC">
        <w:rPr>
          <w:rFonts w:ascii="Times New Roman" w:hAnsi="Times New Roman"/>
          <w:sz w:val="22"/>
          <w:szCs w:val="22"/>
        </w:rPr>
        <w:t>- Lưu</w:t>
      </w:r>
      <w:r w:rsidR="00C5494C" w:rsidRPr="00F90DEC">
        <w:rPr>
          <w:rFonts w:ascii="Times New Roman" w:hAnsi="Times New Roman"/>
          <w:sz w:val="22"/>
          <w:szCs w:val="22"/>
        </w:rPr>
        <w:t>: VT</w:t>
      </w:r>
      <w:r w:rsidRPr="00F90DEC">
        <w:rPr>
          <w:rFonts w:ascii="Times New Roman" w:hAnsi="Times New Roman"/>
          <w:sz w:val="22"/>
          <w:szCs w:val="22"/>
        </w:rPr>
        <w:t>.</w:t>
      </w:r>
    </w:p>
    <w:p w:rsidR="00DB7CF1" w:rsidRPr="00F96C72" w:rsidRDefault="00DB7CF1" w:rsidP="00C5494C">
      <w:pPr>
        <w:ind w:left="567" w:right="141" w:hanging="567"/>
        <w:jc w:val="both"/>
        <w:rPr>
          <w:rFonts w:ascii="Times New Roman" w:hAnsi="Times New Roman"/>
          <w:b/>
          <w:sz w:val="44"/>
          <w:szCs w:val="24"/>
        </w:rPr>
      </w:pPr>
    </w:p>
    <w:p w:rsidR="00072CD6" w:rsidRPr="00F96C72" w:rsidRDefault="00C5494C" w:rsidP="00547831">
      <w:pPr>
        <w:tabs>
          <w:tab w:val="center" w:pos="7011"/>
        </w:tabs>
        <w:rPr>
          <w:rFonts w:ascii="Times New Roman" w:hAnsi="Times New Roman"/>
          <w:b/>
          <w:sz w:val="28"/>
          <w:szCs w:val="28"/>
        </w:rPr>
      </w:pPr>
      <w:r w:rsidRPr="00F8475C">
        <w:rPr>
          <w:rFonts w:ascii="Times New Roman" w:hAnsi="Times New Roman"/>
          <w:b/>
          <w:szCs w:val="26"/>
        </w:rPr>
        <w:tab/>
      </w:r>
      <w:r w:rsidR="009010DF" w:rsidRPr="00F96C72">
        <w:rPr>
          <w:rFonts w:ascii="Times New Roman" w:hAnsi="Times New Roman"/>
          <w:b/>
          <w:sz w:val="28"/>
          <w:szCs w:val="28"/>
        </w:rPr>
        <w:t xml:space="preserve">Nguyễn </w:t>
      </w:r>
      <w:r w:rsidR="00F90DEC" w:rsidRPr="00F96C72">
        <w:rPr>
          <w:rFonts w:ascii="Times New Roman" w:hAnsi="Times New Roman"/>
          <w:b/>
          <w:sz w:val="28"/>
          <w:szCs w:val="28"/>
        </w:rPr>
        <w:t>V</w:t>
      </w:r>
      <w:bookmarkStart w:id="0" w:name="_GoBack"/>
      <w:bookmarkEnd w:id="0"/>
      <w:r w:rsidR="00F90DEC" w:rsidRPr="00F96C72">
        <w:rPr>
          <w:rFonts w:ascii="Times New Roman" w:hAnsi="Times New Roman"/>
          <w:b/>
          <w:sz w:val="28"/>
          <w:szCs w:val="28"/>
        </w:rPr>
        <w:t>ăn Quí</w:t>
      </w:r>
    </w:p>
    <w:sectPr w:rsidR="00072CD6" w:rsidRPr="00F96C72" w:rsidSect="00F90DEC">
      <w:type w:val="continuous"/>
      <w:pgSz w:w="11909" w:h="16834" w:code="9"/>
      <w:pgMar w:top="1134" w:right="1136" w:bottom="851" w:left="1276"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E2E" w:rsidRDefault="00300E2E" w:rsidP="00AE7E72">
      <w:r>
        <w:separator/>
      </w:r>
    </w:p>
  </w:endnote>
  <w:endnote w:type="continuationSeparator" w:id="0">
    <w:p w:rsidR="00300E2E" w:rsidRDefault="00300E2E" w:rsidP="00AE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E2E" w:rsidRDefault="00300E2E" w:rsidP="00AE7E72">
      <w:r>
        <w:separator/>
      </w:r>
    </w:p>
  </w:footnote>
  <w:footnote w:type="continuationSeparator" w:id="0">
    <w:p w:rsidR="00300E2E" w:rsidRDefault="00300E2E" w:rsidP="00AE7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5205CC"/>
    <w:lvl w:ilvl="0">
      <w:start w:val="1"/>
      <w:numFmt w:val="decimal"/>
      <w:lvlText w:val="%1."/>
      <w:lvlJc w:val="left"/>
      <w:pPr>
        <w:tabs>
          <w:tab w:val="num" w:pos="1800"/>
        </w:tabs>
        <w:ind w:left="1800" w:hanging="360"/>
      </w:pPr>
    </w:lvl>
  </w:abstractNum>
  <w:abstractNum w:abstractNumId="1">
    <w:nsid w:val="FFFFFF7D"/>
    <w:multiLevelType w:val="singleLevel"/>
    <w:tmpl w:val="FDD0CECC"/>
    <w:lvl w:ilvl="0">
      <w:start w:val="1"/>
      <w:numFmt w:val="decimal"/>
      <w:lvlText w:val="%1."/>
      <w:lvlJc w:val="left"/>
      <w:pPr>
        <w:tabs>
          <w:tab w:val="num" w:pos="1440"/>
        </w:tabs>
        <w:ind w:left="1440" w:hanging="360"/>
      </w:pPr>
    </w:lvl>
  </w:abstractNum>
  <w:abstractNum w:abstractNumId="2">
    <w:nsid w:val="FFFFFF7E"/>
    <w:multiLevelType w:val="singleLevel"/>
    <w:tmpl w:val="E3B2E976"/>
    <w:lvl w:ilvl="0">
      <w:start w:val="1"/>
      <w:numFmt w:val="decimal"/>
      <w:lvlText w:val="%1."/>
      <w:lvlJc w:val="left"/>
      <w:pPr>
        <w:tabs>
          <w:tab w:val="num" w:pos="1080"/>
        </w:tabs>
        <w:ind w:left="1080" w:hanging="360"/>
      </w:pPr>
    </w:lvl>
  </w:abstractNum>
  <w:abstractNum w:abstractNumId="3">
    <w:nsid w:val="FFFFFF7F"/>
    <w:multiLevelType w:val="singleLevel"/>
    <w:tmpl w:val="ADDE92D8"/>
    <w:lvl w:ilvl="0">
      <w:start w:val="1"/>
      <w:numFmt w:val="decimal"/>
      <w:lvlText w:val="%1."/>
      <w:lvlJc w:val="left"/>
      <w:pPr>
        <w:tabs>
          <w:tab w:val="num" w:pos="720"/>
        </w:tabs>
        <w:ind w:left="720" w:hanging="360"/>
      </w:pPr>
    </w:lvl>
  </w:abstractNum>
  <w:abstractNum w:abstractNumId="4">
    <w:nsid w:val="FFFFFF80"/>
    <w:multiLevelType w:val="singleLevel"/>
    <w:tmpl w:val="DEC6E3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24F6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E464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26FE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642ABC"/>
    <w:lvl w:ilvl="0">
      <w:start w:val="1"/>
      <w:numFmt w:val="decimal"/>
      <w:lvlText w:val="%1."/>
      <w:lvlJc w:val="left"/>
      <w:pPr>
        <w:tabs>
          <w:tab w:val="num" w:pos="360"/>
        </w:tabs>
        <w:ind w:left="360" w:hanging="360"/>
      </w:pPr>
    </w:lvl>
  </w:abstractNum>
  <w:abstractNum w:abstractNumId="9">
    <w:nsid w:val="FFFFFF89"/>
    <w:multiLevelType w:val="singleLevel"/>
    <w:tmpl w:val="5A48CF2E"/>
    <w:lvl w:ilvl="0">
      <w:start w:val="1"/>
      <w:numFmt w:val="bullet"/>
      <w:lvlText w:val=""/>
      <w:lvlJc w:val="left"/>
      <w:pPr>
        <w:tabs>
          <w:tab w:val="num" w:pos="360"/>
        </w:tabs>
        <w:ind w:left="360" w:hanging="360"/>
      </w:pPr>
      <w:rPr>
        <w:rFonts w:ascii="Symbol" w:hAnsi="Symbol" w:hint="default"/>
      </w:rPr>
    </w:lvl>
  </w:abstractNum>
  <w:abstractNum w:abstractNumId="10">
    <w:nsid w:val="053B47C0"/>
    <w:multiLevelType w:val="hybridMultilevel"/>
    <w:tmpl w:val="DCF8BC82"/>
    <w:lvl w:ilvl="0" w:tplc="AEF8144A">
      <w:start w:val="1"/>
      <w:numFmt w:val="low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1">
    <w:nsid w:val="055B1180"/>
    <w:multiLevelType w:val="hybridMultilevel"/>
    <w:tmpl w:val="33D83572"/>
    <w:lvl w:ilvl="0" w:tplc="BF6AD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7232E7"/>
    <w:multiLevelType w:val="hybridMultilevel"/>
    <w:tmpl w:val="9CA29FB6"/>
    <w:lvl w:ilvl="0" w:tplc="F9283D50">
      <w:start w:val="4"/>
      <w:numFmt w:val="bullet"/>
      <w:lvlText w:val="-"/>
      <w:lvlJc w:val="left"/>
      <w:pPr>
        <w:ind w:left="786" w:hanging="360"/>
      </w:pPr>
      <w:rPr>
        <w:rFonts w:ascii="Times New Roman" w:eastAsia="Times New Roman" w:hAnsi="Times New Roman" w:cs="Times New Roman" w:hint="default"/>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18B62A63"/>
    <w:multiLevelType w:val="multilevel"/>
    <w:tmpl w:val="9D403AB8"/>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1BF53182"/>
    <w:multiLevelType w:val="multilevel"/>
    <w:tmpl w:val="8530EF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FF373A0"/>
    <w:multiLevelType w:val="hybridMultilevel"/>
    <w:tmpl w:val="7F5A3A7E"/>
    <w:lvl w:ilvl="0" w:tplc="203AA954">
      <w:start w:val="2"/>
      <w:numFmt w:val="bullet"/>
      <w:lvlText w:val="-"/>
      <w:lvlJc w:val="left"/>
      <w:pPr>
        <w:ind w:left="1370" w:hanging="360"/>
      </w:pPr>
      <w:rPr>
        <w:rFonts w:ascii="Times New Roman" w:eastAsia="Times New Roman" w:hAnsi="Times New Roman" w:cs="Times New Roman"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16">
    <w:nsid w:val="24C8371F"/>
    <w:multiLevelType w:val="multilevel"/>
    <w:tmpl w:val="ADBECBEA"/>
    <w:lvl w:ilvl="0">
      <w:start w:val="1"/>
      <w:numFmt w:val="decimal"/>
      <w:lvlText w:val="%1."/>
      <w:lvlJc w:val="left"/>
      <w:pPr>
        <w:ind w:left="1012" w:hanging="360"/>
      </w:pPr>
      <w:rPr>
        <w:rFonts w:hint="default"/>
      </w:rPr>
    </w:lvl>
    <w:lvl w:ilvl="1">
      <w:start w:val="1"/>
      <w:numFmt w:val="decimal"/>
      <w:isLgl/>
      <w:lvlText w:val="%1.%2"/>
      <w:lvlJc w:val="left"/>
      <w:pPr>
        <w:ind w:left="1012" w:hanging="360"/>
      </w:pPr>
      <w:rPr>
        <w:rFonts w:hint="default"/>
      </w:rPr>
    </w:lvl>
    <w:lvl w:ilvl="2">
      <w:start w:val="1"/>
      <w:numFmt w:val="decimal"/>
      <w:isLgl/>
      <w:lvlText w:val="%1.%2.%3"/>
      <w:lvlJc w:val="left"/>
      <w:pPr>
        <w:ind w:left="1372" w:hanging="720"/>
      </w:pPr>
      <w:rPr>
        <w:rFonts w:hint="default"/>
      </w:rPr>
    </w:lvl>
    <w:lvl w:ilvl="3">
      <w:start w:val="1"/>
      <w:numFmt w:val="decimal"/>
      <w:isLgl/>
      <w:lvlText w:val="%1.%2.%3.%4"/>
      <w:lvlJc w:val="left"/>
      <w:pPr>
        <w:ind w:left="1372" w:hanging="72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2092" w:hanging="1440"/>
      </w:pPr>
      <w:rPr>
        <w:rFonts w:hint="default"/>
      </w:rPr>
    </w:lvl>
    <w:lvl w:ilvl="6">
      <w:start w:val="1"/>
      <w:numFmt w:val="decimal"/>
      <w:isLgl/>
      <w:lvlText w:val="%1.%2.%3.%4.%5.%6.%7"/>
      <w:lvlJc w:val="left"/>
      <w:pPr>
        <w:ind w:left="2092" w:hanging="1440"/>
      </w:pPr>
      <w:rPr>
        <w:rFonts w:hint="default"/>
      </w:rPr>
    </w:lvl>
    <w:lvl w:ilvl="7">
      <w:start w:val="1"/>
      <w:numFmt w:val="decimal"/>
      <w:isLgl/>
      <w:lvlText w:val="%1.%2.%3.%4.%5.%6.%7.%8"/>
      <w:lvlJc w:val="left"/>
      <w:pPr>
        <w:ind w:left="2452" w:hanging="1800"/>
      </w:pPr>
      <w:rPr>
        <w:rFonts w:hint="default"/>
      </w:rPr>
    </w:lvl>
    <w:lvl w:ilvl="8">
      <w:start w:val="1"/>
      <w:numFmt w:val="decimal"/>
      <w:isLgl/>
      <w:lvlText w:val="%1.%2.%3.%4.%5.%6.%7.%8.%9"/>
      <w:lvlJc w:val="left"/>
      <w:pPr>
        <w:ind w:left="2452" w:hanging="1800"/>
      </w:pPr>
      <w:rPr>
        <w:rFonts w:hint="default"/>
      </w:rPr>
    </w:lvl>
  </w:abstractNum>
  <w:abstractNum w:abstractNumId="17">
    <w:nsid w:val="2D473FB5"/>
    <w:multiLevelType w:val="hybridMultilevel"/>
    <w:tmpl w:val="DFA4245A"/>
    <w:lvl w:ilvl="0" w:tplc="A20C34F4">
      <w:start w:val="1"/>
      <w:numFmt w:val="decimal"/>
      <w:lvlText w:val="%1."/>
      <w:lvlJc w:val="left"/>
      <w:pPr>
        <w:tabs>
          <w:tab w:val="num" w:pos="1080"/>
        </w:tabs>
        <w:ind w:left="1080" w:hanging="360"/>
      </w:pPr>
      <w:rPr>
        <w:rFonts w:hint="default"/>
      </w:rPr>
    </w:lvl>
    <w:lvl w:ilvl="1" w:tplc="164244A4">
      <w:numFmt w:val="bullet"/>
      <w:lvlText w:val="-"/>
      <w:lvlJc w:val="left"/>
      <w:pPr>
        <w:tabs>
          <w:tab w:val="num" w:pos="2160"/>
        </w:tabs>
        <w:ind w:left="2160" w:hanging="72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0710C85"/>
    <w:multiLevelType w:val="hybridMultilevel"/>
    <w:tmpl w:val="48ECDE0A"/>
    <w:lvl w:ilvl="0" w:tplc="2E7A83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45C727D"/>
    <w:multiLevelType w:val="hybridMultilevel"/>
    <w:tmpl w:val="E4E239D6"/>
    <w:lvl w:ilvl="0" w:tplc="AF90A46A">
      <w:start w:val="2"/>
      <w:numFmt w:val="decimal"/>
      <w:lvlText w:val="%1."/>
      <w:lvlJc w:val="left"/>
      <w:pPr>
        <w:ind w:left="1970" w:hanging="360"/>
      </w:pPr>
      <w:rPr>
        <w:rFonts w:hint="default"/>
        <w:color w:val="000000"/>
      </w:rPr>
    </w:lvl>
    <w:lvl w:ilvl="1" w:tplc="04090019" w:tentative="1">
      <w:start w:val="1"/>
      <w:numFmt w:val="lowerLetter"/>
      <w:lvlText w:val="%2."/>
      <w:lvlJc w:val="left"/>
      <w:pPr>
        <w:ind w:left="2690" w:hanging="360"/>
      </w:pPr>
    </w:lvl>
    <w:lvl w:ilvl="2" w:tplc="0409001B" w:tentative="1">
      <w:start w:val="1"/>
      <w:numFmt w:val="lowerRoman"/>
      <w:lvlText w:val="%3."/>
      <w:lvlJc w:val="right"/>
      <w:pPr>
        <w:ind w:left="3410" w:hanging="180"/>
      </w:pPr>
    </w:lvl>
    <w:lvl w:ilvl="3" w:tplc="0409000F" w:tentative="1">
      <w:start w:val="1"/>
      <w:numFmt w:val="decimal"/>
      <w:lvlText w:val="%4."/>
      <w:lvlJc w:val="left"/>
      <w:pPr>
        <w:ind w:left="4130" w:hanging="360"/>
      </w:pPr>
    </w:lvl>
    <w:lvl w:ilvl="4" w:tplc="04090019" w:tentative="1">
      <w:start w:val="1"/>
      <w:numFmt w:val="lowerLetter"/>
      <w:lvlText w:val="%5."/>
      <w:lvlJc w:val="left"/>
      <w:pPr>
        <w:ind w:left="4850" w:hanging="360"/>
      </w:pPr>
    </w:lvl>
    <w:lvl w:ilvl="5" w:tplc="0409001B" w:tentative="1">
      <w:start w:val="1"/>
      <w:numFmt w:val="lowerRoman"/>
      <w:lvlText w:val="%6."/>
      <w:lvlJc w:val="right"/>
      <w:pPr>
        <w:ind w:left="5570" w:hanging="180"/>
      </w:pPr>
    </w:lvl>
    <w:lvl w:ilvl="6" w:tplc="0409000F" w:tentative="1">
      <w:start w:val="1"/>
      <w:numFmt w:val="decimal"/>
      <w:lvlText w:val="%7."/>
      <w:lvlJc w:val="left"/>
      <w:pPr>
        <w:ind w:left="6290" w:hanging="360"/>
      </w:pPr>
    </w:lvl>
    <w:lvl w:ilvl="7" w:tplc="04090019" w:tentative="1">
      <w:start w:val="1"/>
      <w:numFmt w:val="lowerLetter"/>
      <w:lvlText w:val="%8."/>
      <w:lvlJc w:val="left"/>
      <w:pPr>
        <w:ind w:left="7010" w:hanging="360"/>
      </w:pPr>
    </w:lvl>
    <w:lvl w:ilvl="8" w:tplc="0409001B" w:tentative="1">
      <w:start w:val="1"/>
      <w:numFmt w:val="lowerRoman"/>
      <w:lvlText w:val="%9."/>
      <w:lvlJc w:val="right"/>
      <w:pPr>
        <w:ind w:left="7730" w:hanging="180"/>
      </w:pPr>
    </w:lvl>
  </w:abstractNum>
  <w:abstractNum w:abstractNumId="20">
    <w:nsid w:val="3FFC7148"/>
    <w:multiLevelType w:val="singleLevel"/>
    <w:tmpl w:val="4B2C5CCE"/>
    <w:lvl w:ilvl="0">
      <w:start w:val="1"/>
      <w:numFmt w:val="bullet"/>
      <w:lvlText w:val="-"/>
      <w:lvlJc w:val="left"/>
      <w:pPr>
        <w:tabs>
          <w:tab w:val="num" w:pos="360"/>
        </w:tabs>
        <w:ind w:left="360" w:hanging="360"/>
      </w:pPr>
      <w:rPr>
        <w:rFonts w:ascii="Times New Roman" w:hAnsi="Times New Roman" w:hint="default"/>
      </w:rPr>
    </w:lvl>
  </w:abstractNum>
  <w:abstractNum w:abstractNumId="21">
    <w:nsid w:val="43B40F04"/>
    <w:multiLevelType w:val="hybridMultilevel"/>
    <w:tmpl w:val="FCEC96D8"/>
    <w:lvl w:ilvl="0" w:tplc="4A285F6A">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2">
    <w:nsid w:val="44B33B03"/>
    <w:multiLevelType w:val="hybridMultilevel"/>
    <w:tmpl w:val="C7A0E460"/>
    <w:lvl w:ilvl="0" w:tplc="D6FE4E5E">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3E0BB0"/>
    <w:multiLevelType w:val="hybridMultilevel"/>
    <w:tmpl w:val="E4368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4A272A"/>
    <w:multiLevelType w:val="hybridMultilevel"/>
    <w:tmpl w:val="C422DCF2"/>
    <w:lvl w:ilvl="0" w:tplc="6CEC0EB6">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F525379"/>
    <w:multiLevelType w:val="hybridMultilevel"/>
    <w:tmpl w:val="C78493E6"/>
    <w:lvl w:ilvl="0" w:tplc="B89CC18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CBE2CBB"/>
    <w:multiLevelType w:val="hybridMultilevel"/>
    <w:tmpl w:val="E5E63C6C"/>
    <w:lvl w:ilvl="0" w:tplc="281C2F32">
      <w:numFmt w:val="bullet"/>
      <w:lvlText w:val="-"/>
      <w:lvlJc w:val="left"/>
      <w:pPr>
        <w:tabs>
          <w:tab w:val="num" w:pos="3410"/>
        </w:tabs>
        <w:ind w:left="3410" w:hanging="360"/>
      </w:pPr>
      <w:rPr>
        <w:rFonts w:ascii="Times New Roman" w:eastAsia="Times New Roman" w:hAnsi="Times New Roman" w:cs="Times New Roman" w:hint="default"/>
      </w:rPr>
    </w:lvl>
    <w:lvl w:ilvl="1" w:tplc="04090003" w:tentative="1">
      <w:start w:val="1"/>
      <w:numFmt w:val="bullet"/>
      <w:lvlText w:val="o"/>
      <w:lvlJc w:val="left"/>
      <w:pPr>
        <w:tabs>
          <w:tab w:val="num" w:pos="4130"/>
        </w:tabs>
        <w:ind w:left="4130" w:hanging="360"/>
      </w:pPr>
      <w:rPr>
        <w:rFonts w:ascii="Courier New" w:hAnsi="Courier New" w:cs="Courier New" w:hint="default"/>
      </w:rPr>
    </w:lvl>
    <w:lvl w:ilvl="2" w:tplc="04090005" w:tentative="1">
      <w:start w:val="1"/>
      <w:numFmt w:val="bullet"/>
      <w:lvlText w:val=""/>
      <w:lvlJc w:val="left"/>
      <w:pPr>
        <w:tabs>
          <w:tab w:val="num" w:pos="4850"/>
        </w:tabs>
        <w:ind w:left="4850" w:hanging="360"/>
      </w:pPr>
      <w:rPr>
        <w:rFonts w:ascii="Wingdings" w:hAnsi="Wingdings" w:hint="default"/>
      </w:rPr>
    </w:lvl>
    <w:lvl w:ilvl="3" w:tplc="04090001" w:tentative="1">
      <w:start w:val="1"/>
      <w:numFmt w:val="bullet"/>
      <w:lvlText w:val=""/>
      <w:lvlJc w:val="left"/>
      <w:pPr>
        <w:tabs>
          <w:tab w:val="num" w:pos="5570"/>
        </w:tabs>
        <w:ind w:left="5570" w:hanging="360"/>
      </w:pPr>
      <w:rPr>
        <w:rFonts w:ascii="Symbol" w:hAnsi="Symbol" w:hint="default"/>
      </w:rPr>
    </w:lvl>
    <w:lvl w:ilvl="4" w:tplc="04090003" w:tentative="1">
      <w:start w:val="1"/>
      <w:numFmt w:val="bullet"/>
      <w:lvlText w:val="o"/>
      <w:lvlJc w:val="left"/>
      <w:pPr>
        <w:tabs>
          <w:tab w:val="num" w:pos="6290"/>
        </w:tabs>
        <w:ind w:left="6290" w:hanging="360"/>
      </w:pPr>
      <w:rPr>
        <w:rFonts w:ascii="Courier New" w:hAnsi="Courier New" w:cs="Courier New" w:hint="default"/>
      </w:rPr>
    </w:lvl>
    <w:lvl w:ilvl="5" w:tplc="04090005" w:tentative="1">
      <w:start w:val="1"/>
      <w:numFmt w:val="bullet"/>
      <w:lvlText w:val=""/>
      <w:lvlJc w:val="left"/>
      <w:pPr>
        <w:tabs>
          <w:tab w:val="num" w:pos="7010"/>
        </w:tabs>
        <w:ind w:left="7010" w:hanging="360"/>
      </w:pPr>
      <w:rPr>
        <w:rFonts w:ascii="Wingdings" w:hAnsi="Wingdings" w:hint="default"/>
      </w:rPr>
    </w:lvl>
    <w:lvl w:ilvl="6" w:tplc="04090001" w:tentative="1">
      <w:start w:val="1"/>
      <w:numFmt w:val="bullet"/>
      <w:lvlText w:val=""/>
      <w:lvlJc w:val="left"/>
      <w:pPr>
        <w:tabs>
          <w:tab w:val="num" w:pos="7730"/>
        </w:tabs>
        <w:ind w:left="7730" w:hanging="360"/>
      </w:pPr>
      <w:rPr>
        <w:rFonts w:ascii="Symbol" w:hAnsi="Symbol" w:hint="default"/>
      </w:rPr>
    </w:lvl>
    <w:lvl w:ilvl="7" w:tplc="04090003" w:tentative="1">
      <w:start w:val="1"/>
      <w:numFmt w:val="bullet"/>
      <w:lvlText w:val="o"/>
      <w:lvlJc w:val="left"/>
      <w:pPr>
        <w:tabs>
          <w:tab w:val="num" w:pos="8450"/>
        </w:tabs>
        <w:ind w:left="8450" w:hanging="360"/>
      </w:pPr>
      <w:rPr>
        <w:rFonts w:ascii="Courier New" w:hAnsi="Courier New" w:cs="Courier New" w:hint="default"/>
      </w:rPr>
    </w:lvl>
    <w:lvl w:ilvl="8" w:tplc="04090005" w:tentative="1">
      <w:start w:val="1"/>
      <w:numFmt w:val="bullet"/>
      <w:lvlText w:val=""/>
      <w:lvlJc w:val="left"/>
      <w:pPr>
        <w:tabs>
          <w:tab w:val="num" w:pos="9170"/>
        </w:tabs>
        <w:ind w:left="9170" w:hanging="360"/>
      </w:pPr>
      <w:rPr>
        <w:rFonts w:ascii="Wingdings" w:hAnsi="Wingdings" w:hint="default"/>
      </w:rPr>
    </w:lvl>
  </w:abstractNum>
  <w:abstractNum w:abstractNumId="27">
    <w:nsid w:val="5D486E04"/>
    <w:multiLevelType w:val="multilevel"/>
    <w:tmpl w:val="83B2EA34"/>
    <w:lvl w:ilvl="0">
      <w:start w:val="1"/>
      <w:numFmt w:val="decimal"/>
      <w:lvlText w:val="%1."/>
      <w:lvlJc w:val="left"/>
      <w:pPr>
        <w:ind w:left="927" w:hanging="360"/>
      </w:pPr>
      <w:rPr>
        <w:rFonts w:hint="default"/>
        <w:color w:val="000000"/>
      </w:rPr>
    </w:lvl>
    <w:lvl w:ilvl="1">
      <w:start w:val="1"/>
      <w:numFmt w:val="decimal"/>
      <w:isLgl/>
      <w:lvlText w:val="%1.%2"/>
      <w:lvlJc w:val="left"/>
      <w:pPr>
        <w:ind w:left="1010" w:hanging="360"/>
      </w:pPr>
      <w:rPr>
        <w:rFonts w:hint="default"/>
      </w:rPr>
    </w:lvl>
    <w:lvl w:ilvl="2">
      <w:start w:val="1"/>
      <w:numFmt w:val="decimal"/>
      <w:isLgl/>
      <w:lvlText w:val="%1.%2.%3"/>
      <w:lvlJc w:val="left"/>
      <w:pPr>
        <w:ind w:left="1453" w:hanging="720"/>
      </w:pPr>
      <w:rPr>
        <w:rFonts w:hint="default"/>
      </w:rPr>
    </w:lvl>
    <w:lvl w:ilvl="3">
      <w:start w:val="1"/>
      <w:numFmt w:val="decimal"/>
      <w:isLgl/>
      <w:lvlText w:val="%1.%2.%3.%4"/>
      <w:lvlJc w:val="left"/>
      <w:pPr>
        <w:ind w:left="1536" w:hanging="72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2422"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948" w:hanging="1800"/>
      </w:pPr>
      <w:rPr>
        <w:rFonts w:hint="default"/>
      </w:rPr>
    </w:lvl>
    <w:lvl w:ilvl="8">
      <w:start w:val="1"/>
      <w:numFmt w:val="decimal"/>
      <w:isLgl/>
      <w:lvlText w:val="%1.%2.%3.%4.%5.%6.%7.%8.%9"/>
      <w:lvlJc w:val="left"/>
      <w:pPr>
        <w:ind w:left="3031" w:hanging="1800"/>
      </w:pPr>
      <w:rPr>
        <w:rFonts w:hint="default"/>
      </w:rPr>
    </w:lvl>
  </w:abstractNum>
  <w:abstractNum w:abstractNumId="28">
    <w:nsid w:val="75F636EA"/>
    <w:multiLevelType w:val="hybridMultilevel"/>
    <w:tmpl w:val="C5EEACE8"/>
    <w:lvl w:ilvl="0" w:tplc="BF6AD3D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6D77DC"/>
    <w:multiLevelType w:val="hybridMultilevel"/>
    <w:tmpl w:val="EAC2B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F3222A"/>
    <w:multiLevelType w:val="hybridMultilevel"/>
    <w:tmpl w:val="DA101D26"/>
    <w:lvl w:ilvl="0" w:tplc="0409000F">
      <w:start w:val="1"/>
      <w:numFmt w:val="decimal"/>
      <w:lvlText w:val="%1."/>
      <w:lvlJc w:val="left"/>
      <w:pPr>
        <w:tabs>
          <w:tab w:val="num" w:pos="720"/>
        </w:tabs>
        <w:ind w:left="720" w:hanging="360"/>
      </w:pPr>
    </w:lvl>
    <w:lvl w:ilvl="1" w:tplc="2D28C5F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6970E8"/>
    <w:multiLevelType w:val="hybridMultilevel"/>
    <w:tmpl w:val="744C2AF4"/>
    <w:lvl w:ilvl="0" w:tplc="2C867E7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052BFE"/>
    <w:multiLevelType w:val="hybridMultilevel"/>
    <w:tmpl w:val="C3F897C8"/>
    <w:lvl w:ilvl="0" w:tplc="063EF2EA">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3">
    <w:nsid w:val="7F2D3400"/>
    <w:multiLevelType w:val="multilevel"/>
    <w:tmpl w:val="DF461D56"/>
    <w:lvl w:ilvl="0">
      <w:start w:val="1"/>
      <w:numFmt w:val="decimal"/>
      <w:lvlText w:val="%1."/>
      <w:lvlJc w:val="left"/>
      <w:pPr>
        <w:ind w:left="1610" w:hanging="960"/>
      </w:pPr>
      <w:rPr>
        <w:rFonts w:hint="default"/>
      </w:rPr>
    </w:lvl>
    <w:lvl w:ilvl="1">
      <w:start w:val="1"/>
      <w:numFmt w:val="decimal"/>
      <w:isLgl/>
      <w:lvlText w:val="%1.%2"/>
      <w:lvlJc w:val="left"/>
      <w:pPr>
        <w:ind w:left="1010" w:hanging="360"/>
      </w:pPr>
      <w:rPr>
        <w:rFonts w:hint="default"/>
      </w:rPr>
    </w:lvl>
    <w:lvl w:ilvl="2">
      <w:start w:val="1"/>
      <w:numFmt w:val="decimal"/>
      <w:isLgl/>
      <w:lvlText w:val="%1.%2.%3"/>
      <w:lvlJc w:val="left"/>
      <w:pPr>
        <w:ind w:left="1370" w:hanging="720"/>
      </w:pPr>
      <w:rPr>
        <w:rFonts w:hint="default"/>
      </w:rPr>
    </w:lvl>
    <w:lvl w:ilvl="3">
      <w:start w:val="1"/>
      <w:numFmt w:val="decimal"/>
      <w:isLgl/>
      <w:lvlText w:val="%1.%2.%3.%4"/>
      <w:lvlJc w:val="left"/>
      <w:pPr>
        <w:ind w:left="1370" w:hanging="720"/>
      </w:pPr>
      <w:rPr>
        <w:rFonts w:hint="default"/>
      </w:rPr>
    </w:lvl>
    <w:lvl w:ilvl="4">
      <w:start w:val="1"/>
      <w:numFmt w:val="decimal"/>
      <w:isLgl/>
      <w:lvlText w:val="%1.%2.%3.%4.%5"/>
      <w:lvlJc w:val="left"/>
      <w:pPr>
        <w:ind w:left="1730" w:hanging="1080"/>
      </w:pPr>
      <w:rPr>
        <w:rFonts w:hint="default"/>
      </w:rPr>
    </w:lvl>
    <w:lvl w:ilvl="5">
      <w:start w:val="1"/>
      <w:numFmt w:val="decimal"/>
      <w:isLgl/>
      <w:lvlText w:val="%1.%2.%3.%4.%5.%6"/>
      <w:lvlJc w:val="left"/>
      <w:pPr>
        <w:ind w:left="2090" w:hanging="1440"/>
      </w:pPr>
      <w:rPr>
        <w:rFonts w:hint="default"/>
      </w:rPr>
    </w:lvl>
    <w:lvl w:ilvl="6">
      <w:start w:val="1"/>
      <w:numFmt w:val="decimal"/>
      <w:isLgl/>
      <w:lvlText w:val="%1.%2.%3.%4.%5.%6.%7"/>
      <w:lvlJc w:val="left"/>
      <w:pPr>
        <w:ind w:left="2090" w:hanging="1440"/>
      </w:pPr>
      <w:rPr>
        <w:rFonts w:hint="default"/>
      </w:rPr>
    </w:lvl>
    <w:lvl w:ilvl="7">
      <w:start w:val="1"/>
      <w:numFmt w:val="decimal"/>
      <w:isLgl/>
      <w:lvlText w:val="%1.%2.%3.%4.%5.%6.%7.%8"/>
      <w:lvlJc w:val="left"/>
      <w:pPr>
        <w:ind w:left="2450" w:hanging="1800"/>
      </w:pPr>
      <w:rPr>
        <w:rFonts w:hint="default"/>
      </w:rPr>
    </w:lvl>
    <w:lvl w:ilvl="8">
      <w:start w:val="1"/>
      <w:numFmt w:val="decimal"/>
      <w:isLgl/>
      <w:lvlText w:val="%1.%2.%3.%4.%5.%6.%7.%8.%9"/>
      <w:lvlJc w:val="left"/>
      <w:pPr>
        <w:ind w:left="2450" w:hanging="180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4"/>
  </w:num>
  <w:num w:numId="14">
    <w:abstractNumId w:val="11"/>
  </w:num>
  <w:num w:numId="15">
    <w:abstractNumId w:val="29"/>
  </w:num>
  <w:num w:numId="16">
    <w:abstractNumId w:val="28"/>
  </w:num>
  <w:num w:numId="17">
    <w:abstractNumId w:val="17"/>
  </w:num>
  <w:num w:numId="18">
    <w:abstractNumId w:val="31"/>
  </w:num>
  <w:num w:numId="19">
    <w:abstractNumId w:val="22"/>
  </w:num>
  <w:num w:numId="20">
    <w:abstractNumId w:val="26"/>
  </w:num>
  <w:num w:numId="21">
    <w:abstractNumId w:val="16"/>
  </w:num>
  <w:num w:numId="22">
    <w:abstractNumId w:val="33"/>
  </w:num>
  <w:num w:numId="23">
    <w:abstractNumId w:val="10"/>
  </w:num>
  <w:num w:numId="24">
    <w:abstractNumId w:val="23"/>
  </w:num>
  <w:num w:numId="25">
    <w:abstractNumId w:val="18"/>
  </w:num>
  <w:num w:numId="26">
    <w:abstractNumId w:val="12"/>
  </w:num>
  <w:num w:numId="27">
    <w:abstractNumId w:val="24"/>
  </w:num>
  <w:num w:numId="28">
    <w:abstractNumId w:val="25"/>
  </w:num>
  <w:num w:numId="29">
    <w:abstractNumId w:val="15"/>
  </w:num>
  <w:num w:numId="30">
    <w:abstractNumId w:val="19"/>
  </w:num>
  <w:num w:numId="31">
    <w:abstractNumId w:val="27"/>
  </w:num>
  <w:num w:numId="32">
    <w:abstractNumId w:val="21"/>
  </w:num>
  <w:num w:numId="33">
    <w:abstractNumId w:val="3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FEE"/>
    <w:rsid w:val="000139E9"/>
    <w:rsid w:val="00072CD6"/>
    <w:rsid w:val="0009464D"/>
    <w:rsid w:val="000C122B"/>
    <w:rsid w:val="000D37D3"/>
    <w:rsid w:val="000E1992"/>
    <w:rsid w:val="000E6F56"/>
    <w:rsid w:val="00120340"/>
    <w:rsid w:val="001332AA"/>
    <w:rsid w:val="00171F27"/>
    <w:rsid w:val="00187450"/>
    <w:rsid w:val="00194DA4"/>
    <w:rsid w:val="001A6DC4"/>
    <w:rsid w:val="001C17B5"/>
    <w:rsid w:val="001E1B24"/>
    <w:rsid w:val="001E4C5E"/>
    <w:rsid w:val="00200B40"/>
    <w:rsid w:val="00274004"/>
    <w:rsid w:val="002D5E74"/>
    <w:rsid w:val="002E0B88"/>
    <w:rsid w:val="00300E2E"/>
    <w:rsid w:val="00340101"/>
    <w:rsid w:val="003513B1"/>
    <w:rsid w:val="003B2F7A"/>
    <w:rsid w:val="003B51A5"/>
    <w:rsid w:val="003E0E47"/>
    <w:rsid w:val="003E52CE"/>
    <w:rsid w:val="003E57EC"/>
    <w:rsid w:val="003F6DC1"/>
    <w:rsid w:val="0042051C"/>
    <w:rsid w:val="00461477"/>
    <w:rsid w:val="004756CE"/>
    <w:rsid w:val="004E2CFE"/>
    <w:rsid w:val="00507846"/>
    <w:rsid w:val="00514A1B"/>
    <w:rsid w:val="00520D07"/>
    <w:rsid w:val="00527D8C"/>
    <w:rsid w:val="00547831"/>
    <w:rsid w:val="00573784"/>
    <w:rsid w:val="0057450E"/>
    <w:rsid w:val="00580BAC"/>
    <w:rsid w:val="00582399"/>
    <w:rsid w:val="005A5F61"/>
    <w:rsid w:val="005F161B"/>
    <w:rsid w:val="005F3831"/>
    <w:rsid w:val="00604A00"/>
    <w:rsid w:val="00607677"/>
    <w:rsid w:val="00612714"/>
    <w:rsid w:val="00623B13"/>
    <w:rsid w:val="00656677"/>
    <w:rsid w:val="006607A1"/>
    <w:rsid w:val="00671759"/>
    <w:rsid w:val="00672E5F"/>
    <w:rsid w:val="0067627C"/>
    <w:rsid w:val="00686DDD"/>
    <w:rsid w:val="00696AB6"/>
    <w:rsid w:val="006C4EC1"/>
    <w:rsid w:val="006D4C52"/>
    <w:rsid w:val="00736529"/>
    <w:rsid w:val="00741843"/>
    <w:rsid w:val="00792B05"/>
    <w:rsid w:val="007A5023"/>
    <w:rsid w:val="007B0992"/>
    <w:rsid w:val="007E1601"/>
    <w:rsid w:val="008661A1"/>
    <w:rsid w:val="008C05E6"/>
    <w:rsid w:val="008C4801"/>
    <w:rsid w:val="008E2AB0"/>
    <w:rsid w:val="009010DF"/>
    <w:rsid w:val="0093191B"/>
    <w:rsid w:val="009408D9"/>
    <w:rsid w:val="00974F66"/>
    <w:rsid w:val="00991842"/>
    <w:rsid w:val="009B5F92"/>
    <w:rsid w:val="009B701F"/>
    <w:rsid w:val="00A3315E"/>
    <w:rsid w:val="00A65435"/>
    <w:rsid w:val="00A91FEE"/>
    <w:rsid w:val="00AA6ED0"/>
    <w:rsid w:val="00AD674B"/>
    <w:rsid w:val="00AE7E72"/>
    <w:rsid w:val="00AF338E"/>
    <w:rsid w:val="00BC6D98"/>
    <w:rsid w:val="00BD5CD8"/>
    <w:rsid w:val="00BE09C6"/>
    <w:rsid w:val="00C156CD"/>
    <w:rsid w:val="00C5494C"/>
    <w:rsid w:val="00C70308"/>
    <w:rsid w:val="00C85AFE"/>
    <w:rsid w:val="00C8705F"/>
    <w:rsid w:val="00C94771"/>
    <w:rsid w:val="00CA5E7A"/>
    <w:rsid w:val="00CF5EE6"/>
    <w:rsid w:val="00D0456D"/>
    <w:rsid w:val="00DA72F8"/>
    <w:rsid w:val="00DB0A81"/>
    <w:rsid w:val="00DB7CF1"/>
    <w:rsid w:val="00DE555A"/>
    <w:rsid w:val="00DE66FD"/>
    <w:rsid w:val="00E13691"/>
    <w:rsid w:val="00E405AA"/>
    <w:rsid w:val="00E777B8"/>
    <w:rsid w:val="00E90DD9"/>
    <w:rsid w:val="00F1375C"/>
    <w:rsid w:val="00F8475C"/>
    <w:rsid w:val="00F90DEC"/>
    <w:rsid w:val="00F96C72"/>
    <w:rsid w:val="00FB3FCD"/>
    <w:rsid w:val="00FD3D61"/>
    <w:rsid w:val="00FF0FF5"/>
    <w:rsid w:val="00FF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677"/>
    <w:rPr>
      <w:rFonts w:ascii="VNI-Times" w:hAnsi="VNI-Times"/>
      <w:sz w:val="26"/>
    </w:rPr>
  </w:style>
  <w:style w:type="paragraph" w:styleId="Heading1">
    <w:name w:val="heading 1"/>
    <w:basedOn w:val="Normal"/>
    <w:next w:val="Normal"/>
    <w:qFormat/>
    <w:rsid w:val="00656677"/>
    <w:pPr>
      <w:keepNext/>
      <w:widowControl w:val="0"/>
      <w:spacing w:before="60" w:after="60"/>
      <w:outlineLvl w:val="0"/>
    </w:pPr>
    <w:rPr>
      <w:rFonts w:ascii="VNI-Helve-Condense" w:hAnsi="VNI-Helve-Condense"/>
      <w:b/>
      <w:sz w:val="24"/>
    </w:rPr>
  </w:style>
  <w:style w:type="paragraph" w:styleId="Heading3">
    <w:name w:val="heading 3"/>
    <w:basedOn w:val="Normal"/>
    <w:next w:val="Normal"/>
    <w:qFormat/>
    <w:rsid w:val="00656677"/>
    <w:pPr>
      <w:keepNext/>
      <w:widowControl w:val="0"/>
      <w:spacing w:before="60" w:after="120"/>
      <w:jc w:val="center"/>
      <w:outlineLvl w:val="2"/>
    </w:pPr>
    <w:rPr>
      <w:rFonts w:ascii="VNI-Centur" w:hAnsi="VNI-Centu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656677"/>
    <w:pPr>
      <w:widowControl w:val="0"/>
      <w:spacing w:after="60"/>
      <w:jc w:val="center"/>
    </w:pPr>
    <w:rPr>
      <w:rFonts w:ascii="VNI-Helve-Condense" w:hAnsi="VNI-Helve-Condense"/>
      <w:b/>
      <w:caps/>
      <w:sz w:val="24"/>
    </w:rPr>
  </w:style>
  <w:style w:type="paragraph" w:styleId="Footer">
    <w:name w:val="footer"/>
    <w:basedOn w:val="Normal"/>
    <w:rsid w:val="00656677"/>
    <w:pPr>
      <w:widowControl w:val="0"/>
      <w:tabs>
        <w:tab w:val="center" w:pos="4320"/>
        <w:tab w:val="right" w:pos="8640"/>
      </w:tabs>
    </w:pPr>
    <w:rPr>
      <w:rFonts w:ascii="VNI-Centur" w:hAnsi="VNI-Centur"/>
      <w:sz w:val="22"/>
    </w:rPr>
  </w:style>
  <w:style w:type="paragraph" w:customStyle="1" w:styleId="2">
    <w:name w:val="2"/>
    <w:basedOn w:val="Normal"/>
    <w:rsid w:val="00656677"/>
    <w:pPr>
      <w:widowControl w:val="0"/>
      <w:spacing w:after="120"/>
      <w:ind w:right="170"/>
      <w:jc w:val="right"/>
    </w:pPr>
    <w:rPr>
      <w:rFonts w:ascii="VNI-Centur" w:hAnsi="VNI-Centur"/>
      <w:sz w:val="24"/>
    </w:rPr>
  </w:style>
  <w:style w:type="character" w:styleId="Hyperlink">
    <w:name w:val="Hyperlink"/>
    <w:basedOn w:val="DefaultParagraphFont"/>
    <w:unhideWhenUsed/>
    <w:rsid w:val="007B0992"/>
    <w:rPr>
      <w:color w:val="0000FF"/>
      <w:u w:val="single"/>
    </w:rPr>
  </w:style>
  <w:style w:type="paragraph" w:customStyle="1" w:styleId="DefaultParagraphFontParaCharCharCharCharChar">
    <w:name w:val="Default Paragraph Font Para Char Char Char Char Char"/>
    <w:autoRedefine/>
    <w:rsid w:val="00E777B8"/>
    <w:pPr>
      <w:tabs>
        <w:tab w:val="left" w:pos="1152"/>
      </w:tabs>
      <w:spacing w:before="120" w:after="120" w:line="312" w:lineRule="auto"/>
    </w:pPr>
    <w:rPr>
      <w:rFonts w:ascii="Arial" w:hAnsi="Arial" w:cs="Arial"/>
      <w:sz w:val="26"/>
      <w:szCs w:val="26"/>
    </w:rPr>
  </w:style>
  <w:style w:type="character" w:customStyle="1" w:styleId="fat">
    <w:name w:val="_f_at"/>
    <w:rsid w:val="003513B1"/>
  </w:style>
  <w:style w:type="paragraph" w:styleId="ListParagraph">
    <w:name w:val="List Paragraph"/>
    <w:basedOn w:val="Normal"/>
    <w:uiPriority w:val="34"/>
    <w:qFormat/>
    <w:rsid w:val="003513B1"/>
    <w:pPr>
      <w:ind w:left="720"/>
      <w:contextualSpacing/>
    </w:pPr>
  </w:style>
  <w:style w:type="paragraph" w:styleId="Header">
    <w:name w:val="header"/>
    <w:basedOn w:val="Normal"/>
    <w:link w:val="HeaderChar"/>
    <w:rsid w:val="00AE7E72"/>
    <w:pPr>
      <w:tabs>
        <w:tab w:val="center" w:pos="4680"/>
        <w:tab w:val="right" w:pos="9360"/>
      </w:tabs>
    </w:pPr>
  </w:style>
  <w:style w:type="character" w:customStyle="1" w:styleId="HeaderChar">
    <w:name w:val="Header Char"/>
    <w:basedOn w:val="DefaultParagraphFont"/>
    <w:link w:val="Header"/>
    <w:rsid w:val="00AE7E72"/>
    <w:rPr>
      <w:rFonts w:ascii="VNI-Times" w:hAnsi="VNI-Times"/>
      <w:sz w:val="26"/>
    </w:rPr>
  </w:style>
  <w:style w:type="table" w:styleId="TableGrid">
    <w:name w:val="Table Grid"/>
    <w:basedOn w:val="TableNormal"/>
    <w:rsid w:val="002E0B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rsid w:val="002E0B88"/>
    <w:rPr>
      <w:color w:val="800080" w:themeColor="followedHyperlink"/>
      <w:u w:val="single"/>
    </w:rPr>
  </w:style>
  <w:style w:type="paragraph" w:styleId="BalloonText">
    <w:name w:val="Balloon Text"/>
    <w:basedOn w:val="Normal"/>
    <w:link w:val="BalloonTextChar"/>
    <w:rsid w:val="00F96C72"/>
    <w:rPr>
      <w:rFonts w:ascii="Tahoma" w:hAnsi="Tahoma" w:cs="Tahoma"/>
      <w:sz w:val="16"/>
      <w:szCs w:val="16"/>
    </w:rPr>
  </w:style>
  <w:style w:type="character" w:customStyle="1" w:styleId="BalloonTextChar">
    <w:name w:val="Balloon Text Char"/>
    <w:basedOn w:val="DefaultParagraphFont"/>
    <w:link w:val="BalloonText"/>
    <w:rsid w:val="00F96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677"/>
    <w:rPr>
      <w:rFonts w:ascii="VNI-Times" w:hAnsi="VNI-Times"/>
      <w:sz w:val="26"/>
    </w:rPr>
  </w:style>
  <w:style w:type="paragraph" w:styleId="Heading1">
    <w:name w:val="heading 1"/>
    <w:basedOn w:val="Normal"/>
    <w:next w:val="Normal"/>
    <w:qFormat/>
    <w:rsid w:val="00656677"/>
    <w:pPr>
      <w:keepNext/>
      <w:widowControl w:val="0"/>
      <w:spacing w:before="60" w:after="60"/>
      <w:outlineLvl w:val="0"/>
    </w:pPr>
    <w:rPr>
      <w:rFonts w:ascii="VNI-Helve-Condense" w:hAnsi="VNI-Helve-Condense"/>
      <w:b/>
      <w:sz w:val="24"/>
    </w:rPr>
  </w:style>
  <w:style w:type="paragraph" w:styleId="Heading3">
    <w:name w:val="heading 3"/>
    <w:basedOn w:val="Normal"/>
    <w:next w:val="Normal"/>
    <w:qFormat/>
    <w:rsid w:val="00656677"/>
    <w:pPr>
      <w:keepNext/>
      <w:widowControl w:val="0"/>
      <w:spacing w:before="60" w:after="120"/>
      <w:jc w:val="center"/>
      <w:outlineLvl w:val="2"/>
    </w:pPr>
    <w:rPr>
      <w:rFonts w:ascii="VNI-Centur" w:hAnsi="VNI-Centu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656677"/>
    <w:pPr>
      <w:widowControl w:val="0"/>
      <w:spacing w:after="60"/>
      <w:jc w:val="center"/>
    </w:pPr>
    <w:rPr>
      <w:rFonts w:ascii="VNI-Helve-Condense" w:hAnsi="VNI-Helve-Condense"/>
      <w:b/>
      <w:caps/>
      <w:sz w:val="24"/>
    </w:rPr>
  </w:style>
  <w:style w:type="paragraph" w:styleId="Footer">
    <w:name w:val="footer"/>
    <w:basedOn w:val="Normal"/>
    <w:rsid w:val="00656677"/>
    <w:pPr>
      <w:widowControl w:val="0"/>
      <w:tabs>
        <w:tab w:val="center" w:pos="4320"/>
        <w:tab w:val="right" w:pos="8640"/>
      </w:tabs>
    </w:pPr>
    <w:rPr>
      <w:rFonts w:ascii="VNI-Centur" w:hAnsi="VNI-Centur"/>
      <w:sz w:val="22"/>
    </w:rPr>
  </w:style>
  <w:style w:type="paragraph" w:customStyle="1" w:styleId="2">
    <w:name w:val="2"/>
    <w:basedOn w:val="Normal"/>
    <w:rsid w:val="00656677"/>
    <w:pPr>
      <w:widowControl w:val="0"/>
      <w:spacing w:after="120"/>
      <w:ind w:right="170"/>
      <w:jc w:val="right"/>
    </w:pPr>
    <w:rPr>
      <w:rFonts w:ascii="VNI-Centur" w:hAnsi="VNI-Centur"/>
      <w:sz w:val="24"/>
    </w:rPr>
  </w:style>
  <w:style w:type="character" w:styleId="Hyperlink">
    <w:name w:val="Hyperlink"/>
    <w:basedOn w:val="DefaultParagraphFont"/>
    <w:unhideWhenUsed/>
    <w:rsid w:val="007B0992"/>
    <w:rPr>
      <w:color w:val="0000FF"/>
      <w:u w:val="single"/>
    </w:rPr>
  </w:style>
  <w:style w:type="paragraph" w:customStyle="1" w:styleId="DefaultParagraphFontParaCharCharCharCharChar">
    <w:name w:val="Default Paragraph Font Para Char Char Char Char Char"/>
    <w:autoRedefine/>
    <w:rsid w:val="00E777B8"/>
    <w:pPr>
      <w:tabs>
        <w:tab w:val="left" w:pos="1152"/>
      </w:tabs>
      <w:spacing w:before="120" w:after="120" w:line="312" w:lineRule="auto"/>
    </w:pPr>
    <w:rPr>
      <w:rFonts w:ascii="Arial" w:hAnsi="Arial" w:cs="Arial"/>
      <w:sz w:val="26"/>
      <w:szCs w:val="26"/>
    </w:rPr>
  </w:style>
  <w:style w:type="character" w:customStyle="1" w:styleId="fat">
    <w:name w:val="_f_at"/>
    <w:rsid w:val="003513B1"/>
  </w:style>
  <w:style w:type="paragraph" w:styleId="ListParagraph">
    <w:name w:val="List Paragraph"/>
    <w:basedOn w:val="Normal"/>
    <w:uiPriority w:val="34"/>
    <w:qFormat/>
    <w:rsid w:val="003513B1"/>
    <w:pPr>
      <w:ind w:left="720"/>
      <w:contextualSpacing/>
    </w:pPr>
  </w:style>
  <w:style w:type="paragraph" w:styleId="Header">
    <w:name w:val="header"/>
    <w:basedOn w:val="Normal"/>
    <w:link w:val="HeaderChar"/>
    <w:rsid w:val="00AE7E72"/>
    <w:pPr>
      <w:tabs>
        <w:tab w:val="center" w:pos="4680"/>
        <w:tab w:val="right" w:pos="9360"/>
      </w:tabs>
    </w:pPr>
  </w:style>
  <w:style w:type="character" w:customStyle="1" w:styleId="HeaderChar">
    <w:name w:val="Header Char"/>
    <w:basedOn w:val="DefaultParagraphFont"/>
    <w:link w:val="Header"/>
    <w:rsid w:val="00AE7E72"/>
    <w:rPr>
      <w:rFonts w:ascii="VNI-Times" w:hAnsi="VNI-Times"/>
      <w:sz w:val="26"/>
    </w:rPr>
  </w:style>
  <w:style w:type="table" w:styleId="TableGrid">
    <w:name w:val="Table Grid"/>
    <w:basedOn w:val="TableNormal"/>
    <w:rsid w:val="002E0B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rsid w:val="002E0B88"/>
    <w:rPr>
      <w:color w:val="800080" w:themeColor="followedHyperlink"/>
      <w:u w:val="single"/>
    </w:rPr>
  </w:style>
  <w:style w:type="paragraph" w:styleId="BalloonText">
    <w:name w:val="Balloon Text"/>
    <w:basedOn w:val="Normal"/>
    <w:link w:val="BalloonTextChar"/>
    <w:rsid w:val="00F96C72"/>
    <w:rPr>
      <w:rFonts w:ascii="Tahoma" w:hAnsi="Tahoma" w:cs="Tahoma"/>
      <w:sz w:val="16"/>
      <w:szCs w:val="16"/>
    </w:rPr>
  </w:style>
  <w:style w:type="character" w:customStyle="1" w:styleId="BalloonTextChar">
    <w:name w:val="Balloon Text Char"/>
    <w:basedOn w:val="DefaultParagraphFont"/>
    <w:link w:val="BalloonText"/>
    <w:rsid w:val="00F96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ntram.q9@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FAEE-6736-4DA8-9008-9BD4465E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09 - 06</vt:lpstr>
    </vt:vector>
  </TitlesOfParts>
  <Company>Organization</Company>
  <LinksUpToDate>false</LinksUpToDate>
  <CharactersWithSpaces>5340</CharactersWithSpaces>
  <SharedDoc>false</SharedDoc>
  <HLinks>
    <vt:vector size="6" baseType="variant">
      <vt:variant>
        <vt:i4>2687024</vt:i4>
      </vt:variant>
      <vt:variant>
        <vt:i4>0</vt:i4>
      </vt:variant>
      <vt:variant>
        <vt:i4>0</vt:i4>
      </vt:variant>
      <vt:variant>
        <vt:i4>5</vt:i4>
      </vt:variant>
      <vt:variant>
        <vt:lpwstr>http://113.161.68.177/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09 - 06</dc:title>
  <dc:creator>sddf</dc:creator>
  <cp:lastModifiedBy>MY PC</cp:lastModifiedBy>
  <cp:revision>3</cp:revision>
  <cp:lastPrinted>2020-10-14T08:20:00Z</cp:lastPrinted>
  <dcterms:created xsi:type="dcterms:W3CDTF">2020-10-09T04:11:00Z</dcterms:created>
  <dcterms:modified xsi:type="dcterms:W3CDTF">2020-10-14T08:20:00Z</dcterms:modified>
</cp:coreProperties>
</file>