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BC" w:rsidRPr="000C6608" w:rsidRDefault="009114BC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C6608">
        <w:rPr>
          <w:rFonts w:ascii="Times New Roman" w:hAnsi="Times New Roman" w:cs="Times New Roman"/>
          <w:sz w:val="26"/>
          <w:szCs w:val="26"/>
        </w:rPr>
        <w:tab/>
        <w:t>ỦY BAN NHÂN DÂN QUẬN 9</w:t>
      </w:r>
      <w:r w:rsidR="006D5BFD" w:rsidRPr="000C6608">
        <w:rPr>
          <w:rFonts w:ascii="Times New Roman" w:hAnsi="Times New Roman" w:cs="Times New Roman"/>
          <w:sz w:val="26"/>
          <w:szCs w:val="26"/>
        </w:rPr>
        <w:tab/>
      </w:r>
      <w:r w:rsidR="006D5BFD" w:rsidRPr="000C660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D5BFD" w:rsidRPr="000C6608" w:rsidRDefault="00EF55C6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276224</wp:posOffset>
                </wp:positionV>
                <wp:extent cx="20383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.05pt,21.75pt" to="464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276224</wp:posOffset>
                </wp:positionV>
                <wp:extent cx="1047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1.75pt" to="153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  <w:r w:rsidR="009114BC" w:rsidRPr="000C6608">
        <w:rPr>
          <w:rFonts w:ascii="Times New Roman" w:hAnsi="Times New Roman" w:cs="Times New Roman"/>
          <w:b/>
          <w:sz w:val="26"/>
          <w:szCs w:val="26"/>
        </w:rPr>
        <w:tab/>
        <w:t>PHÒNG GIÁO DỤC – ĐÀO TẠO</w:t>
      </w:r>
      <w:r w:rsidR="006D5BFD" w:rsidRPr="000C6608">
        <w:rPr>
          <w:rFonts w:ascii="Times New Roman" w:hAnsi="Times New Roman" w:cs="Times New Roman"/>
          <w:b/>
          <w:sz w:val="26"/>
          <w:szCs w:val="26"/>
        </w:rPr>
        <w:tab/>
        <w:t>Độc lập – Tự do – Hạnh phúc</w:t>
      </w:r>
    </w:p>
    <w:p w:rsidR="00DB1C84" w:rsidRPr="000C6608" w:rsidRDefault="00DB1C84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D5BFD" w:rsidRPr="000C6608" w:rsidRDefault="006D5BFD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0C6608">
        <w:rPr>
          <w:rFonts w:ascii="Times New Roman" w:hAnsi="Times New Roman" w:cs="Times New Roman"/>
          <w:b/>
          <w:sz w:val="26"/>
          <w:szCs w:val="26"/>
        </w:rPr>
        <w:tab/>
      </w:r>
      <w:r w:rsidRPr="000C6608">
        <w:rPr>
          <w:rFonts w:ascii="Times New Roman" w:hAnsi="Times New Roman" w:cs="Times New Roman"/>
          <w:sz w:val="26"/>
          <w:szCs w:val="26"/>
        </w:rPr>
        <w:t xml:space="preserve">Số: </w:t>
      </w:r>
      <w:r w:rsidR="00B60ABB">
        <w:rPr>
          <w:rFonts w:ascii="Times New Roman" w:hAnsi="Times New Roman" w:cs="Times New Roman"/>
          <w:sz w:val="26"/>
          <w:szCs w:val="26"/>
        </w:rPr>
        <w:t>827</w:t>
      </w:r>
      <w:r w:rsidR="00915DF8">
        <w:rPr>
          <w:rFonts w:ascii="Times New Roman" w:hAnsi="Times New Roman" w:cs="Times New Roman"/>
          <w:sz w:val="26"/>
          <w:szCs w:val="26"/>
        </w:rPr>
        <w:t>/</w:t>
      </w:r>
      <w:r w:rsidRPr="000C6608">
        <w:rPr>
          <w:rFonts w:ascii="Times New Roman" w:hAnsi="Times New Roman" w:cs="Times New Roman"/>
          <w:sz w:val="26"/>
          <w:szCs w:val="26"/>
        </w:rPr>
        <w:t>TB-GDĐT</w:t>
      </w:r>
      <w:r w:rsidRPr="000C6608">
        <w:rPr>
          <w:rFonts w:ascii="Times New Roman" w:hAnsi="Times New Roman" w:cs="Times New Roman"/>
          <w:b/>
          <w:sz w:val="26"/>
          <w:szCs w:val="26"/>
        </w:rPr>
        <w:tab/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Quận 9, ngày </w:t>
      </w:r>
      <w:r w:rsidR="00B60ABB">
        <w:rPr>
          <w:rFonts w:ascii="Times New Roman" w:hAnsi="Times New Roman" w:cs="Times New Roman"/>
          <w:i/>
          <w:sz w:val="26"/>
          <w:szCs w:val="26"/>
        </w:rPr>
        <w:t>29</w:t>
      </w:r>
      <w:r w:rsidR="008972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8C412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A7038">
        <w:rPr>
          <w:rFonts w:ascii="Times New Roman" w:hAnsi="Times New Roman" w:cs="Times New Roman"/>
          <w:i/>
          <w:sz w:val="26"/>
          <w:szCs w:val="26"/>
        </w:rPr>
        <w:t>10</w:t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 năm 201</w:t>
      </w:r>
      <w:r w:rsidR="00FA7038">
        <w:rPr>
          <w:rFonts w:ascii="Times New Roman" w:hAnsi="Times New Roman" w:cs="Times New Roman"/>
          <w:i/>
          <w:sz w:val="26"/>
          <w:szCs w:val="26"/>
        </w:rPr>
        <w:t>8</w:t>
      </w:r>
    </w:p>
    <w:p w:rsidR="009114BC" w:rsidRPr="000C6608" w:rsidRDefault="009114BC" w:rsidP="00DB1C84">
      <w:pPr>
        <w:tabs>
          <w:tab w:val="center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14BC" w:rsidRPr="000C6608" w:rsidRDefault="0067513D" w:rsidP="00DB1C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608">
        <w:rPr>
          <w:rFonts w:ascii="Times New Roman" w:hAnsi="Times New Roman" w:cs="Times New Roman"/>
          <w:b/>
          <w:sz w:val="32"/>
          <w:szCs w:val="32"/>
        </w:rPr>
        <w:t xml:space="preserve">THÔNG BÁO </w:t>
      </w:r>
    </w:p>
    <w:p w:rsidR="007476F9" w:rsidRPr="000C6608" w:rsidRDefault="0067513D" w:rsidP="00DB1C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608">
        <w:rPr>
          <w:rFonts w:ascii="Times New Roman" w:hAnsi="Times New Roman" w:cs="Times New Roman"/>
          <w:b/>
          <w:sz w:val="32"/>
          <w:szCs w:val="32"/>
        </w:rPr>
        <w:t>VỀ VIỆC NỘP HỒ SƠ TRÚNG TUYỂN</w:t>
      </w:r>
    </w:p>
    <w:p w:rsidR="00D31C67" w:rsidRPr="000C6608" w:rsidRDefault="00D31C67" w:rsidP="00D31C6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40193" w:rsidRPr="00A81B7A" w:rsidRDefault="00340193" w:rsidP="00C451DE">
      <w:pPr>
        <w:tabs>
          <w:tab w:val="center" w:pos="765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 xml:space="preserve">Đối tượng: Ứng viên </w:t>
      </w:r>
      <w:r w:rsidRPr="00830AA3">
        <w:rPr>
          <w:rFonts w:ascii="Times New Roman" w:hAnsi="Times New Roman" w:cs="Times New Roman"/>
          <w:color w:val="FF0000"/>
          <w:sz w:val="28"/>
          <w:szCs w:val="28"/>
        </w:rPr>
        <w:t xml:space="preserve">trúng tuyển đợt </w:t>
      </w:r>
      <w:r w:rsidR="00FA7038" w:rsidRPr="00830AA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A81B7A">
        <w:rPr>
          <w:rFonts w:ascii="Times New Roman" w:hAnsi="Times New Roman" w:cs="Times New Roman"/>
          <w:sz w:val="28"/>
          <w:szCs w:val="28"/>
        </w:rPr>
        <w:t xml:space="preserve"> năm 201</w:t>
      </w:r>
      <w:r w:rsidR="00FA7038">
        <w:rPr>
          <w:rFonts w:ascii="Times New Roman" w:hAnsi="Times New Roman" w:cs="Times New Roman"/>
          <w:sz w:val="28"/>
          <w:szCs w:val="28"/>
        </w:rPr>
        <w:t>8</w:t>
      </w:r>
      <w:r w:rsidRPr="00A81B7A">
        <w:rPr>
          <w:rFonts w:ascii="Times New Roman" w:hAnsi="Times New Roman" w:cs="Times New Roman"/>
          <w:sz w:val="28"/>
          <w:szCs w:val="28"/>
        </w:rPr>
        <w:t xml:space="preserve"> (đính kèm </w:t>
      </w:r>
      <w:r w:rsidR="00FA7038">
        <w:rPr>
          <w:rFonts w:ascii="Times New Roman" w:hAnsi="Times New Roman" w:cs="Times New Roman"/>
          <w:sz w:val="28"/>
          <w:szCs w:val="28"/>
        </w:rPr>
        <w:t>Kết quả kỳ xét tuyển viên chức ngành giáo dục đợt 1 năm 2018</w:t>
      </w:r>
      <w:r w:rsidRPr="00A81B7A">
        <w:rPr>
          <w:rFonts w:ascii="Times New Roman" w:hAnsi="Times New Roman" w:cs="Times New Roman"/>
          <w:sz w:val="28"/>
          <w:szCs w:val="28"/>
        </w:rPr>
        <w:t>)</w:t>
      </w:r>
    </w:p>
    <w:p w:rsidR="00FA7038" w:rsidRDefault="00340193" w:rsidP="00C451DE">
      <w:pPr>
        <w:tabs>
          <w:tab w:val="center" w:pos="765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 xml:space="preserve">Thời gian: buổi sáng  ngày </w:t>
      </w:r>
      <w:r w:rsidR="00FA7038">
        <w:rPr>
          <w:rFonts w:ascii="Times New Roman" w:hAnsi="Times New Roman" w:cs="Times New Roman"/>
          <w:sz w:val="28"/>
          <w:szCs w:val="28"/>
        </w:rPr>
        <w:t>30/10</w:t>
      </w:r>
      <w:r w:rsidRPr="00A81B7A">
        <w:rPr>
          <w:rFonts w:ascii="Times New Roman" w:hAnsi="Times New Roman" w:cs="Times New Roman"/>
          <w:sz w:val="28"/>
          <w:szCs w:val="28"/>
        </w:rPr>
        <w:t>/2018</w:t>
      </w:r>
      <w:r w:rsidR="00FA7038">
        <w:rPr>
          <w:rFonts w:ascii="Times New Roman" w:hAnsi="Times New Roman" w:cs="Times New Roman"/>
          <w:sz w:val="28"/>
          <w:szCs w:val="28"/>
        </w:rPr>
        <w:t xml:space="preserve">: từ số thứ tự 01 đến hết số </w:t>
      </w:r>
      <w:r w:rsidR="00830AA3" w:rsidRPr="00830AA3">
        <w:rPr>
          <w:rFonts w:ascii="Times New Roman" w:hAnsi="Times New Roman" w:cs="Times New Roman"/>
          <w:b/>
          <w:color w:val="FF0000"/>
          <w:sz w:val="28"/>
          <w:szCs w:val="28"/>
        </w:rPr>
        <w:t>98</w:t>
      </w:r>
      <w:r w:rsidR="00FA7038">
        <w:rPr>
          <w:rFonts w:ascii="Times New Roman" w:hAnsi="Times New Roman" w:cs="Times New Roman"/>
          <w:sz w:val="28"/>
          <w:szCs w:val="28"/>
        </w:rPr>
        <w:t>.</w:t>
      </w:r>
    </w:p>
    <w:p w:rsidR="00340193" w:rsidRPr="00A81B7A" w:rsidRDefault="00FA7038" w:rsidP="00FA7038">
      <w:pPr>
        <w:tabs>
          <w:tab w:val="center" w:pos="7655"/>
        </w:tabs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Buổi chiều ngày  30/10</w:t>
      </w:r>
      <w:r w:rsidRPr="00A81B7A">
        <w:rPr>
          <w:rFonts w:ascii="Times New Roman" w:hAnsi="Times New Roman" w:cs="Times New Roman"/>
          <w:sz w:val="28"/>
          <w:szCs w:val="28"/>
        </w:rPr>
        <w:t>/2018</w:t>
      </w:r>
      <w:r>
        <w:rPr>
          <w:rFonts w:ascii="Times New Roman" w:hAnsi="Times New Roman" w:cs="Times New Roman"/>
          <w:sz w:val="28"/>
          <w:szCs w:val="28"/>
        </w:rPr>
        <w:t xml:space="preserve">: từ số thứ tự </w:t>
      </w:r>
      <w:r w:rsidR="00830AA3" w:rsidRPr="00830AA3">
        <w:rPr>
          <w:rFonts w:ascii="Times New Roman" w:hAnsi="Times New Roman" w:cs="Times New Roman"/>
          <w:b/>
          <w:color w:val="FF0000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đến hết số </w:t>
      </w:r>
      <w:r w:rsidR="00830AA3">
        <w:rPr>
          <w:rFonts w:ascii="Times New Roman" w:hAnsi="Times New Roman" w:cs="Times New Roman"/>
          <w:sz w:val="28"/>
          <w:szCs w:val="28"/>
        </w:rPr>
        <w:t>223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710" w:rsidRDefault="00064710" w:rsidP="00C451DE">
      <w:pPr>
        <w:tabs>
          <w:tab w:val="center" w:pos="7655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(Những ứng viên </w:t>
      </w:r>
      <w:r w:rsidRPr="00064710">
        <w:rPr>
          <w:rFonts w:ascii="Times New Roman" w:hAnsi="Times New Roman" w:cs="Times New Roman"/>
          <w:color w:val="FF0000"/>
          <w:sz w:val="28"/>
          <w:szCs w:val="28"/>
        </w:rPr>
        <w:t>trúng tuyển nhưng hết chỉ tiêu</w:t>
      </w:r>
      <w:r>
        <w:rPr>
          <w:rFonts w:ascii="Times New Roman" w:hAnsi="Times New Roman" w:cs="Times New Roman"/>
          <w:sz w:val="28"/>
          <w:szCs w:val="28"/>
        </w:rPr>
        <w:t xml:space="preserve"> CHƯA nộp hồ sơ lần này.)</w:t>
      </w:r>
    </w:p>
    <w:p w:rsidR="00340193" w:rsidRPr="00A81B7A" w:rsidRDefault="00340193" w:rsidP="00C451DE">
      <w:pPr>
        <w:tabs>
          <w:tab w:val="center" w:pos="765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Địa điểm: Phòng Giáo dục và Đào tạo Quận 9 – bộ phận Tổ chức (cô Mai Bích Thủy)</w:t>
      </w:r>
    </w:p>
    <w:p w:rsidR="00340193" w:rsidRPr="00A81B7A" w:rsidRDefault="00340193" w:rsidP="00C451DE">
      <w:pPr>
        <w:tabs>
          <w:tab w:val="center" w:pos="765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 xml:space="preserve">Số lượng: </w:t>
      </w:r>
      <w:r w:rsidRPr="00A81B7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01 bộ </w:t>
      </w:r>
      <w:r w:rsidRPr="00A81B7A">
        <w:rPr>
          <w:rFonts w:ascii="Times New Roman" w:hAnsi="Times New Roman" w:cs="Times New Roman"/>
          <w:sz w:val="28"/>
          <w:szCs w:val="28"/>
        </w:rPr>
        <w:t>hồ sơ</w:t>
      </w:r>
      <w:r w:rsidR="00C97E4F" w:rsidRPr="00A81B7A">
        <w:rPr>
          <w:rFonts w:ascii="Times New Roman" w:hAnsi="Times New Roman" w:cs="Times New Roman"/>
          <w:sz w:val="28"/>
          <w:szCs w:val="28"/>
        </w:rPr>
        <w:t xml:space="preserve"> (như mục IV của Kế hoạch 2</w:t>
      </w:r>
      <w:r w:rsidR="00FA7038">
        <w:rPr>
          <w:rFonts w:ascii="Times New Roman" w:hAnsi="Times New Roman" w:cs="Times New Roman"/>
          <w:sz w:val="28"/>
          <w:szCs w:val="28"/>
        </w:rPr>
        <w:t>58</w:t>
      </w:r>
      <w:r w:rsidR="00C97E4F" w:rsidRPr="00A81B7A">
        <w:rPr>
          <w:rFonts w:ascii="Times New Roman" w:hAnsi="Times New Roman" w:cs="Times New Roman"/>
          <w:sz w:val="28"/>
          <w:szCs w:val="28"/>
        </w:rPr>
        <w:t xml:space="preserve">/KH-UBND ngày </w:t>
      </w:r>
      <w:r w:rsidR="00FA7038">
        <w:rPr>
          <w:rFonts w:ascii="Times New Roman" w:hAnsi="Times New Roman" w:cs="Times New Roman"/>
          <w:sz w:val="28"/>
          <w:szCs w:val="28"/>
        </w:rPr>
        <w:t>30</w:t>
      </w:r>
      <w:r w:rsidR="00C97E4F" w:rsidRPr="00A81B7A">
        <w:rPr>
          <w:rFonts w:ascii="Times New Roman" w:hAnsi="Times New Roman" w:cs="Times New Roman"/>
          <w:sz w:val="28"/>
          <w:szCs w:val="28"/>
        </w:rPr>
        <w:t>/</w:t>
      </w:r>
      <w:r w:rsidR="00FA7038">
        <w:rPr>
          <w:rFonts w:ascii="Times New Roman" w:hAnsi="Times New Roman" w:cs="Times New Roman"/>
          <w:sz w:val="28"/>
          <w:szCs w:val="28"/>
        </w:rPr>
        <w:t>7</w:t>
      </w:r>
      <w:r w:rsidR="00C97E4F" w:rsidRPr="00A81B7A">
        <w:rPr>
          <w:rFonts w:ascii="Times New Roman" w:hAnsi="Times New Roman" w:cs="Times New Roman"/>
          <w:sz w:val="28"/>
          <w:szCs w:val="28"/>
        </w:rPr>
        <w:t>/201</w:t>
      </w:r>
      <w:r w:rsidR="00FA7038">
        <w:rPr>
          <w:rFonts w:ascii="Times New Roman" w:hAnsi="Times New Roman" w:cs="Times New Roman"/>
          <w:sz w:val="28"/>
          <w:szCs w:val="28"/>
        </w:rPr>
        <w:t>8</w:t>
      </w:r>
      <w:r w:rsidR="00C97E4F" w:rsidRPr="00A81B7A">
        <w:rPr>
          <w:rFonts w:ascii="Times New Roman" w:hAnsi="Times New Roman" w:cs="Times New Roman"/>
          <w:sz w:val="28"/>
          <w:szCs w:val="28"/>
        </w:rPr>
        <w:t>)</w:t>
      </w:r>
    </w:p>
    <w:p w:rsidR="00253A55" w:rsidRPr="00A81B7A" w:rsidRDefault="00253A55" w:rsidP="00A53C6B">
      <w:pPr>
        <w:spacing w:beforeLines="60" w:before="144" w:afterLines="60" w:after="144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F20C4" w:rsidRPr="00A81B7A" w:rsidRDefault="001F20C4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A81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Tất cả các loại hồ sơ được sao y do cơ quan </w:t>
      </w:r>
      <w:r w:rsidRPr="00A81B7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pt-BR"/>
        </w:rPr>
        <w:t>có thẩm quyền chứng thực</w:t>
      </w:r>
      <w:r w:rsidRPr="00A81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, in trên </w:t>
      </w:r>
      <w:r w:rsidRPr="00A81B7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pt-BR"/>
        </w:rPr>
        <w:t>khổ giấy loại A4</w:t>
      </w:r>
      <w:r w:rsidRPr="00A81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 để tránh thất lạc và sắp xếp theo thứ tự qui định</w:t>
      </w:r>
      <w:r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. </w:t>
      </w:r>
    </w:p>
    <w:p w:rsidR="002D69B4" w:rsidRPr="00A81B7A" w:rsidRDefault="002D69B4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Tất cả những hồ sơ qui định </w:t>
      </w:r>
      <w:r w:rsidR="000C6608"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nêu trên </w:t>
      </w:r>
      <w:r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được ghi the</w:t>
      </w:r>
      <w:r w:rsidR="00FB7640"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o thứ tự ở mặt ngoài của túi đự</w:t>
      </w:r>
      <w:r w:rsidR="00CB6548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ng hồ</w:t>
      </w:r>
      <w:r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sơ để </w:t>
      </w:r>
      <w:r w:rsidR="00FB7640"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thuận tiện </w:t>
      </w:r>
      <w:r w:rsidRPr="00A81B7A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đối chiếu khi tiếp nhận. Cụ thể: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Đơn đăng ký dự tuyển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0C6608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S</w:t>
      </w:r>
      <w:r w:rsidR="002D69B4" w:rsidRPr="00A81B7A">
        <w:rPr>
          <w:rFonts w:ascii="Times New Roman" w:hAnsi="Times New Roman" w:cs="Times New Roman"/>
          <w:sz w:val="28"/>
          <w:szCs w:val="28"/>
        </w:rPr>
        <w:t>ơ yếu lý lịch</w:t>
      </w:r>
      <w:r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Bản sao giấ</w:t>
      </w:r>
      <w:r w:rsidR="000C6608" w:rsidRPr="00A81B7A">
        <w:rPr>
          <w:rFonts w:ascii="Times New Roman" w:hAnsi="Times New Roman" w:cs="Times New Roman"/>
          <w:sz w:val="28"/>
          <w:szCs w:val="28"/>
        </w:rPr>
        <w:t>y khai sinh;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Bản sao chứn</w:t>
      </w:r>
      <w:r w:rsidR="000C6608" w:rsidRPr="00A81B7A">
        <w:rPr>
          <w:rFonts w:ascii="Times New Roman" w:hAnsi="Times New Roman" w:cs="Times New Roman"/>
          <w:sz w:val="28"/>
          <w:szCs w:val="28"/>
        </w:rPr>
        <w:t>g minh nhân dân;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Bản sao bằng tốt nghiệp Đại học (cao đẳng, trung h</w:t>
      </w:r>
      <w:r w:rsidR="00BD4AD7" w:rsidRPr="00A81B7A">
        <w:rPr>
          <w:rFonts w:ascii="Times New Roman" w:hAnsi="Times New Roman" w:cs="Times New Roman"/>
          <w:sz w:val="28"/>
          <w:szCs w:val="28"/>
        </w:rPr>
        <w:t>ọ</w:t>
      </w:r>
      <w:r w:rsidRPr="00A81B7A">
        <w:rPr>
          <w:rFonts w:ascii="Times New Roman" w:hAnsi="Times New Roman" w:cs="Times New Roman"/>
          <w:sz w:val="28"/>
          <w:szCs w:val="28"/>
        </w:rPr>
        <w:t>c) sư phạ</w:t>
      </w:r>
      <w:r w:rsidR="001F26F7" w:rsidRPr="00A81B7A">
        <w:rPr>
          <w:rFonts w:ascii="Times New Roman" w:hAnsi="Times New Roman" w:cs="Times New Roman"/>
          <w:sz w:val="28"/>
          <w:szCs w:val="28"/>
        </w:rPr>
        <w:t xml:space="preserve">m </w:t>
      </w:r>
      <w:r w:rsidR="001F26F7" w:rsidRPr="00A81B7A">
        <w:rPr>
          <w:rFonts w:ascii="Times New Roman" w:hAnsi="Times New Roman" w:cs="Times New Roman"/>
          <w:color w:val="FF0000"/>
          <w:sz w:val="28"/>
          <w:szCs w:val="28"/>
        </w:rPr>
        <w:t>toán</w:t>
      </w:r>
      <w:r w:rsidR="001F26F7" w:rsidRPr="00A81B7A">
        <w:rPr>
          <w:rFonts w:ascii="Times New Roman" w:hAnsi="Times New Roman" w:cs="Times New Roman"/>
          <w:sz w:val="28"/>
          <w:szCs w:val="28"/>
        </w:rPr>
        <w:t>.</w:t>
      </w:r>
    </w:p>
    <w:p w:rsidR="001F20C4" w:rsidRPr="00A81B7A" w:rsidRDefault="00BD4AD7" w:rsidP="00ED7C7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Bảng điểm học tập toàn khóa;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 xml:space="preserve">Chứng chỉ tin học </w:t>
      </w:r>
      <w:r w:rsidRPr="00A81B7A">
        <w:rPr>
          <w:rFonts w:ascii="Times New Roman" w:hAnsi="Times New Roman" w:cs="Times New Roman"/>
          <w:color w:val="FF0000"/>
          <w:sz w:val="28"/>
          <w:szCs w:val="28"/>
        </w:rPr>
        <w:t>A (B</w:t>
      </w:r>
      <w:r w:rsidRPr="00A81B7A">
        <w:rPr>
          <w:rFonts w:ascii="Times New Roman" w:hAnsi="Times New Roman" w:cs="Times New Roman"/>
          <w:sz w:val="28"/>
          <w:szCs w:val="28"/>
        </w:rPr>
        <w:t>)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 xml:space="preserve">Chứng chỉ ngoại ngữ </w:t>
      </w:r>
      <w:r w:rsidRPr="00A81B7A">
        <w:rPr>
          <w:rFonts w:ascii="Times New Roman" w:hAnsi="Times New Roman" w:cs="Times New Roman"/>
          <w:color w:val="FF0000"/>
          <w:sz w:val="28"/>
          <w:szCs w:val="28"/>
        </w:rPr>
        <w:t>A (B</w:t>
      </w:r>
      <w:r w:rsidRPr="00A81B7A">
        <w:rPr>
          <w:rFonts w:ascii="Times New Roman" w:hAnsi="Times New Roman" w:cs="Times New Roman"/>
          <w:sz w:val="28"/>
          <w:szCs w:val="28"/>
        </w:rPr>
        <w:t>)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A81B7A">
        <w:rPr>
          <w:rFonts w:ascii="Times New Roman" w:hAnsi="Times New Roman" w:cs="Times New Roman"/>
          <w:sz w:val="28"/>
          <w:szCs w:val="28"/>
        </w:rPr>
        <w:t>Chứng chỉ sư phạm (nếu có)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Chứng chỉ…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Giấy chứng nhận sức khỏe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sz w:val="28"/>
          <w:szCs w:val="28"/>
        </w:rPr>
        <w:t>Giấy chứng nhận thuộc đối tượng ưu tiên</w:t>
      </w:r>
      <w:r w:rsidR="000C6608" w:rsidRPr="00A81B7A">
        <w:rPr>
          <w:rFonts w:ascii="Times New Roman" w:hAnsi="Times New Roman" w:cs="Times New Roman"/>
          <w:sz w:val="28"/>
          <w:szCs w:val="28"/>
        </w:rPr>
        <w:t>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color w:val="000000"/>
          <w:sz w:val="28"/>
          <w:szCs w:val="28"/>
        </w:rPr>
        <w:t>Bản sao Quyết định nghỉ việc hoặc chấm dứt hợp đồng làm việc; hợp đồng lao động (nếu có);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color w:val="000000"/>
          <w:sz w:val="28"/>
          <w:szCs w:val="28"/>
        </w:rPr>
        <w:t xml:space="preserve">Bản sao sổ Bảo hiểm xã hội; tờ rời </w:t>
      </w:r>
      <w:r w:rsidRPr="00A81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pt-BR"/>
        </w:rPr>
        <w:t xml:space="preserve">in rõ quá trình đóng BHXH có xác nhận của Bảo hiểm xã hội </w:t>
      </w:r>
      <w:r w:rsidRPr="00A81B7A">
        <w:rPr>
          <w:rFonts w:ascii="Times New Roman" w:hAnsi="Times New Roman" w:cs="Times New Roman"/>
          <w:color w:val="000000"/>
          <w:sz w:val="28"/>
          <w:szCs w:val="28"/>
        </w:rPr>
        <w:t>(nếu có);</w:t>
      </w:r>
    </w:p>
    <w:p w:rsidR="002D69B4" w:rsidRPr="00A81B7A" w:rsidRDefault="002D69B4" w:rsidP="000C66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color w:val="000000"/>
          <w:sz w:val="28"/>
          <w:szCs w:val="28"/>
        </w:rPr>
        <w:t>Bản sao quyết định lương hiện hưởng khi nghỉ việc (nếu có);</w:t>
      </w:r>
    </w:p>
    <w:p w:rsidR="002F6CE2" w:rsidRPr="00A81B7A" w:rsidRDefault="00D311D8" w:rsidP="000C66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Quyết định công nhận </w:t>
      </w:r>
      <w:r w:rsidR="00C8069C" w:rsidRPr="00A81B7A">
        <w:rPr>
          <w:rFonts w:ascii="Times New Roman" w:hAnsi="Times New Roman" w:cs="Times New Roman"/>
          <w:color w:val="000000"/>
          <w:sz w:val="28"/>
          <w:szCs w:val="28"/>
        </w:rPr>
        <w:t>hết thời gian tập sự, thử việc hoặc quyết định bổ nhiệm chức danh nghề nghiệp ở đơn vị cũ (nếu có);</w:t>
      </w:r>
    </w:p>
    <w:p w:rsidR="00C8069C" w:rsidRPr="00A81B7A" w:rsidRDefault="00C8069C" w:rsidP="000C66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B7A">
        <w:rPr>
          <w:rFonts w:ascii="Times New Roman" w:hAnsi="Times New Roman" w:cs="Times New Roman"/>
          <w:color w:val="000000"/>
          <w:sz w:val="28"/>
          <w:szCs w:val="28"/>
        </w:rPr>
        <w:t>Quyết định hưởng trợ cấp thôi việc khi nghỉ việc; Quyết định hưởng BHXH 1 lần tại đơn vị cũ (nếu có).</w:t>
      </w:r>
    </w:p>
    <w:p w:rsidR="00763A98" w:rsidRPr="000C6608" w:rsidRDefault="00763A98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81B7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Đề nghị các ứng viên trúng tuyển có mặt đúng thời gian và mang theo đầy đủ hồ sơ qui định. Mọi thiếu sót trong quá trình nộp hồ sơ ứng v</w:t>
      </w:r>
      <w:r w:rsidR="00F13C73" w:rsidRPr="00A81B7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iên hoàn toàn chịu trách nhiệm./.</w:t>
      </w:r>
    </w:p>
    <w:p w:rsidR="00763A98" w:rsidRPr="000C6608" w:rsidRDefault="00763A98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0C6608" w:rsidRDefault="00DB1C84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FB7640" w:rsidRDefault="00FB7640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FB7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Nơi nhận:</w:t>
      </w:r>
      <w:r w:rsidR="00C24EEC" w:rsidRPr="00FB7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ab/>
      </w:r>
      <w:r w:rsidR="00DB1C84" w:rsidRPr="00FB7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TRƯỞNG PHÒNG</w:t>
      </w:r>
    </w:p>
    <w:p w:rsidR="00FB7640" w:rsidRPr="00FB7640" w:rsidRDefault="00FB7640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FB7640">
        <w:rPr>
          <w:rFonts w:ascii="Times New Roman" w:eastAsia="Times New Roman" w:hAnsi="Times New Roman" w:cs="Times New Roman"/>
          <w:color w:val="000000"/>
          <w:lang w:val="pt-BR"/>
        </w:rPr>
        <w:t>- Ứng viên trúng tuyển;</w:t>
      </w:r>
      <w:r w:rsidR="00B42AD4">
        <w:rPr>
          <w:rFonts w:ascii="Times New Roman" w:eastAsia="Times New Roman" w:hAnsi="Times New Roman" w:cs="Times New Roman"/>
          <w:color w:val="000000"/>
          <w:lang w:val="pt-BR"/>
        </w:rPr>
        <w:tab/>
      </w:r>
      <w:r w:rsidR="00B60ABB">
        <w:rPr>
          <w:rFonts w:ascii="Times New Roman" w:eastAsia="Times New Roman" w:hAnsi="Times New Roman" w:cs="Times New Roman"/>
          <w:color w:val="000000"/>
          <w:lang w:val="pt-BR"/>
        </w:rPr>
        <w:t>(Đã ký)</w:t>
      </w:r>
    </w:p>
    <w:p w:rsidR="00DB1C84" w:rsidRPr="00FB7640" w:rsidRDefault="00FB7640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FB7640">
        <w:rPr>
          <w:rFonts w:ascii="Times New Roman" w:eastAsia="Times New Roman" w:hAnsi="Times New Roman" w:cs="Times New Roman"/>
          <w:color w:val="000000"/>
          <w:lang w:val="pt-BR"/>
        </w:rPr>
        <w:t>- Lưu: VT.</w:t>
      </w:r>
      <w:r w:rsidR="001742AE" w:rsidRPr="00FB7640">
        <w:rPr>
          <w:rFonts w:ascii="Times New Roman" w:eastAsia="Times New Roman" w:hAnsi="Times New Roman" w:cs="Times New Roman"/>
          <w:color w:val="000000"/>
          <w:lang w:val="pt-BR"/>
        </w:rPr>
        <w:tab/>
      </w: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0C6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ab/>
        <w:t>Nguyễn Thị Thu Hiền</w:t>
      </w:r>
    </w:p>
    <w:p w:rsidR="006D5BFD" w:rsidRPr="000C6608" w:rsidRDefault="006D5BFD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6D5BFD" w:rsidRDefault="006D5BFD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13C73" w:rsidRDefault="00F13C73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F13C73" w:rsidSect="006D5BFD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63C"/>
    <w:multiLevelType w:val="hybridMultilevel"/>
    <w:tmpl w:val="F0A809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878"/>
    <w:multiLevelType w:val="hybridMultilevel"/>
    <w:tmpl w:val="47BA0394"/>
    <w:lvl w:ilvl="0" w:tplc="5E7E8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1B5B"/>
    <w:multiLevelType w:val="hybridMultilevel"/>
    <w:tmpl w:val="2D961B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33A0"/>
    <w:multiLevelType w:val="hybridMultilevel"/>
    <w:tmpl w:val="67FCB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412"/>
    <w:multiLevelType w:val="hybridMultilevel"/>
    <w:tmpl w:val="730AC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D1ABC"/>
    <w:multiLevelType w:val="hybridMultilevel"/>
    <w:tmpl w:val="92CAC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4B43"/>
    <w:multiLevelType w:val="hybridMultilevel"/>
    <w:tmpl w:val="1D1A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710F4"/>
    <w:multiLevelType w:val="hybridMultilevel"/>
    <w:tmpl w:val="209A17C0"/>
    <w:lvl w:ilvl="0" w:tplc="972E5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3D"/>
    <w:rsid w:val="00040F27"/>
    <w:rsid w:val="00064710"/>
    <w:rsid w:val="000754E2"/>
    <w:rsid w:val="000C6608"/>
    <w:rsid w:val="000C7C25"/>
    <w:rsid w:val="001742AE"/>
    <w:rsid w:val="001A5EA0"/>
    <w:rsid w:val="001F20C4"/>
    <w:rsid w:val="001F2679"/>
    <w:rsid w:val="001F26F7"/>
    <w:rsid w:val="00206DBA"/>
    <w:rsid w:val="0021228D"/>
    <w:rsid w:val="00253A55"/>
    <w:rsid w:val="00255D77"/>
    <w:rsid w:val="002D69B4"/>
    <w:rsid w:val="002F5830"/>
    <w:rsid w:val="002F6CE2"/>
    <w:rsid w:val="00340193"/>
    <w:rsid w:val="00371607"/>
    <w:rsid w:val="00420EDA"/>
    <w:rsid w:val="00427E04"/>
    <w:rsid w:val="004F0AA9"/>
    <w:rsid w:val="004F6D3F"/>
    <w:rsid w:val="0050555D"/>
    <w:rsid w:val="005C00A6"/>
    <w:rsid w:val="00603486"/>
    <w:rsid w:val="00612C31"/>
    <w:rsid w:val="0067513D"/>
    <w:rsid w:val="006D5BFD"/>
    <w:rsid w:val="006D65D6"/>
    <w:rsid w:val="006D677A"/>
    <w:rsid w:val="007476F9"/>
    <w:rsid w:val="00763A98"/>
    <w:rsid w:val="007B2CB4"/>
    <w:rsid w:val="00801CAF"/>
    <w:rsid w:val="00830AA3"/>
    <w:rsid w:val="00864729"/>
    <w:rsid w:val="008864FA"/>
    <w:rsid w:val="00897205"/>
    <w:rsid w:val="008A326A"/>
    <w:rsid w:val="008C4124"/>
    <w:rsid w:val="008F12DC"/>
    <w:rsid w:val="009114BC"/>
    <w:rsid w:val="00915DF8"/>
    <w:rsid w:val="009229A6"/>
    <w:rsid w:val="00935E7A"/>
    <w:rsid w:val="00964CFE"/>
    <w:rsid w:val="0096757A"/>
    <w:rsid w:val="009C3EA0"/>
    <w:rsid w:val="00A53C6B"/>
    <w:rsid w:val="00A61DF3"/>
    <w:rsid w:val="00A6282D"/>
    <w:rsid w:val="00A74839"/>
    <w:rsid w:val="00A81B7A"/>
    <w:rsid w:val="00A84B5A"/>
    <w:rsid w:val="00B42AD4"/>
    <w:rsid w:val="00B60ABB"/>
    <w:rsid w:val="00BB3267"/>
    <w:rsid w:val="00BD4AD7"/>
    <w:rsid w:val="00C24EEC"/>
    <w:rsid w:val="00C451DE"/>
    <w:rsid w:val="00C54FF4"/>
    <w:rsid w:val="00C67DB4"/>
    <w:rsid w:val="00C8069C"/>
    <w:rsid w:val="00C97E4F"/>
    <w:rsid w:val="00CA019C"/>
    <w:rsid w:val="00CB53AB"/>
    <w:rsid w:val="00CB6548"/>
    <w:rsid w:val="00CC0CAA"/>
    <w:rsid w:val="00CE3FCB"/>
    <w:rsid w:val="00D311D8"/>
    <w:rsid w:val="00D31C67"/>
    <w:rsid w:val="00DB1C84"/>
    <w:rsid w:val="00DB56AF"/>
    <w:rsid w:val="00E3588A"/>
    <w:rsid w:val="00EA1B69"/>
    <w:rsid w:val="00EC2FB9"/>
    <w:rsid w:val="00ED7C79"/>
    <w:rsid w:val="00EF55C6"/>
    <w:rsid w:val="00EF6F7E"/>
    <w:rsid w:val="00F13C73"/>
    <w:rsid w:val="00F73780"/>
    <w:rsid w:val="00FA7038"/>
    <w:rsid w:val="00FB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57C5-0D3D-4F07-828F-771B1F9F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adm</cp:lastModifiedBy>
  <cp:revision>2</cp:revision>
  <cp:lastPrinted>2018-10-29T03:39:00Z</cp:lastPrinted>
  <dcterms:created xsi:type="dcterms:W3CDTF">2018-10-29T08:10:00Z</dcterms:created>
  <dcterms:modified xsi:type="dcterms:W3CDTF">2018-10-29T08:10:00Z</dcterms:modified>
</cp:coreProperties>
</file>