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5" w:type="dxa"/>
        <w:tblLook w:val="01E0" w:firstRow="1" w:lastRow="1" w:firstColumn="1" w:lastColumn="1" w:noHBand="0" w:noVBand="0"/>
      </w:tblPr>
      <w:tblGrid>
        <w:gridCol w:w="4518"/>
        <w:gridCol w:w="6237"/>
      </w:tblGrid>
      <w:tr w:rsidR="00C258A4" w:rsidTr="00697DF9">
        <w:tc>
          <w:tcPr>
            <w:tcW w:w="4518" w:type="dxa"/>
            <w:shd w:val="clear" w:color="auto" w:fill="auto"/>
          </w:tcPr>
          <w:p w:rsidR="00C258A4" w:rsidRPr="0069528B" w:rsidRDefault="00C258A4" w:rsidP="00697DF9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bookmarkStart w:id="0" w:name="_GoBack"/>
            <w:bookmarkEnd w:id="0"/>
            <w:r w:rsidRPr="0069528B">
              <w:rPr>
                <w:rFonts w:ascii="Times New Roman" w:hAnsi="Times New Roman"/>
                <w:sz w:val="26"/>
                <w:szCs w:val="26"/>
                <w:lang w:val="pt-BR"/>
              </w:rPr>
              <w:t>ỦY BAN NHÂN  DÂN QUẬN 12</w:t>
            </w:r>
          </w:p>
          <w:p w:rsidR="00C258A4" w:rsidRPr="0069528B" w:rsidRDefault="00C258A4" w:rsidP="00697DF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9528B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PHÒNG GIÁO DỤC VÀ  ĐÀO TẠO</w:t>
            </w:r>
          </w:p>
          <w:p w:rsidR="00C258A4" w:rsidRPr="0069528B" w:rsidRDefault="00C258A4" w:rsidP="00697DF9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73025</wp:posOffset>
                      </wp:positionV>
                      <wp:extent cx="11811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8940C6E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pt,5.75pt" to="156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gy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"/>
                  </w:pict>
                </mc:Fallback>
              </mc:AlternateContent>
            </w:r>
          </w:p>
          <w:p w:rsidR="00C258A4" w:rsidRDefault="00086E71" w:rsidP="00697DF9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Số: 26</w:t>
            </w:r>
            <w:r w:rsidR="00C258A4" w:rsidRPr="0069528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/GDĐT-C</w:t>
            </w:r>
            <w:r w:rsidR="00C258A4">
              <w:rPr>
                <w:rFonts w:ascii="Times New Roman" w:hAnsi="Times New Roman"/>
                <w:sz w:val="26"/>
                <w:szCs w:val="26"/>
                <w:lang w:val="pt-BR"/>
              </w:rPr>
              <w:t>SVC</w:t>
            </w:r>
          </w:p>
          <w:p w:rsidR="00C258A4" w:rsidRDefault="00C258A4" w:rsidP="00697DF9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01603" w:rsidRDefault="00C258A4" w:rsidP="00601603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0160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Về </w:t>
            </w:r>
            <w:r w:rsidR="00D4299C" w:rsidRPr="0060160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việc </w:t>
            </w:r>
            <w:r w:rsidR="00601603" w:rsidRPr="0060160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tiếp tục </w:t>
            </w:r>
            <w:r w:rsidR="00D4299C" w:rsidRPr="0060160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tăng cường </w:t>
            </w:r>
            <w:r w:rsidR="00601603" w:rsidRPr="0060160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thực hiện </w:t>
            </w:r>
          </w:p>
          <w:p w:rsidR="00C258A4" w:rsidRPr="00601603" w:rsidRDefault="00601603" w:rsidP="00601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603">
              <w:rPr>
                <w:rFonts w:ascii="Times New Roman" w:hAnsi="Times New Roman"/>
                <w:sz w:val="24"/>
                <w:szCs w:val="24"/>
              </w:rPr>
              <w:t xml:space="preserve">Quyết định số 01/2003/QĐ-BGD&amp;ĐT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và Quyết </w:t>
            </w:r>
            <w:r w:rsidRPr="00601603">
              <w:rPr>
                <w:rFonts w:ascii="Times New Roman" w:hAnsi="Times New Roman"/>
                <w:sz w:val="24"/>
                <w:szCs w:val="24"/>
              </w:rPr>
              <w:t xml:space="preserve">định số 01/2004/QĐ-BGD&amp;ĐT ngày 29/1/2004 về sửa đổi bổ sung Quyết định số 01/2003/QĐ-BGD&amp;ĐT trong học kỳ 2 năm học </w:t>
            </w:r>
            <w:r w:rsidR="00D4299C" w:rsidRPr="00601603">
              <w:rPr>
                <w:rFonts w:ascii="Times New Roman" w:hAnsi="Times New Roman"/>
                <w:sz w:val="24"/>
                <w:szCs w:val="24"/>
                <w:lang w:val="pt-BR"/>
              </w:rPr>
              <w:t>2018-2019</w:t>
            </w:r>
          </w:p>
          <w:p w:rsidR="00D4299C" w:rsidRPr="0069528B" w:rsidRDefault="00D4299C" w:rsidP="00D4299C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237" w:type="dxa"/>
            <w:shd w:val="clear" w:color="auto" w:fill="auto"/>
          </w:tcPr>
          <w:p w:rsidR="00C258A4" w:rsidRPr="0069528B" w:rsidRDefault="00C258A4" w:rsidP="00697DF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528B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NAM </w:t>
            </w:r>
          </w:p>
          <w:p w:rsidR="00C258A4" w:rsidRPr="0069528B" w:rsidRDefault="00C258A4" w:rsidP="00697DF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528B">
              <w:rPr>
                <w:rFonts w:ascii="Times New Roman" w:hAnsi="Times New Roman"/>
                <w:b/>
                <w:sz w:val="26"/>
                <w:szCs w:val="26"/>
              </w:rPr>
              <w:t xml:space="preserve">Độc lập – Tự do – Hạnh phúc </w:t>
            </w:r>
          </w:p>
          <w:p w:rsidR="00C258A4" w:rsidRPr="0069528B" w:rsidRDefault="00C258A4" w:rsidP="00697DF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77470</wp:posOffset>
                      </wp:positionV>
                      <wp:extent cx="1535430" cy="0"/>
                      <wp:effectExtent l="0" t="0" r="2667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5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00BFC25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6.1pt" to="20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O2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"/>
                  </w:pict>
                </mc:Fallback>
              </mc:AlternateContent>
            </w:r>
          </w:p>
          <w:p w:rsidR="00C258A4" w:rsidRPr="0069528B" w:rsidRDefault="00C258A4" w:rsidP="005A11D9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9528B">
              <w:rPr>
                <w:rFonts w:ascii="Times New Roman" w:hAnsi="Times New Roman"/>
                <w:i/>
                <w:sz w:val="26"/>
                <w:szCs w:val="26"/>
              </w:rPr>
              <w:t xml:space="preserve">Quận 12 , ngày  </w:t>
            </w:r>
            <w:r w:rsidR="00086E71">
              <w:rPr>
                <w:rFonts w:ascii="Times New Roman" w:hAnsi="Times New Roman"/>
                <w:i/>
                <w:sz w:val="26"/>
                <w:szCs w:val="26"/>
              </w:rPr>
              <w:t xml:space="preserve">14  </w:t>
            </w:r>
            <w:r w:rsidRPr="0069528B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5A11D9">
              <w:rPr>
                <w:rFonts w:ascii="Times New Roman" w:hAnsi="Times New Roman"/>
                <w:i/>
                <w:sz w:val="26"/>
                <w:szCs w:val="26"/>
              </w:rPr>
              <w:t>01</w:t>
            </w:r>
            <w:r w:rsidRPr="0069528B">
              <w:rPr>
                <w:rFonts w:ascii="Times New Roman" w:hAnsi="Times New Roman"/>
                <w:i/>
                <w:sz w:val="26"/>
                <w:szCs w:val="26"/>
              </w:rPr>
              <w:t xml:space="preserve"> năm 201</w:t>
            </w:r>
            <w:r w:rsidR="005A11D9">
              <w:rPr>
                <w:rFonts w:ascii="Times New Roman" w:hAnsi="Times New Roman"/>
                <w:i/>
                <w:sz w:val="26"/>
                <w:szCs w:val="26"/>
              </w:rPr>
              <w:t>9</w:t>
            </w:r>
            <w:r w:rsidRPr="0069528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</w:tbl>
    <w:p w:rsidR="00D4299C" w:rsidRPr="009232A1" w:rsidRDefault="00C258A4" w:rsidP="009232A1">
      <w:pPr>
        <w:ind w:firstLine="720"/>
        <w:rPr>
          <w:rFonts w:ascii="Times New Roman" w:hAnsi="Times New Roman"/>
          <w:spacing w:val="-4"/>
        </w:rPr>
      </w:pPr>
      <w:r w:rsidRPr="00D4299C">
        <w:rPr>
          <w:rFonts w:ascii="Times New Roman" w:hAnsi="Times New Roman"/>
        </w:rPr>
        <w:t xml:space="preserve">   </w:t>
      </w:r>
      <w:r w:rsidR="00D4299C" w:rsidRPr="00D4299C">
        <w:rPr>
          <w:rFonts w:ascii="Times New Roman" w:hAnsi="Times New Roman"/>
        </w:rPr>
        <w:tab/>
      </w:r>
      <w:r w:rsidR="00D4299C" w:rsidRPr="00D4299C">
        <w:rPr>
          <w:rFonts w:ascii="Times New Roman" w:hAnsi="Times New Roman"/>
        </w:rPr>
        <w:tab/>
      </w:r>
      <w:r w:rsidR="00D4299C" w:rsidRPr="00D4299C">
        <w:rPr>
          <w:rFonts w:ascii="Times New Roman" w:hAnsi="Times New Roman"/>
        </w:rPr>
        <w:tab/>
      </w:r>
      <w:r w:rsidRPr="00D4299C">
        <w:rPr>
          <w:rFonts w:ascii="Times New Roman" w:hAnsi="Times New Roman"/>
        </w:rPr>
        <w:t xml:space="preserve"> Kính gửi</w:t>
      </w:r>
      <w:r w:rsidR="00D4299C" w:rsidRPr="00D4299C">
        <w:rPr>
          <w:rFonts w:ascii="Times New Roman" w:hAnsi="Times New Roman"/>
        </w:rPr>
        <w:t>:</w:t>
      </w:r>
      <w:r w:rsidRPr="00D4299C">
        <w:rPr>
          <w:rFonts w:ascii="Times New Roman" w:hAnsi="Times New Roman"/>
          <w:spacing w:val="-4"/>
        </w:rPr>
        <w:t xml:space="preserve"> Hiệu tr</w:t>
      </w:r>
      <w:r w:rsidRPr="00D4299C">
        <w:rPr>
          <w:rFonts w:ascii="Times New Roman" w:hAnsi="Times New Roman" w:hint="eastAsia"/>
          <w:spacing w:val="-4"/>
        </w:rPr>
        <w:t>ư</w:t>
      </w:r>
      <w:r w:rsidRPr="00D4299C">
        <w:rPr>
          <w:rFonts w:ascii="Times New Roman" w:hAnsi="Times New Roman"/>
          <w:spacing w:val="-4"/>
        </w:rPr>
        <w:t>ởng các tr</w:t>
      </w:r>
      <w:r w:rsidRPr="00D4299C">
        <w:rPr>
          <w:rFonts w:ascii="Times New Roman" w:hAnsi="Times New Roman" w:hint="eastAsia"/>
          <w:spacing w:val="-4"/>
        </w:rPr>
        <w:t>ư</w:t>
      </w:r>
      <w:r w:rsidRPr="00D4299C">
        <w:rPr>
          <w:rFonts w:ascii="Times New Roman" w:hAnsi="Times New Roman"/>
          <w:spacing w:val="-4"/>
        </w:rPr>
        <w:t>ờng tiểu học, trung học cơ sở</w:t>
      </w:r>
    </w:p>
    <w:p w:rsidR="009232A1" w:rsidRDefault="009232A1" w:rsidP="00D4299C">
      <w:pPr>
        <w:ind w:firstLine="720"/>
        <w:rPr>
          <w:rFonts w:ascii="Times New Roman" w:hAnsi="Times New Roman"/>
        </w:rPr>
      </w:pPr>
    </w:p>
    <w:p w:rsidR="000A6685" w:rsidRDefault="000A6685" w:rsidP="00713FBF">
      <w:pPr>
        <w:spacing w:before="120" w:line="264" w:lineRule="auto"/>
        <w:ind w:firstLine="720"/>
        <w:jc w:val="both"/>
        <w:rPr>
          <w:rFonts w:ascii="Times New Roman" w:hAnsi="Times New Roman"/>
        </w:rPr>
      </w:pPr>
      <w:r w:rsidRPr="007A3E30">
        <w:rPr>
          <w:rFonts w:ascii="Times New Roman" w:hAnsi="Times New Roman"/>
        </w:rPr>
        <w:t>Căn cứ Quyết định số 01/2003/QĐ-BGD&amp;ĐT của Bộ Giáo dục và Đào tạo về Tiêu chuẩn thư viện trường ph</w:t>
      </w:r>
      <w:r>
        <w:rPr>
          <w:rFonts w:ascii="Times New Roman" w:hAnsi="Times New Roman"/>
        </w:rPr>
        <w:t>ổ thông ban hành ngày 02/1/2003,</w:t>
      </w:r>
      <w:r w:rsidRPr="007A3E30">
        <w:rPr>
          <w:rFonts w:ascii="Times New Roman" w:hAnsi="Times New Roman"/>
        </w:rPr>
        <w:t xml:space="preserve"> Quyết định số 01/2004/QĐ-BGD&amp;ĐT ngày 29/1/2004 về Sửa đổi bổ sung Quyết định số 01/2003/QĐ-BGD&amp;ĐT</w:t>
      </w:r>
      <w:r>
        <w:rPr>
          <w:rFonts w:ascii="Times New Roman" w:hAnsi="Times New Roman"/>
        </w:rPr>
        <w:t xml:space="preserve"> và </w:t>
      </w:r>
      <w:r w:rsidRPr="007A3E30">
        <w:rPr>
          <w:rFonts w:ascii="Times New Roman" w:hAnsi="Times New Roman"/>
        </w:rPr>
        <w:t xml:space="preserve"> Công văn số 11185/GDTH của Bộ Giáo dục và Đào tạo ngày 17/12/2014 về Hướng dẫn thực hiện tiêu chuẩn thư viện trường phổ thông;</w:t>
      </w:r>
    </w:p>
    <w:p w:rsidR="009232A1" w:rsidRDefault="009232A1" w:rsidP="00713FBF">
      <w:pPr>
        <w:spacing w:before="120" w:line="264" w:lineRule="auto"/>
        <w:ind w:firstLine="720"/>
        <w:jc w:val="both"/>
        <w:rPr>
          <w:rFonts w:ascii="Times New Roman" w:hAnsi="Times New Roman"/>
          <w:bCs/>
        </w:rPr>
      </w:pPr>
      <w:r w:rsidRPr="009232A1">
        <w:rPr>
          <w:rFonts w:ascii="Times New Roman" w:hAnsi="Times New Roman"/>
        </w:rPr>
        <w:t xml:space="preserve">Tiếp tục thực hiện </w:t>
      </w:r>
      <w:r w:rsidR="00713FBF" w:rsidRPr="009232A1">
        <w:rPr>
          <w:rFonts w:ascii="Times New Roman" w:hAnsi="Times New Roman"/>
        </w:rPr>
        <w:t xml:space="preserve">Công </w:t>
      </w:r>
      <w:r w:rsidRPr="009232A1">
        <w:rPr>
          <w:rFonts w:ascii="Times New Roman" w:hAnsi="Times New Roman"/>
        </w:rPr>
        <w:t xml:space="preserve">văn số </w:t>
      </w:r>
      <w:r w:rsidR="00D10EC3">
        <w:rPr>
          <w:rFonts w:ascii="Times New Roman" w:hAnsi="Times New Roman"/>
        </w:rPr>
        <w:t>9</w:t>
      </w:r>
      <w:r w:rsidR="00713FBF">
        <w:rPr>
          <w:rFonts w:ascii="Times New Roman" w:hAnsi="Times New Roman"/>
        </w:rPr>
        <w:t xml:space="preserve">20/GDĐT-CSVC </w:t>
      </w:r>
      <w:r w:rsidRPr="009232A1">
        <w:rPr>
          <w:rFonts w:ascii="Times New Roman" w:hAnsi="Times New Roman"/>
        </w:rPr>
        <w:t xml:space="preserve">ngày </w:t>
      </w:r>
      <w:r w:rsidR="00713FBF">
        <w:rPr>
          <w:rFonts w:ascii="Times New Roman" w:hAnsi="Times New Roman"/>
        </w:rPr>
        <w:t xml:space="preserve">04/10/2018 </w:t>
      </w:r>
      <w:r w:rsidRPr="009232A1">
        <w:rPr>
          <w:rFonts w:ascii="Times New Roman" w:hAnsi="Times New Roman"/>
        </w:rPr>
        <w:t xml:space="preserve">của phòng Giáo dục và Đào tạo về </w:t>
      </w:r>
      <w:r w:rsidRPr="009232A1">
        <w:rPr>
          <w:rFonts w:ascii="Times New Roman" w:hAnsi="Times New Roman"/>
          <w:bCs/>
        </w:rPr>
        <w:t xml:space="preserve">việc hướng dẫn thực hiện công tác Thư viện trường học năm học 2018 </w:t>
      </w:r>
      <w:r>
        <w:rPr>
          <w:rFonts w:ascii="Times New Roman" w:hAnsi="Times New Roman"/>
          <w:bCs/>
        </w:rPr>
        <w:t>–</w:t>
      </w:r>
      <w:r w:rsidRPr="009232A1">
        <w:rPr>
          <w:rFonts w:ascii="Times New Roman" w:hAnsi="Times New Roman"/>
          <w:bCs/>
        </w:rPr>
        <w:t xml:space="preserve"> 2019</w:t>
      </w:r>
      <w:r>
        <w:rPr>
          <w:rFonts w:ascii="Times New Roman" w:hAnsi="Times New Roman"/>
          <w:bCs/>
        </w:rPr>
        <w:t xml:space="preserve">, phòng Giáo dục và Đào tạo </w:t>
      </w:r>
      <w:r w:rsidR="0094206C">
        <w:rPr>
          <w:rFonts w:ascii="Times New Roman" w:hAnsi="Times New Roman"/>
          <w:bCs/>
        </w:rPr>
        <w:t>hướng dẫn và tổ chức phân công xây dựng danh hiệu thư viện nâng chuẩn như sau:</w:t>
      </w:r>
      <w:r w:rsidR="007B55DA">
        <w:rPr>
          <w:rFonts w:ascii="Times New Roman" w:hAnsi="Times New Roman"/>
          <w:bCs/>
        </w:rPr>
        <w:t xml:space="preserve"> </w:t>
      </w:r>
    </w:p>
    <w:p w:rsidR="007B55DA" w:rsidRDefault="007B55DA" w:rsidP="009232A1">
      <w:pPr>
        <w:ind w:firstLine="720"/>
        <w:jc w:val="both"/>
        <w:rPr>
          <w:rFonts w:ascii="Times New Roman" w:hAnsi="Times New Roman"/>
          <w:bCs/>
        </w:rPr>
      </w:pPr>
    </w:p>
    <w:p w:rsidR="00FB4633" w:rsidRPr="00BF04E7" w:rsidRDefault="007B55DA" w:rsidP="00BF04E7">
      <w:pPr>
        <w:ind w:firstLine="720"/>
        <w:jc w:val="both"/>
        <w:rPr>
          <w:rFonts w:ascii="Times New Roman" w:hAnsi="Times New Roman"/>
          <w:b/>
          <w:bCs/>
        </w:rPr>
      </w:pPr>
      <w:r w:rsidRPr="00FB4633">
        <w:rPr>
          <w:rFonts w:ascii="Times New Roman" w:hAnsi="Times New Roman"/>
          <w:b/>
          <w:bCs/>
        </w:rPr>
        <w:t xml:space="preserve">1. </w:t>
      </w:r>
      <w:r w:rsidR="006211FF" w:rsidRPr="00FB4633">
        <w:rPr>
          <w:rFonts w:ascii="Times New Roman" w:hAnsi="Times New Roman"/>
          <w:b/>
          <w:bCs/>
        </w:rPr>
        <w:t xml:space="preserve">Xây </w:t>
      </w:r>
      <w:r w:rsidR="00FB4633" w:rsidRPr="00FB4633">
        <w:rPr>
          <w:rFonts w:ascii="Times New Roman" w:hAnsi="Times New Roman"/>
          <w:b/>
          <w:bCs/>
        </w:rPr>
        <w:t xml:space="preserve">dựng thư viện theo </w:t>
      </w:r>
      <w:r w:rsidR="00FB4633" w:rsidRPr="00FB4633">
        <w:rPr>
          <w:rFonts w:ascii="Times New Roman" w:hAnsi="Times New Roman"/>
          <w:b/>
        </w:rPr>
        <w:t>Tiêu chuẩn thư viện trường phổ thông</w:t>
      </w:r>
    </w:p>
    <w:p w:rsidR="00D13C8E" w:rsidRDefault="00FB4633" w:rsidP="00D13C8E">
      <w:pPr>
        <w:spacing w:before="120" w:line="264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Năm học 2017-2018, trường tiểu học có 01 đạt xuất sắc; 11 tiên tiến và 09 đạt</w:t>
      </w:r>
      <w:r w:rsidR="00D13C8E">
        <w:rPr>
          <w:rFonts w:ascii="Times New Roman" w:hAnsi="Times New Roman"/>
        </w:rPr>
        <w:t xml:space="preserve"> chuẩn</w:t>
      </w:r>
      <w:r>
        <w:rPr>
          <w:rFonts w:ascii="Times New Roman" w:hAnsi="Times New Roman"/>
        </w:rPr>
        <w:t xml:space="preserve">. Trường THCS có 10 </w:t>
      </w:r>
      <w:r w:rsidR="00B25EBB">
        <w:rPr>
          <w:rFonts w:ascii="Times New Roman" w:hAnsi="Times New Roman"/>
        </w:rPr>
        <w:t>tiên tiến</w:t>
      </w:r>
      <w:r>
        <w:rPr>
          <w:rFonts w:ascii="Times New Roman" w:hAnsi="Times New Roman"/>
        </w:rPr>
        <w:t>, 02 đạt chuẩn và 01 không xếp loại  (THCS Hà Huy Tập). Đến năm học 2018-2019 theo Kế hoạch công tác thư viện của các trường tiểu học có 01 đạt xuất sắc; 1</w:t>
      </w:r>
      <w:r w:rsidR="00193F7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tiên tiến (tăng 0</w:t>
      </w:r>
      <w:r w:rsidR="00193F7B">
        <w:rPr>
          <w:rFonts w:ascii="Times New Roman" w:hAnsi="Times New Roman"/>
        </w:rPr>
        <w:t>3</w:t>
      </w:r>
      <w:r w:rsidR="00D13C8E">
        <w:rPr>
          <w:rFonts w:ascii="Times New Roman" w:hAnsi="Times New Roman"/>
        </w:rPr>
        <w:t>)</w:t>
      </w:r>
      <w:r w:rsidR="00B25EBB">
        <w:rPr>
          <w:rFonts w:ascii="Times New Roman" w:hAnsi="Times New Roman"/>
        </w:rPr>
        <w:t>,</w:t>
      </w:r>
      <w:r w:rsidR="008525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</w:t>
      </w:r>
      <w:r w:rsidR="00193F7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đạt</w:t>
      </w:r>
      <w:r w:rsidR="00B25EBB">
        <w:rPr>
          <w:rFonts w:ascii="Times New Roman" w:hAnsi="Times New Roman"/>
        </w:rPr>
        <w:t xml:space="preserve"> </w:t>
      </w:r>
      <w:r w:rsidR="00852520">
        <w:rPr>
          <w:rFonts w:ascii="Times New Roman" w:hAnsi="Times New Roman"/>
        </w:rPr>
        <w:t xml:space="preserve">chuẩn </w:t>
      </w:r>
      <w:r w:rsidR="00B25EBB">
        <w:rPr>
          <w:rFonts w:ascii="Times New Roman" w:hAnsi="Times New Roman"/>
        </w:rPr>
        <w:t>và 01 không xếp loại  (TH Võ Thị Thừa). Trường THCS có 12 tiến (tăng 02) và  02 đạt chuẩn (tăng 01)</w:t>
      </w:r>
      <w:r w:rsidR="00D13C8E">
        <w:rPr>
          <w:rFonts w:ascii="Times New Roman" w:hAnsi="Times New Roman"/>
        </w:rPr>
        <w:t xml:space="preserve">. Như vậy các trường nâng danh hiệu Thư viện gồm: </w:t>
      </w:r>
    </w:p>
    <w:p w:rsidR="00D13C8E" w:rsidRDefault="00D13C8E" w:rsidP="00F64911">
      <w:pPr>
        <w:spacing w:before="120" w:line="264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Pr="00D13C8E">
        <w:rPr>
          <w:rFonts w:ascii="Times New Roman" w:hAnsi="Times New Roman"/>
          <w:b/>
        </w:rPr>
        <w:t xml:space="preserve">Tiểu học: </w:t>
      </w:r>
      <w:r w:rsidRPr="00D13C8E">
        <w:rPr>
          <w:rFonts w:ascii="Times New Roman" w:hAnsi="Times New Roman"/>
        </w:rPr>
        <w:t xml:space="preserve">Từ </w:t>
      </w:r>
      <w:r>
        <w:rPr>
          <w:rFonts w:ascii="Times New Roman" w:hAnsi="Times New Roman"/>
        </w:rPr>
        <w:t xml:space="preserve">danh hiệu đạt chuẩn lên danh hiệu tiên tiến: </w:t>
      </w:r>
      <w:r w:rsidR="00F64911">
        <w:rPr>
          <w:rFonts w:ascii="Times New Roman" w:hAnsi="Times New Roman"/>
        </w:rPr>
        <w:t xml:space="preserve">TH Võ Thị Sáu; TH Nguyễn Trãi và TH Lý Tự Trọng. </w:t>
      </w:r>
    </w:p>
    <w:p w:rsidR="00F64911" w:rsidRDefault="00F64911" w:rsidP="00F64911">
      <w:pPr>
        <w:spacing w:before="120" w:line="264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 w:rsidRPr="00F64911">
        <w:rPr>
          <w:rFonts w:ascii="Times New Roman" w:hAnsi="Times New Roman"/>
          <w:b/>
        </w:rPr>
        <w:t>Trung học cơ sở:</w:t>
      </w:r>
    </w:p>
    <w:p w:rsidR="00F64911" w:rsidRDefault="00F64911" w:rsidP="00F64911">
      <w:pPr>
        <w:spacing w:before="120" w:line="264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+</w:t>
      </w:r>
      <w:r w:rsidRPr="00F64911">
        <w:rPr>
          <w:rFonts w:ascii="Times New Roman" w:hAnsi="Times New Roman"/>
        </w:rPr>
        <w:t xml:space="preserve"> Từ </w:t>
      </w:r>
      <w:r>
        <w:rPr>
          <w:rFonts w:ascii="Times New Roman" w:hAnsi="Times New Roman"/>
        </w:rPr>
        <w:t xml:space="preserve">không xếp loại lên đạt chuẩn: THCS Hà Huy Tập; </w:t>
      </w:r>
    </w:p>
    <w:p w:rsidR="006211FF" w:rsidRDefault="00F64911" w:rsidP="006211FF">
      <w:pPr>
        <w:spacing w:before="120" w:line="264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Từ đạt chuẩn lên tiên tiến: THCS Nguyễn Trung Trực và THCS Nguyễn Chí Thanh. </w:t>
      </w:r>
    </w:p>
    <w:p w:rsidR="00BE7466" w:rsidRPr="006211FF" w:rsidRDefault="00BE7466" w:rsidP="006211FF">
      <w:pPr>
        <w:spacing w:before="120" w:line="264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(đính kèm phụ lục)</w:t>
      </w:r>
    </w:p>
    <w:p w:rsidR="006211FF" w:rsidRPr="006211FF" w:rsidRDefault="006211FF" w:rsidP="00D13C8E">
      <w:pPr>
        <w:spacing w:before="120" w:line="264" w:lineRule="auto"/>
        <w:ind w:firstLine="720"/>
        <w:jc w:val="both"/>
        <w:rPr>
          <w:rFonts w:ascii="Times New Roman" w:hAnsi="Times New Roman"/>
          <w:b/>
        </w:rPr>
      </w:pPr>
      <w:r w:rsidRPr="006211FF">
        <w:rPr>
          <w:rFonts w:ascii="Times New Roman" w:hAnsi="Times New Roman"/>
          <w:b/>
        </w:rPr>
        <w:t xml:space="preserve">2. Phân công tổ chức xây dựng danh hiệu thư viện </w:t>
      </w:r>
    </w:p>
    <w:p w:rsidR="00F64911" w:rsidRDefault="00D13C8E" w:rsidP="00D13C8E">
      <w:pPr>
        <w:spacing w:before="120" w:line="264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Để hỗ trợ cho các Thư viên đăng ký nâng danh hiệu thư viện </w:t>
      </w:r>
      <w:r w:rsidR="00F64911">
        <w:rPr>
          <w:rFonts w:ascii="Times New Roman" w:hAnsi="Times New Roman"/>
        </w:rPr>
        <w:t xml:space="preserve">nêu trên, phòng Giáo dục và Đào tạo tổ chức thực hiện như sau: </w:t>
      </w:r>
    </w:p>
    <w:p w:rsidR="00AE5FC7" w:rsidRPr="006211FF" w:rsidRDefault="006211FF" w:rsidP="005C0835">
      <w:pPr>
        <w:spacing w:before="120" w:line="264" w:lineRule="auto"/>
        <w:ind w:firstLine="720"/>
        <w:jc w:val="both"/>
        <w:rPr>
          <w:rFonts w:ascii="Times New Roman" w:hAnsi="Times New Roman"/>
          <w:b/>
        </w:rPr>
      </w:pPr>
      <w:r w:rsidRPr="006211FF">
        <w:rPr>
          <w:rFonts w:ascii="Times New Roman" w:hAnsi="Times New Roman"/>
          <w:b/>
        </w:rPr>
        <w:t xml:space="preserve">2.1. </w:t>
      </w:r>
      <w:r w:rsidR="00AE5FC7" w:rsidRPr="006211FF">
        <w:rPr>
          <w:rFonts w:ascii="Times New Roman" w:hAnsi="Times New Roman"/>
          <w:b/>
        </w:rPr>
        <w:t xml:space="preserve"> Đối với cấp</w:t>
      </w:r>
      <w:r w:rsidR="00F64911" w:rsidRPr="006211FF">
        <w:rPr>
          <w:rFonts w:ascii="Times New Roman" w:hAnsi="Times New Roman"/>
          <w:b/>
        </w:rPr>
        <w:t xml:space="preserve"> Tiểu học</w:t>
      </w:r>
    </w:p>
    <w:p w:rsidR="00D13C8E" w:rsidRDefault="00AE5FC7" w:rsidP="005C0835">
      <w:pPr>
        <w:spacing w:before="120" w:line="264" w:lineRule="auto"/>
        <w:ind w:firstLine="720"/>
        <w:jc w:val="both"/>
        <w:rPr>
          <w:rFonts w:ascii="Times New Roman" w:hAnsi="Times New Roman"/>
        </w:rPr>
      </w:pPr>
      <w:r w:rsidRPr="00AE5FC7">
        <w:rPr>
          <w:rFonts w:ascii="Times New Roman" w:hAnsi="Times New Roman"/>
          <w:b/>
        </w:rPr>
        <w:lastRenderedPageBreak/>
        <w:t>Tổ 1</w:t>
      </w:r>
      <w:r>
        <w:rPr>
          <w:rFonts w:ascii="Times New Roman" w:hAnsi="Times New Roman"/>
        </w:rPr>
        <w:t xml:space="preserve">: do nhân sự phụ trách thư viện trường tiểu học Thuận Kiều làm tổ trưởng, các thành viên tham gia gồm trường TH Nguyễn Thị Định; TH Trương Định; TH Nguyễn Thị Minh Khai; TH Võ Văn Tần; TH Trần Văn Ơn; TH Quang Trung và TH Hồ Văn Thanh thực hiện xây dựng thư viên trường TH Nguyễn Trãi và </w:t>
      </w:r>
      <w:r w:rsidR="00787CA4">
        <w:rPr>
          <w:rFonts w:ascii="Times New Roman" w:hAnsi="Times New Roman"/>
        </w:rPr>
        <w:t xml:space="preserve">TH Võ Thị Sáu </w:t>
      </w:r>
    </w:p>
    <w:p w:rsidR="00AE5FC7" w:rsidRPr="00787CA4" w:rsidRDefault="00AE5FC7" w:rsidP="005C0835">
      <w:pPr>
        <w:spacing w:before="120" w:line="264" w:lineRule="auto"/>
        <w:ind w:firstLine="720"/>
        <w:jc w:val="both"/>
        <w:rPr>
          <w:rFonts w:ascii="Times New Roman" w:hAnsi="Times New Roman"/>
        </w:rPr>
      </w:pPr>
      <w:r w:rsidRPr="00AE5FC7">
        <w:rPr>
          <w:rFonts w:ascii="Times New Roman" w:hAnsi="Times New Roman"/>
          <w:b/>
        </w:rPr>
        <w:t xml:space="preserve">Tổ 2: </w:t>
      </w:r>
      <w:r>
        <w:rPr>
          <w:rFonts w:ascii="Times New Roman" w:hAnsi="Times New Roman"/>
        </w:rPr>
        <w:t xml:space="preserve">do nhân sự phụ trách thư viện trường tiểu học Hà Huy Giáp làm tổ trưởng, các thành viên tham gia gồm trường TH Nguyễn Thái Bình; TH Nguyễn Văn Thệ ; TH Nguyễn Khuyến; TH Nguyễn Du; TH Phạm Văn Chiêu; TH Quới Xuân và TH Võ Thị Thừa </w:t>
      </w:r>
      <w:r w:rsidR="004264D4">
        <w:rPr>
          <w:rFonts w:ascii="Times New Roman" w:hAnsi="Times New Roman"/>
        </w:rPr>
        <w:t>thực hiện xây dựng thư viên trường</w:t>
      </w:r>
      <w:r w:rsidR="00787CA4" w:rsidRPr="00787CA4">
        <w:rPr>
          <w:rFonts w:ascii="Times New Roman" w:hAnsi="Times New Roman"/>
        </w:rPr>
        <w:t xml:space="preserve"> </w:t>
      </w:r>
      <w:r w:rsidR="00787CA4">
        <w:rPr>
          <w:rFonts w:ascii="Times New Roman" w:hAnsi="Times New Roman"/>
        </w:rPr>
        <w:t xml:space="preserve">TH Lý Tự Trọng </w:t>
      </w:r>
    </w:p>
    <w:p w:rsidR="009E4A03" w:rsidRDefault="009E4A03" w:rsidP="005C0835">
      <w:pPr>
        <w:spacing w:before="120" w:line="264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 thực hiện công tác xây dựng thư viện</w:t>
      </w:r>
    </w:p>
    <w:p w:rsidR="00674311" w:rsidRDefault="00CB32B6" w:rsidP="00CB32B6">
      <w:pPr>
        <w:spacing w:before="120" w:line="264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Từ ngày 16</w:t>
      </w:r>
      <w:r w:rsidR="00787CA4">
        <w:rPr>
          <w:rFonts w:ascii="Times New Roman" w:hAnsi="Times New Roman"/>
        </w:rPr>
        <w:t>/01/2019 đến ngày 1</w:t>
      </w:r>
      <w:r>
        <w:rPr>
          <w:rFonts w:ascii="Times New Roman" w:hAnsi="Times New Roman"/>
        </w:rPr>
        <w:t>8</w:t>
      </w:r>
      <w:r w:rsidR="00787CA4">
        <w:rPr>
          <w:rFonts w:ascii="Times New Roman" w:hAnsi="Times New Roman"/>
        </w:rPr>
        <w:t xml:space="preserve">/01/2019 tại trường </w:t>
      </w:r>
      <w:r>
        <w:rPr>
          <w:rFonts w:ascii="Times New Roman" w:hAnsi="Times New Roman"/>
        </w:rPr>
        <w:t xml:space="preserve">TH Nguyễn Trãi </w:t>
      </w:r>
      <w:r w:rsidR="00787CA4">
        <w:rPr>
          <w:rFonts w:ascii="Times New Roman" w:hAnsi="Times New Roman"/>
        </w:rPr>
        <w:t xml:space="preserve">(tổ 1) và TH </w:t>
      </w:r>
      <w:r>
        <w:rPr>
          <w:rFonts w:ascii="Times New Roman" w:hAnsi="Times New Roman"/>
        </w:rPr>
        <w:t xml:space="preserve">Lý Tự Trọng </w:t>
      </w:r>
      <w:r w:rsidR="00787CA4">
        <w:rPr>
          <w:rFonts w:ascii="Times New Roman" w:hAnsi="Times New Roman"/>
        </w:rPr>
        <w:t>(tổ 2)</w:t>
      </w:r>
      <w:r w:rsidR="00BE218A">
        <w:rPr>
          <w:rFonts w:ascii="Times New Roman" w:hAnsi="Times New Roman"/>
        </w:rPr>
        <w:t>;</w:t>
      </w:r>
      <w:r w:rsidR="00787CA4">
        <w:rPr>
          <w:rFonts w:ascii="Times New Roman" w:hAnsi="Times New Roman"/>
        </w:rPr>
        <w:t xml:space="preserve"> </w:t>
      </w:r>
    </w:p>
    <w:p w:rsidR="00787CA4" w:rsidRDefault="00AF0C83" w:rsidP="005C0835">
      <w:pPr>
        <w:spacing w:before="120" w:line="264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Từ ngày 2</w:t>
      </w:r>
      <w:r w:rsidR="00CB32B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/01/2019 đến ngày 25/01/2019 cả 02 tổ thực hiện cây dựng thư viện trường TH Võ Thị Sáu. </w:t>
      </w:r>
    </w:p>
    <w:p w:rsidR="005C0835" w:rsidRDefault="005C0835" w:rsidP="005C0835">
      <w:pPr>
        <w:spacing w:before="120" w:line="264" w:lineRule="auto"/>
        <w:ind w:firstLine="720"/>
        <w:jc w:val="both"/>
        <w:rPr>
          <w:rFonts w:ascii="Times New Roman" w:hAnsi="Times New Roman"/>
        </w:rPr>
      </w:pPr>
      <w:r w:rsidRPr="005C0835">
        <w:rPr>
          <w:rFonts w:ascii="Times New Roman" w:hAnsi="Times New Roman"/>
          <w:b/>
        </w:rPr>
        <w:t xml:space="preserve">2.2. </w:t>
      </w:r>
      <w:r w:rsidR="00787CA4" w:rsidRPr="005C0835">
        <w:rPr>
          <w:rFonts w:ascii="Times New Roman" w:hAnsi="Times New Roman"/>
          <w:b/>
        </w:rPr>
        <w:t>Đối với cấp THCS</w:t>
      </w:r>
    </w:p>
    <w:p w:rsidR="00787CA4" w:rsidRDefault="00787CA4" w:rsidP="005C0835">
      <w:pPr>
        <w:spacing w:before="120" w:line="264" w:lineRule="auto"/>
        <w:ind w:firstLine="720"/>
        <w:jc w:val="both"/>
        <w:rPr>
          <w:rFonts w:ascii="Times New Roman" w:hAnsi="Times New Roman"/>
        </w:rPr>
      </w:pPr>
      <w:r w:rsidRPr="00787CA4">
        <w:rPr>
          <w:rFonts w:ascii="Times New Roman" w:hAnsi="Times New Roman"/>
        </w:rPr>
        <w:t xml:space="preserve"> </w:t>
      </w:r>
      <w:r w:rsidR="005C0835" w:rsidRPr="00787CA4">
        <w:rPr>
          <w:rFonts w:ascii="Times New Roman" w:hAnsi="Times New Roman"/>
        </w:rPr>
        <w:t>Thàn</w:t>
      </w:r>
      <w:r w:rsidR="005C0835" w:rsidRPr="00AE5FC7">
        <w:rPr>
          <w:rFonts w:ascii="Times New Roman" w:hAnsi="Times New Roman"/>
        </w:rPr>
        <w:t xml:space="preserve">h </w:t>
      </w:r>
      <w:r w:rsidRPr="00AE5FC7">
        <w:rPr>
          <w:rFonts w:ascii="Times New Roman" w:hAnsi="Times New Roman"/>
        </w:rPr>
        <w:t xml:space="preserve">lập </w:t>
      </w:r>
      <w:r>
        <w:rPr>
          <w:rFonts w:ascii="Times New Roman" w:hAnsi="Times New Roman"/>
        </w:rPr>
        <w:t xml:space="preserve">1 tổ công tác do nhân sự phụ trách thư viện trường </w:t>
      </w:r>
      <w:r w:rsidR="00D03757">
        <w:rPr>
          <w:rFonts w:ascii="Times New Roman" w:hAnsi="Times New Roman"/>
        </w:rPr>
        <w:t xml:space="preserve">THCS Nguyễn Ánh Thủ </w:t>
      </w:r>
      <w:r>
        <w:rPr>
          <w:rFonts w:ascii="Times New Roman" w:hAnsi="Times New Roman"/>
        </w:rPr>
        <w:t xml:space="preserve">làm tổ trưởng, các thành viên tham gia gồm </w:t>
      </w:r>
      <w:r w:rsidR="00BE218A">
        <w:rPr>
          <w:rFonts w:ascii="Times New Roman" w:hAnsi="Times New Roman"/>
        </w:rPr>
        <w:t>các trường THCS.</w:t>
      </w:r>
    </w:p>
    <w:p w:rsidR="00BE218A" w:rsidRDefault="00BE218A" w:rsidP="005C0835">
      <w:pPr>
        <w:spacing w:before="120" w:line="264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 thực hiện công tác xây dựng thư viện</w:t>
      </w:r>
    </w:p>
    <w:p w:rsidR="00BE218A" w:rsidRDefault="00BE218A" w:rsidP="005C0835">
      <w:pPr>
        <w:spacing w:before="120" w:line="264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Từ ngày 15/01/2019 đến ngày 17/01/2019 tại trường THCS Hà Huy Tập </w:t>
      </w:r>
    </w:p>
    <w:p w:rsidR="00BE218A" w:rsidRDefault="00BE218A" w:rsidP="005C0835">
      <w:pPr>
        <w:spacing w:before="120" w:line="264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Từ Ngày 18/01/2019 đến ngày 22/01/2019</w:t>
      </w:r>
      <w:r w:rsidRPr="006743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tại trường TH Ngu</w:t>
      </w:r>
      <w:r w:rsidR="00672A1D">
        <w:rPr>
          <w:rFonts w:ascii="Times New Roman" w:hAnsi="Times New Roman"/>
        </w:rPr>
        <w:t>yễn</w:t>
      </w:r>
      <w:r>
        <w:rPr>
          <w:rFonts w:ascii="Times New Roman" w:hAnsi="Times New Roman"/>
        </w:rPr>
        <w:t xml:space="preserve"> Trung Trực; </w:t>
      </w:r>
    </w:p>
    <w:p w:rsidR="00D13C8E" w:rsidRDefault="00BE218A" w:rsidP="005C0835">
      <w:pPr>
        <w:spacing w:before="120" w:line="264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Từ ngày 23/01/2019 đến ngày 25/01/2019 cả 02 tổ thực hiện </w:t>
      </w:r>
      <w:r w:rsidR="00F710D8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ây dựng thư viện trường TH Nguyễn Chí Thanh. </w:t>
      </w:r>
    </w:p>
    <w:p w:rsidR="00C258A4" w:rsidRPr="00EC30CC" w:rsidRDefault="005C0835" w:rsidP="005C0835">
      <w:pPr>
        <w:spacing w:before="120" w:line="264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Để tạo điều kiện cho toàn ngành Giáo dục và Đào tạo hoàn thành tốt nhiệm vụ năm học 2018-2019, </w:t>
      </w:r>
      <w:r w:rsidR="00C258A4" w:rsidRPr="00EC30CC">
        <w:rPr>
          <w:rFonts w:ascii="Times New Roman" w:hAnsi="Times New Roman"/>
          <w:bCs/>
        </w:rPr>
        <w:t>Phòng  Giáo dục và Đào tạo đề nghị Hiệu trưởng các đơn vị nghiêm túc thực hiện./</w:t>
      </w:r>
    </w:p>
    <w:tbl>
      <w:tblPr>
        <w:tblW w:w="10098" w:type="dxa"/>
        <w:tblLook w:val="04A0" w:firstRow="1" w:lastRow="0" w:firstColumn="1" w:lastColumn="0" w:noHBand="0" w:noVBand="1"/>
      </w:tblPr>
      <w:tblGrid>
        <w:gridCol w:w="4916"/>
        <w:gridCol w:w="4917"/>
        <w:gridCol w:w="265"/>
      </w:tblGrid>
      <w:tr w:rsidR="00C258A4" w:rsidTr="00FC2F81">
        <w:trPr>
          <w:gridAfter w:val="1"/>
          <w:wAfter w:w="265" w:type="dxa"/>
        </w:trPr>
        <w:tc>
          <w:tcPr>
            <w:tcW w:w="4916" w:type="dxa"/>
            <w:shd w:val="clear" w:color="auto" w:fill="auto"/>
          </w:tcPr>
          <w:p w:rsidR="00C258A4" w:rsidRPr="001E4800" w:rsidRDefault="00C258A4" w:rsidP="00697DF9">
            <w:pPr>
              <w:pStyle w:val="BodyTextIndent2"/>
              <w:ind w:left="0" w:right="23" w:firstLine="0"/>
              <w:rPr>
                <w:rFonts w:ascii="Times New Roman" w:hAnsi="Times New Roman"/>
                <w:b/>
                <w:i/>
                <w:sz w:val="24"/>
                <w:lang w:val="en-US" w:eastAsia="en-US"/>
              </w:rPr>
            </w:pPr>
          </w:p>
          <w:p w:rsidR="00C258A4" w:rsidRPr="001E4800" w:rsidRDefault="00C258A4" w:rsidP="00697DF9">
            <w:pPr>
              <w:pStyle w:val="BodyTextIndent2"/>
              <w:ind w:right="23"/>
              <w:rPr>
                <w:rFonts w:ascii="Times New Roman" w:hAnsi="Times New Roman"/>
                <w:b/>
                <w:i/>
                <w:sz w:val="24"/>
                <w:lang w:val="en-US" w:eastAsia="en-US"/>
              </w:rPr>
            </w:pPr>
            <w:r w:rsidRPr="001E4800">
              <w:rPr>
                <w:rFonts w:ascii="Times New Roman" w:hAnsi="Times New Roman"/>
                <w:b/>
                <w:i/>
                <w:sz w:val="24"/>
                <w:lang w:val="en-US" w:eastAsia="en-US"/>
              </w:rPr>
              <w:t>Nơi nhận:</w:t>
            </w:r>
          </w:p>
          <w:p w:rsidR="00C258A4" w:rsidRPr="006F622D" w:rsidRDefault="00C258A4" w:rsidP="00BE7466">
            <w:pPr>
              <w:ind w:firstLine="426"/>
              <w:rPr>
                <w:rFonts w:ascii="Times New Roman" w:hAnsi="Times New Roman"/>
                <w:sz w:val="22"/>
                <w:szCs w:val="22"/>
              </w:rPr>
            </w:pPr>
            <w:r w:rsidRPr="00D354B5">
              <w:rPr>
                <w:rFonts w:ascii="Times New Roman" w:hAnsi="Times New Roman"/>
                <w:sz w:val="20"/>
                <w:szCs w:val="22"/>
              </w:rPr>
              <w:t xml:space="preserve">- </w:t>
            </w:r>
            <w:r w:rsidRPr="006F622D">
              <w:rPr>
                <w:rFonts w:ascii="Times New Roman" w:hAnsi="Times New Roman"/>
                <w:sz w:val="22"/>
                <w:szCs w:val="22"/>
              </w:rPr>
              <w:t>Nh</w:t>
            </w:r>
            <w:r w:rsidRPr="006F622D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6F622D">
              <w:rPr>
                <w:rFonts w:ascii="Times New Roman" w:hAnsi="Times New Roman"/>
                <w:sz w:val="22"/>
                <w:szCs w:val="22"/>
              </w:rPr>
              <w:t xml:space="preserve"> trên;</w:t>
            </w:r>
          </w:p>
          <w:p w:rsidR="00C258A4" w:rsidRDefault="00C258A4" w:rsidP="00697DF9">
            <w:pPr>
              <w:ind w:firstLine="42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Tổ phổ thông,Phòng GDD và ĐT;</w:t>
            </w:r>
          </w:p>
          <w:p w:rsidR="00C258A4" w:rsidRPr="00A631E5" w:rsidRDefault="00A631E5" w:rsidP="00A631E5">
            <w:pPr>
              <w:ind w:firstLine="42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-Lưu VT (Ngh</w:t>
            </w:r>
          </w:p>
          <w:p w:rsidR="00C258A4" w:rsidRPr="001E4800" w:rsidRDefault="00C258A4" w:rsidP="00697DF9">
            <w:pPr>
              <w:pStyle w:val="BodyTextIndent2"/>
              <w:ind w:right="23"/>
              <w:rPr>
                <w:rFonts w:ascii="Times New Roman" w:hAnsi="Times New Roman"/>
                <w:b/>
                <w:i/>
                <w:sz w:val="24"/>
                <w:lang w:val="en-US" w:eastAsia="en-US"/>
              </w:rPr>
            </w:pPr>
          </w:p>
        </w:tc>
        <w:tc>
          <w:tcPr>
            <w:tcW w:w="4917" w:type="dxa"/>
            <w:shd w:val="clear" w:color="auto" w:fill="auto"/>
          </w:tcPr>
          <w:p w:rsidR="00C258A4" w:rsidRPr="001E4800" w:rsidRDefault="00C258A4" w:rsidP="00697DF9">
            <w:pPr>
              <w:ind w:right="-2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58A4" w:rsidRPr="001E4800" w:rsidRDefault="00C258A4" w:rsidP="00697DF9">
            <w:pPr>
              <w:ind w:right="-2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TRƯỞNG PHÒNG</w:t>
            </w:r>
          </w:p>
          <w:p w:rsidR="00C258A4" w:rsidRDefault="00086E71" w:rsidP="00697DF9">
            <w:pPr>
              <w:ind w:right="-2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Đã ký</w:t>
            </w:r>
          </w:p>
          <w:p w:rsidR="00C258A4" w:rsidRPr="001E4800" w:rsidRDefault="00C258A4" w:rsidP="00697DF9">
            <w:pPr>
              <w:ind w:right="-2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58A4" w:rsidRPr="001E4800" w:rsidRDefault="00C258A4" w:rsidP="00697DF9">
            <w:pPr>
              <w:ind w:right="-2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58A4" w:rsidRPr="001E4800" w:rsidRDefault="00C258A4" w:rsidP="00697DF9">
            <w:pPr>
              <w:ind w:right="-2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4800">
              <w:rPr>
                <w:rFonts w:ascii="Times New Roman" w:hAnsi="Times New Roman"/>
                <w:b/>
                <w:sz w:val="26"/>
                <w:szCs w:val="26"/>
              </w:rPr>
              <w:t>Khưu Mạnh Hùng</w:t>
            </w:r>
          </w:p>
        </w:tc>
      </w:tr>
      <w:tr w:rsidR="00FC2F81" w:rsidRPr="00D354B5" w:rsidTr="00FC2F81">
        <w:tc>
          <w:tcPr>
            <w:tcW w:w="10098" w:type="dxa"/>
            <w:gridSpan w:val="3"/>
            <w:shd w:val="clear" w:color="auto" w:fill="auto"/>
          </w:tcPr>
          <w:p w:rsidR="00FC2F81" w:rsidRDefault="00FC2F81" w:rsidP="00FC2F81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FC2F81" w:rsidRDefault="00FC2F81" w:rsidP="00FC2F81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FC2F81" w:rsidRDefault="00FC2F81" w:rsidP="00FC2F81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FC2F81" w:rsidRDefault="00FC2F81" w:rsidP="00FC2F81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BE7466" w:rsidRDefault="00BE7466" w:rsidP="00FC2F81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BE7466" w:rsidRDefault="00BE7466" w:rsidP="00FC2F81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BE7466" w:rsidRDefault="00BE7466" w:rsidP="00FC2F81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193F7B" w:rsidRDefault="00193F7B" w:rsidP="00FC2F81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FC2F81" w:rsidRDefault="00FC2F81" w:rsidP="00FC2F81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02391A" w:rsidRDefault="0002391A" w:rsidP="00FC2F81">
            <w:pPr>
              <w:ind w:right="-23"/>
              <w:jc w:val="center"/>
              <w:rPr>
                <w:rFonts w:ascii="Times New Roman" w:hAnsi="Times New Roman"/>
                <w:b/>
              </w:rPr>
            </w:pPr>
          </w:p>
          <w:p w:rsidR="0002391A" w:rsidRDefault="0002391A" w:rsidP="00FC2F81">
            <w:pPr>
              <w:ind w:right="-23"/>
              <w:jc w:val="center"/>
              <w:rPr>
                <w:rFonts w:ascii="Times New Roman" w:hAnsi="Times New Roman"/>
                <w:b/>
              </w:rPr>
            </w:pPr>
          </w:p>
          <w:p w:rsidR="0002391A" w:rsidRDefault="0002391A" w:rsidP="00FC2F81">
            <w:pPr>
              <w:ind w:right="-23"/>
              <w:jc w:val="center"/>
              <w:rPr>
                <w:rFonts w:ascii="Times New Roman" w:hAnsi="Times New Roman"/>
                <w:b/>
              </w:rPr>
            </w:pPr>
          </w:p>
          <w:p w:rsidR="0002391A" w:rsidRDefault="0002391A" w:rsidP="00FC2F81">
            <w:pPr>
              <w:ind w:right="-23"/>
              <w:jc w:val="center"/>
              <w:rPr>
                <w:rFonts w:ascii="Times New Roman" w:hAnsi="Times New Roman"/>
                <w:b/>
              </w:rPr>
            </w:pPr>
          </w:p>
          <w:p w:rsidR="0002391A" w:rsidRDefault="0002391A" w:rsidP="00FC2F81">
            <w:pPr>
              <w:ind w:right="-23"/>
              <w:jc w:val="center"/>
              <w:rPr>
                <w:rFonts w:ascii="Times New Roman" w:hAnsi="Times New Roman"/>
                <w:b/>
              </w:rPr>
            </w:pPr>
          </w:p>
          <w:p w:rsidR="0002391A" w:rsidRDefault="0002391A" w:rsidP="00FC2F81">
            <w:pPr>
              <w:ind w:right="-23"/>
              <w:jc w:val="center"/>
              <w:rPr>
                <w:rFonts w:ascii="Times New Roman" w:hAnsi="Times New Roman"/>
                <w:b/>
              </w:rPr>
            </w:pPr>
          </w:p>
          <w:p w:rsidR="00FC2F81" w:rsidRPr="00FC2F81" w:rsidRDefault="00FC2F81" w:rsidP="00FC2F81">
            <w:pPr>
              <w:ind w:right="-23"/>
              <w:jc w:val="center"/>
              <w:rPr>
                <w:rFonts w:ascii="Times New Roman" w:hAnsi="Times New Roman"/>
                <w:b/>
              </w:rPr>
            </w:pPr>
            <w:r w:rsidRPr="00FC2F81">
              <w:rPr>
                <w:rFonts w:ascii="Times New Roman" w:hAnsi="Times New Roman"/>
                <w:b/>
              </w:rPr>
              <w:t xml:space="preserve">PHỤ LỤC </w:t>
            </w:r>
          </w:p>
          <w:p w:rsidR="00727782" w:rsidRDefault="00727782" w:rsidP="007277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7782" w:rsidRDefault="00727782" w:rsidP="00727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</w:t>
            </w:r>
            <w:r w:rsidRPr="00727782">
              <w:rPr>
                <w:rFonts w:ascii="Times New Roman" w:hAnsi="Times New Roman"/>
                <w:sz w:val="24"/>
                <w:szCs w:val="24"/>
              </w:rPr>
              <w:t xml:space="preserve"> Quyết định số 01/2003/QĐ-BGD&amp;ĐT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ngày </w:t>
            </w:r>
            <w:r w:rsidRPr="00727782">
              <w:rPr>
                <w:rFonts w:ascii="Times New Roman" w:hAnsi="Times New Roman"/>
                <w:sz w:val="24"/>
                <w:szCs w:val="24"/>
              </w:rPr>
              <w:t>02/1/2003 của Bộ Giáo dục và Đào tạo</w:t>
            </w:r>
          </w:p>
          <w:p w:rsidR="00727782" w:rsidRPr="00727782" w:rsidRDefault="00727782" w:rsidP="00727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782">
              <w:rPr>
                <w:rFonts w:ascii="Times New Roman" w:hAnsi="Times New Roman"/>
                <w:sz w:val="24"/>
                <w:szCs w:val="24"/>
              </w:rPr>
              <w:t xml:space="preserve"> về Tiêu chuẩn thư viện trường phổ thông và Quyết định số 01/2004/QĐ-BGD&amp;ĐT ngày 29/1/2004 về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727782">
              <w:rPr>
                <w:rFonts w:ascii="Times New Roman" w:hAnsi="Times New Roman"/>
                <w:sz w:val="24"/>
                <w:szCs w:val="24"/>
              </w:rPr>
              <w:t>ửa đổi bổ sung Quyết định số 01/2003/QĐ-BGD&amp;ĐT;</w:t>
            </w:r>
          </w:p>
          <w:p w:rsidR="00FC2F81" w:rsidRPr="00D354B5" w:rsidRDefault="00FC2F81" w:rsidP="00727782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TableGrid"/>
        <w:tblW w:w="10076" w:type="dxa"/>
        <w:tblLook w:val="04A0" w:firstRow="1" w:lastRow="0" w:firstColumn="1" w:lastColumn="0" w:noHBand="0" w:noVBand="1"/>
      </w:tblPr>
      <w:tblGrid>
        <w:gridCol w:w="816"/>
        <w:gridCol w:w="2945"/>
        <w:gridCol w:w="1005"/>
        <w:gridCol w:w="1026"/>
        <w:gridCol w:w="1126"/>
        <w:gridCol w:w="1005"/>
        <w:gridCol w:w="1026"/>
        <w:gridCol w:w="1127"/>
      </w:tblGrid>
      <w:tr w:rsidR="00FC2F81" w:rsidRPr="00FC2F81" w:rsidTr="005275D8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F81" w:rsidRPr="00FC2F81" w:rsidRDefault="00FC2F81" w:rsidP="00FC2F8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STT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F81" w:rsidRPr="00FC2F81" w:rsidRDefault="00FC2F81" w:rsidP="00FC2F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81" w:rsidRDefault="00FC2F81" w:rsidP="00FC2F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Đạt danh hiệu </w:t>
            </w:r>
          </w:p>
          <w:p w:rsidR="00FC2F81" w:rsidRPr="00FC2F81" w:rsidRDefault="00FC2F81" w:rsidP="00FC2F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1E5">
              <w:rPr>
                <w:rFonts w:ascii="Times New Roman" w:hAnsi="Times New Roman"/>
                <w:color w:val="000000"/>
                <w:sz w:val="24"/>
                <w:szCs w:val="24"/>
              </w:rPr>
              <w:t>năm học 2017-2018</w:t>
            </w:r>
          </w:p>
        </w:tc>
        <w:tc>
          <w:tcPr>
            <w:tcW w:w="3158" w:type="dxa"/>
            <w:gridSpan w:val="3"/>
            <w:vAlign w:val="center"/>
          </w:tcPr>
          <w:p w:rsidR="00FC2F81" w:rsidRDefault="00FC2F81" w:rsidP="00FC2F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Đăng ký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</w:t>
            </w:r>
            <w:r w:rsidRPr="00A63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ạt danh hiệu </w:t>
            </w:r>
          </w:p>
          <w:p w:rsidR="00FC2F81" w:rsidRPr="00FC2F81" w:rsidRDefault="00FC2F81" w:rsidP="00FC2F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1E5">
              <w:rPr>
                <w:rFonts w:ascii="Times New Roman" w:hAnsi="Times New Roman"/>
                <w:color w:val="000000"/>
                <w:sz w:val="24"/>
                <w:szCs w:val="24"/>
              </w:rPr>
              <w:t>năm học 2018-2019</w:t>
            </w:r>
          </w:p>
        </w:tc>
      </w:tr>
      <w:tr w:rsidR="00FC2F81" w:rsidRPr="00FC2F81" w:rsidTr="005275D8"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81" w:rsidRPr="00FC2F81" w:rsidRDefault="00FC2F81" w:rsidP="00FC2F81">
            <w:pPr>
              <w:pStyle w:val="ListParagraph"/>
              <w:spacing w:beforeLines="40" w:before="9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81" w:rsidRPr="00FC2F81" w:rsidRDefault="00FC2F81" w:rsidP="00FC2F81">
            <w:pPr>
              <w:spacing w:beforeLines="40" w:befor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81" w:rsidRPr="00A631E5" w:rsidRDefault="00FC2F81" w:rsidP="00FC2F81">
            <w:pPr>
              <w:spacing w:beforeLines="40" w:before="9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 sắc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81" w:rsidRPr="00A631E5" w:rsidRDefault="00FC2F81" w:rsidP="00FC2F81">
            <w:pPr>
              <w:spacing w:beforeLines="40" w:before="9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Tiên tiến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81" w:rsidRPr="00A631E5" w:rsidRDefault="00FC2F81" w:rsidP="00FC2F81">
            <w:pPr>
              <w:spacing w:beforeLines="40" w:before="9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Đạt chuẩn</w:t>
            </w:r>
          </w:p>
        </w:tc>
        <w:tc>
          <w:tcPr>
            <w:tcW w:w="1005" w:type="dxa"/>
            <w:vAlign w:val="center"/>
          </w:tcPr>
          <w:p w:rsidR="00FC2F81" w:rsidRPr="00A631E5" w:rsidRDefault="00FC2F81" w:rsidP="00FC2F81">
            <w:pPr>
              <w:spacing w:beforeLines="40" w:before="9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Xuất sắc</w:t>
            </w:r>
          </w:p>
        </w:tc>
        <w:tc>
          <w:tcPr>
            <w:tcW w:w="1026" w:type="dxa"/>
            <w:vAlign w:val="center"/>
          </w:tcPr>
          <w:p w:rsidR="00FC2F81" w:rsidRPr="00A631E5" w:rsidRDefault="00FC2F81" w:rsidP="00FC2F81">
            <w:pPr>
              <w:spacing w:beforeLines="40" w:before="9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Tiên tiến</w:t>
            </w:r>
          </w:p>
        </w:tc>
        <w:tc>
          <w:tcPr>
            <w:tcW w:w="1127" w:type="dxa"/>
            <w:vAlign w:val="center"/>
          </w:tcPr>
          <w:p w:rsidR="00FC2F81" w:rsidRPr="00A631E5" w:rsidRDefault="00FC2F81" w:rsidP="00FC2F81">
            <w:pPr>
              <w:spacing w:beforeLines="40" w:before="9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Đạt chuẩn</w:t>
            </w:r>
          </w:p>
        </w:tc>
      </w:tr>
      <w:tr w:rsidR="005275D8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1.       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D8" w:rsidRPr="00AC5D17" w:rsidRDefault="005275D8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Minh Khai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697DF9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05" w:type="dxa"/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5275D8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2.       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D8" w:rsidRPr="00AC5D17" w:rsidRDefault="005275D8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Thuận Kiều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Align w:val="center"/>
          </w:tcPr>
          <w:p w:rsidR="005275D8" w:rsidRPr="00AC5D17" w:rsidRDefault="00193F7B" w:rsidP="00697DF9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7" w:type="dxa"/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275D8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3.       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D8" w:rsidRPr="00AC5D17" w:rsidRDefault="005275D8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Định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Align w:val="center"/>
          </w:tcPr>
          <w:p w:rsidR="005275D8" w:rsidRPr="00AC5D17" w:rsidRDefault="00193F7B" w:rsidP="00697DF9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7" w:type="dxa"/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275D8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4.       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D8" w:rsidRPr="00AC5D17" w:rsidRDefault="005275D8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Định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</w:tcPr>
          <w:p w:rsidR="005275D8" w:rsidRPr="00AC5D17" w:rsidRDefault="005275D8" w:rsidP="00697DF9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26" w:type="dxa"/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275D8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5.       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D8" w:rsidRPr="00AC5D17" w:rsidRDefault="005275D8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 Tự Trọng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697DF9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05" w:type="dxa"/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Align w:val="center"/>
          </w:tcPr>
          <w:p w:rsidR="005275D8" w:rsidRPr="00AC5D17" w:rsidRDefault="00193F7B" w:rsidP="00697DF9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7" w:type="dxa"/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275D8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6.       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D8" w:rsidRPr="00AC5D17" w:rsidRDefault="005275D8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Du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Align w:val="center"/>
          </w:tcPr>
          <w:p w:rsidR="005275D8" w:rsidRPr="00AC5D17" w:rsidRDefault="00193F7B" w:rsidP="00697DF9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7" w:type="dxa"/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275D8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7.       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D8" w:rsidRPr="00AC5D17" w:rsidRDefault="005275D8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Khuyến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Align w:val="center"/>
          </w:tcPr>
          <w:p w:rsidR="005275D8" w:rsidRPr="00AC5D17" w:rsidRDefault="00193F7B" w:rsidP="00697DF9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7" w:type="dxa"/>
            <w:vAlign w:val="center"/>
          </w:tcPr>
          <w:p w:rsidR="005275D8" w:rsidRPr="00AC5D17" w:rsidRDefault="005275D8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8.       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Trần Văn Ơn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Align w:val="center"/>
          </w:tcPr>
          <w:p w:rsidR="00AC5D17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7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9.       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Văn Tần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05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C5D17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10.   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Quang Trung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Align w:val="center"/>
          </w:tcPr>
          <w:p w:rsidR="00AC5D17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7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11.   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Quang Cơ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05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AC5D17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AC5D17"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12.   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Văn Thanh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05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vAlign w:val="center"/>
          </w:tcPr>
          <w:p w:rsidR="00AC5D17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C5D17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13.   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Trãi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05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Align w:val="center"/>
          </w:tcPr>
          <w:p w:rsidR="00AC5D17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7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14.   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Thái Bình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Align w:val="center"/>
          </w:tcPr>
          <w:p w:rsidR="00AC5D17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7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15.   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 Thị Sáu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05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Align w:val="center"/>
          </w:tcPr>
          <w:p w:rsidR="00AC5D17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7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16.   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Kim Đồng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05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AC5D17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C5D17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17.   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Văn Thọ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05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vAlign w:val="center"/>
          </w:tcPr>
          <w:p w:rsidR="00AC5D17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C5D17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18.   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Quới Xuân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Align w:val="center"/>
          </w:tcPr>
          <w:p w:rsidR="00AC5D17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7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19.   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Thệ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Align w:val="center"/>
          </w:tcPr>
          <w:p w:rsidR="00AC5D17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7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20.   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Văn Chiêu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Align w:val="center"/>
          </w:tcPr>
          <w:p w:rsidR="00AC5D17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7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21.   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 Huy Giáp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Align w:val="center"/>
          </w:tcPr>
          <w:p w:rsidR="00AC5D17" w:rsidRPr="00AC5D17" w:rsidRDefault="00193F7B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27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Võ Thị Thừa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vAlign w:val="center"/>
          </w:tcPr>
          <w:p w:rsidR="00AC5D17" w:rsidRPr="00AC5D17" w:rsidRDefault="00AC5D17" w:rsidP="00AC5D17">
            <w:pPr>
              <w:spacing w:before="12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KXL</w:t>
            </w:r>
          </w:p>
        </w:tc>
      </w:tr>
      <w:tr w:rsidR="00AC5D17" w:rsidRPr="00FC2F81" w:rsidTr="005275D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D17" w:rsidRPr="00AC5D17" w:rsidRDefault="00AC5D17" w:rsidP="00AC5D17">
            <w:pPr>
              <w:spacing w:before="12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Cộng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D17" w:rsidRPr="00AC5D17" w:rsidRDefault="00AC5D17" w:rsidP="00AC5D17">
            <w:pPr>
              <w:spacing w:before="120" w:line="264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D17" w:rsidRPr="00AC5D17" w:rsidRDefault="00AC5D17" w:rsidP="00AC5D17">
            <w:pPr>
              <w:spacing w:before="120" w:line="264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D17" w:rsidRPr="00AC5D17" w:rsidRDefault="00AC5D17" w:rsidP="00AC5D17">
            <w:pPr>
              <w:spacing w:before="120" w:line="264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5" w:type="dxa"/>
            <w:vAlign w:val="bottom"/>
          </w:tcPr>
          <w:p w:rsidR="00AC5D17" w:rsidRPr="00AC5D17" w:rsidRDefault="00AC5D17" w:rsidP="00AC5D17">
            <w:pPr>
              <w:spacing w:before="120" w:line="264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bottom"/>
          </w:tcPr>
          <w:p w:rsidR="00AC5D17" w:rsidRPr="00AC5D17" w:rsidRDefault="00AC5D17" w:rsidP="00193F7B">
            <w:pPr>
              <w:spacing w:before="120" w:line="264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vAlign w:val="bottom"/>
          </w:tcPr>
          <w:p w:rsidR="00AC5D17" w:rsidRPr="00AC5D17" w:rsidRDefault="00193F7B" w:rsidP="00AC5D17">
            <w:pPr>
              <w:spacing w:before="120" w:line="264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258A4" w:rsidRDefault="00C258A4" w:rsidP="00AC5D17">
      <w:pPr>
        <w:spacing w:before="120" w:line="264" w:lineRule="auto"/>
        <w:rPr>
          <w:sz w:val="24"/>
          <w:szCs w:val="24"/>
        </w:rPr>
      </w:pPr>
    </w:p>
    <w:p w:rsidR="00AC5D17" w:rsidRDefault="00AC5D17" w:rsidP="00AC5D17">
      <w:pPr>
        <w:spacing w:before="120" w:line="264" w:lineRule="auto"/>
        <w:rPr>
          <w:sz w:val="24"/>
          <w:szCs w:val="24"/>
        </w:rPr>
      </w:pPr>
    </w:p>
    <w:p w:rsidR="00AC5D17" w:rsidRDefault="00AC5D17" w:rsidP="00AC5D17">
      <w:pPr>
        <w:spacing w:before="120" w:line="264" w:lineRule="auto"/>
        <w:rPr>
          <w:sz w:val="24"/>
          <w:szCs w:val="24"/>
        </w:rPr>
      </w:pPr>
    </w:p>
    <w:p w:rsidR="00AC5D17" w:rsidRDefault="00AC5D17" w:rsidP="00AC5D17">
      <w:pPr>
        <w:spacing w:before="120" w:line="264" w:lineRule="auto"/>
        <w:rPr>
          <w:sz w:val="24"/>
          <w:szCs w:val="24"/>
        </w:rPr>
      </w:pPr>
    </w:p>
    <w:p w:rsidR="00AC5D17" w:rsidRDefault="00AC5D17" w:rsidP="00AC5D17">
      <w:pPr>
        <w:spacing w:before="120" w:line="264" w:lineRule="auto"/>
        <w:rPr>
          <w:sz w:val="24"/>
          <w:szCs w:val="24"/>
        </w:rPr>
      </w:pPr>
    </w:p>
    <w:p w:rsidR="00AC5D17" w:rsidRDefault="00AC5D17" w:rsidP="00AC5D17">
      <w:pPr>
        <w:spacing w:before="120" w:line="264" w:lineRule="auto"/>
        <w:rPr>
          <w:sz w:val="24"/>
          <w:szCs w:val="24"/>
        </w:rPr>
      </w:pPr>
    </w:p>
    <w:p w:rsidR="00AC5D17" w:rsidRDefault="00AC5D17" w:rsidP="00AC5D17">
      <w:pPr>
        <w:spacing w:before="120" w:line="264" w:lineRule="auto"/>
        <w:rPr>
          <w:sz w:val="24"/>
          <w:szCs w:val="24"/>
        </w:rPr>
      </w:pPr>
    </w:p>
    <w:p w:rsidR="00AC5D17" w:rsidRPr="00FC2F81" w:rsidRDefault="00AC5D17" w:rsidP="00AC5D17">
      <w:pPr>
        <w:spacing w:before="120" w:line="264" w:lineRule="auto"/>
        <w:rPr>
          <w:sz w:val="24"/>
          <w:szCs w:val="24"/>
        </w:rPr>
      </w:pPr>
    </w:p>
    <w:p w:rsidR="00FC2F81" w:rsidRPr="00FC2F81" w:rsidRDefault="00FC2F81" w:rsidP="00C258A4">
      <w:pPr>
        <w:rPr>
          <w:sz w:val="24"/>
          <w:szCs w:val="24"/>
        </w:rPr>
      </w:pPr>
    </w:p>
    <w:tbl>
      <w:tblPr>
        <w:tblW w:w="9963" w:type="dxa"/>
        <w:tblInd w:w="93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1080"/>
        <w:gridCol w:w="2403"/>
        <w:gridCol w:w="1080"/>
        <w:gridCol w:w="1080"/>
        <w:gridCol w:w="1080"/>
        <w:gridCol w:w="1080"/>
        <w:gridCol w:w="1080"/>
        <w:gridCol w:w="1080"/>
      </w:tblGrid>
      <w:tr w:rsidR="00A631E5" w:rsidRPr="00A631E5" w:rsidTr="00697DF9">
        <w:trPr>
          <w:trHeight w:val="345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A631E5" w:rsidRPr="00A631E5" w:rsidRDefault="00A631E5" w:rsidP="00A631E5">
            <w:pPr>
              <w:rPr>
                <w:rFonts w:ascii="Times New Roman" w:hAnsi="Times New Roman"/>
                <w:sz w:val="24"/>
                <w:szCs w:val="24"/>
              </w:rPr>
            </w:pPr>
            <w:r w:rsidRPr="00A631E5">
              <w:rPr>
                <w:rFonts w:ascii="Times New Roman" w:hAnsi="Times New Roman"/>
                <w:sz w:val="24"/>
                <w:szCs w:val="24"/>
              </w:rPr>
              <w:t> STT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:rsidR="00A631E5" w:rsidRPr="00A631E5" w:rsidRDefault="00A631E5" w:rsidP="00A631E5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631E5">
              <w:rPr>
                <w:rFonts w:ascii="Times New Roman" w:hAnsi="Times New Roman"/>
                <w:sz w:val="24"/>
                <w:szCs w:val="24"/>
              </w:rPr>
              <w:t> Tên đ</w:t>
            </w:r>
            <w:r w:rsidRPr="00A631E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ơn vị 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A631E5" w:rsidRDefault="00A631E5" w:rsidP="00697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Đạt danh hiệu </w:t>
            </w:r>
          </w:p>
          <w:p w:rsidR="00A631E5" w:rsidRPr="00A631E5" w:rsidRDefault="00A631E5" w:rsidP="00697D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1E5">
              <w:rPr>
                <w:rFonts w:ascii="Times New Roman" w:hAnsi="Times New Roman"/>
                <w:color w:val="000000"/>
                <w:sz w:val="24"/>
                <w:szCs w:val="24"/>
              </w:rPr>
              <w:t>năm học 2017-2018</w:t>
            </w:r>
          </w:p>
        </w:tc>
        <w:tc>
          <w:tcPr>
            <w:tcW w:w="3240" w:type="dxa"/>
            <w:gridSpan w:val="3"/>
            <w:vAlign w:val="center"/>
          </w:tcPr>
          <w:p w:rsidR="00A631E5" w:rsidRDefault="00A631E5" w:rsidP="00A631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Đăng ký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</w:t>
            </w:r>
            <w:r w:rsidRPr="00A63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ạt danh hiệu </w:t>
            </w:r>
          </w:p>
          <w:p w:rsidR="00A631E5" w:rsidRPr="00A631E5" w:rsidRDefault="00A631E5" w:rsidP="00A631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1E5">
              <w:rPr>
                <w:rFonts w:ascii="Times New Roman" w:hAnsi="Times New Roman"/>
                <w:color w:val="000000"/>
                <w:sz w:val="24"/>
                <w:szCs w:val="24"/>
              </w:rPr>
              <w:t>năm học 2018-2019</w:t>
            </w:r>
          </w:p>
        </w:tc>
      </w:tr>
      <w:tr w:rsidR="00A631E5" w:rsidRPr="00A631E5" w:rsidTr="00697DF9">
        <w:trPr>
          <w:trHeight w:val="345"/>
        </w:trPr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A631E5" w:rsidRPr="00A631E5" w:rsidRDefault="00A631E5" w:rsidP="00A63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  <w:shd w:val="clear" w:color="auto" w:fill="auto"/>
            <w:vAlign w:val="center"/>
            <w:hideMark/>
          </w:tcPr>
          <w:p w:rsidR="00A631E5" w:rsidRPr="00A631E5" w:rsidRDefault="00A631E5" w:rsidP="00A631E5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631E5" w:rsidRPr="00A631E5" w:rsidRDefault="00A631E5" w:rsidP="00697D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1E5">
              <w:rPr>
                <w:rFonts w:ascii="Times New Roman" w:hAnsi="Times New Roman"/>
                <w:color w:val="000000"/>
                <w:sz w:val="20"/>
                <w:szCs w:val="20"/>
              </w:rPr>
              <w:t>Xuất sắc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631E5" w:rsidRPr="00A631E5" w:rsidRDefault="00A631E5" w:rsidP="00697D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1E5">
              <w:rPr>
                <w:rFonts w:ascii="Times New Roman" w:hAnsi="Times New Roman"/>
                <w:color w:val="000000"/>
                <w:sz w:val="20"/>
                <w:szCs w:val="20"/>
              </w:rPr>
              <w:t>Tiên tiến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631E5" w:rsidRPr="00A631E5" w:rsidRDefault="00A631E5" w:rsidP="00697D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1E5">
              <w:rPr>
                <w:rFonts w:ascii="Times New Roman" w:hAnsi="Times New Roman"/>
                <w:color w:val="000000"/>
                <w:sz w:val="20"/>
                <w:szCs w:val="20"/>
              </w:rPr>
              <w:t>Đạt chuẩn</w:t>
            </w:r>
          </w:p>
        </w:tc>
        <w:tc>
          <w:tcPr>
            <w:tcW w:w="1080" w:type="dxa"/>
            <w:vAlign w:val="center"/>
          </w:tcPr>
          <w:p w:rsidR="00A631E5" w:rsidRPr="00A631E5" w:rsidRDefault="00A631E5" w:rsidP="00697D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1E5">
              <w:rPr>
                <w:rFonts w:ascii="Times New Roman" w:hAnsi="Times New Roman"/>
                <w:color w:val="000000"/>
                <w:sz w:val="20"/>
                <w:szCs w:val="20"/>
              </w:rPr>
              <w:t>Xuất sắc</w:t>
            </w:r>
          </w:p>
        </w:tc>
        <w:tc>
          <w:tcPr>
            <w:tcW w:w="1080" w:type="dxa"/>
            <w:vAlign w:val="center"/>
          </w:tcPr>
          <w:p w:rsidR="00A631E5" w:rsidRPr="00A631E5" w:rsidRDefault="00A631E5" w:rsidP="00697D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1E5">
              <w:rPr>
                <w:rFonts w:ascii="Times New Roman" w:hAnsi="Times New Roman"/>
                <w:color w:val="000000"/>
                <w:sz w:val="20"/>
                <w:szCs w:val="20"/>
              </w:rPr>
              <w:t>Tiên tiến</w:t>
            </w:r>
          </w:p>
        </w:tc>
        <w:tc>
          <w:tcPr>
            <w:tcW w:w="1080" w:type="dxa"/>
            <w:vAlign w:val="center"/>
          </w:tcPr>
          <w:p w:rsidR="00A631E5" w:rsidRPr="00A631E5" w:rsidRDefault="00A631E5" w:rsidP="00697D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1E5">
              <w:rPr>
                <w:rFonts w:ascii="Times New Roman" w:hAnsi="Times New Roman"/>
                <w:color w:val="000000"/>
                <w:sz w:val="20"/>
                <w:szCs w:val="20"/>
              </w:rPr>
              <w:t>Đạt chuẩn</w:t>
            </w:r>
          </w:p>
        </w:tc>
      </w:tr>
      <w:tr w:rsidR="00AC5D17" w:rsidRPr="00AC5D17" w:rsidTr="00697DF9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5D17" w:rsidRPr="00AC5D17" w:rsidRDefault="00AC5D17" w:rsidP="00CB46AC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3" w:type="dxa"/>
            <w:shd w:val="clear" w:color="auto" w:fill="auto"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Nguyễn Ảnh Thủ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AC5D17" w:rsidTr="00697DF9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5D17" w:rsidRPr="00AC5D17" w:rsidRDefault="00AC5D17" w:rsidP="00CB46AC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3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Nguyễn Huệ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AC5D17" w:rsidTr="00697DF9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5D17" w:rsidRPr="00AC5D17" w:rsidRDefault="00AC5D17" w:rsidP="00CB46AC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3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Phan Bội Châu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AC5D17" w:rsidTr="00697DF9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5D17" w:rsidRPr="00AC5D17" w:rsidRDefault="00AC5D17" w:rsidP="00CB46AC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3" w:type="dxa"/>
            <w:shd w:val="clear" w:color="auto" w:fill="auto"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Nguyễn Vĩnh Nghiệp</w:t>
            </w:r>
          </w:p>
        </w:tc>
        <w:tc>
          <w:tcPr>
            <w:tcW w:w="1080" w:type="dxa"/>
            <w:shd w:val="clear" w:color="auto" w:fill="auto"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  <w:shd w:val="clear" w:color="auto" w:fill="auto"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AC5D17" w:rsidTr="00697DF9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5D17" w:rsidRPr="00AC5D17" w:rsidRDefault="00AC5D17" w:rsidP="00CB46AC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3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Lương Thế Vinh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AC5D17" w:rsidTr="00697DF9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5D17" w:rsidRPr="00AC5D17" w:rsidRDefault="00AC5D17" w:rsidP="00CB46AC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3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An Phú Đông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AC5D17" w:rsidTr="00697DF9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5D17" w:rsidRPr="00AC5D17" w:rsidRDefault="00AC5D17" w:rsidP="00CB46AC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3" w:type="dxa"/>
            <w:shd w:val="clear" w:color="auto" w:fill="auto"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Nguyễn Hiền</w:t>
            </w:r>
          </w:p>
        </w:tc>
        <w:tc>
          <w:tcPr>
            <w:tcW w:w="1080" w:type="dxa"/>
            <w:shd w:val="clear" w:color="auto" w:fill="auto"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  <w:shd w:val="clear" w:color="auto" w:fill="auto"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AC5D17" w:rsidTr="00697DF9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5D17" w:rsidRPr="00AC5D17" w:rsidRDefault="00AC5D17" w:rsidP="00CB46AC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3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Trần Quang Khải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AC5D17" w:rsidTr="00697DF9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5D17" w:rsidRPr="00AC5D17" w:rsidRDefault="00AC5D17" w:rsidP="00CB46AC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3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Nguyễn An Ninh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AC5D17" w:rsidTr="00697DF9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5D17" w:rsidRPr="00AC5D17" w:rsidRDefault="00AC5D17" w:rsidP="00CB46AC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3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Trần Hưng Đạo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AC5D17" w:rsidTr="00697DF9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5D17" w:rsidRPr="00AC5D17" w:rsidRDefault="00AC5D17" w:rsidP="00CB46AC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3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Nguyễn Trung Trực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AC5D17" w:rsidTr="00697DF9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5D17" w:rsidRPr="00AC5D17" w:rsidRDefault="00AC5D17" w:rsidP="00CB46AC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3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Nguyễn Chí Thanh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C5D17" w:rsidRPr="00AC5D17" w:rsidTr="00697DF9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C5D17" w:rsidRPr="00AC5D17" w:rsidRDefault="00AC5D17" w:rsidP="00CB46AC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3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Hà Huy Tập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KXL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AC5D17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AC5D17" w:rsidRPr="00AC5D17" w:rsidRDefault="00CB46AC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1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CB46AC" w:rsidRPr="00CB46AC" w:rsidTr="00CB46AC">
        <w:trPr>
          <w:trHeight w:val="360"/>
        </w:trPr>
        <w:tc>
          <w:tcPr>
            <w:tcW w:w="1080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CB46AC" w:rsidRPr="00CB46AC" w:rsidRDefault="00CB46AC" w:rsidP="00CB46AC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A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3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auto"/>
            <w:noWrap/>
            <w:hideMark/>
          </w:tcPr>
          <w:p w:rsidR="00CB46AC" w:rsidRPr="00CB46AC" w:rsidRDefault="00CB46AC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Cộng </w:t>
            </w:r>
          </w:p>
        </w:tc>
        <w:tc>
          <w:tcPr>
            <w:tcW w:w="1080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auto"/>
            <w:noWrap/>
            <w:hideMark/>
          </w:tcPr>
          <w:p w:rsidR="00CB46AC" w:rsidRPr="00CB46AC" w:rsidRDefault="00CB46AC" w:rsidP="00CB46AC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A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auto"/>
            <w:noWrap/>
            <w:hideMark/>
          </w:tcPr>
          <w:p w:rsidR="00CB46AC" w:rsidRPr="00CB46AC" w:rsidRDefault="00CB46AC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A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auto"/>
            <w:noWrap/>
          </w:tcPr>
          <w:p w:rsidR="00CB46AC" w:rsidRPr="00CB46AC" w:rsidRDefault="00CB46AC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auto"/>
          </w:tcPr>
          <w:p w:rsidR="00CB46AC" w:rsidRPr="00CB46AC" w:rsidRDefault="00CB46AC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A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auto"/>
          </w:tcPr>
          <w:p w:rsidR="00CB46AC" w:rsidRPr="00CB46AC" w:rsidRDefault="00CB46AC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A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auto"/>
          </w:tcPr>
          <w:p w:rsidR="00CB46AC" w:rsidRPr="00CB46AC" w:rsidRDefault="00CB46AC" w:rsidP="00CB46AC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C7C3A" w:rsidRPr="00A631E5" w:rsidRDefault="008C7C3A">
      <w:pPr>
        <w:rPr>
          <w:rFonts w:ascii="Times New Roman" w:hAnsi="Times New Roman"/>
        </w:rPr>
      </w:pPr>
    </w:p>
    <w:sectPr w:rsidR="008C7C3A" w:rsidRPr="00A631E5" w:rsidSect="00A631E5">
      <w:pgSz w:w="11909" w:h="16834" w:code="9"/>
      <w:pgMar w:top="720" w:right="864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507B"/>
    <w:multiLevelType w:val="hybridMultilevel"/>
    <w:tmpl w:val="0EEAA7F6"/>
    <w:lvl w:ilvl="0" w:tplc="122EC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B7379B"/>
    <w:multiLevelType w:val="hybridMultilevel"/>
    <w:tmpl w:val="C3E01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A4"/>
    <w:rsid w:val="0002391A"/>
    <w:rsid w:val="00086E71"/>
    <w:rsid w:val="000A6685"/>
    <w:rsid w:val="00132DD0"/>
    <w:rsid w:val="00193F7B"/>
    <w:rsid w:val="00220E4F"/>
    <w:rsid w:val="004264D4"/>
    <w:rsid w:val="005275D8"/>
    <w:rsid w:val="005A11D9"/>
    <w:rsid w:val="005C0835"/>
    <w:rsid w:val="00601603"/>
    <w:rsid w:val="006211FF"/>
    <w:rsid w:val="006545A2"/>
    <w:rsid w:val="00672A1D"/>
    <w:rsid w:val="00674311"/>
    <w:rsid w:val="00697DF9"/>
    <w:rsid w:val="00713FBF"/>
    <w:rsid w:val="00727782"/>
    <w:rsid w:val="00787CA4"/>
    <w:rsid w:val="007B55DA"/>
    <w:rsid w:val="0085116F"/>
    <w:rsid w:val="00852520"/>
    <w:rsid w:val="008851A0"/>
    <w:rsid w:val="008C7C3A"/>
    <w:rsid w:val="009232A1"/>
    <w:rsid w:val="0094206C"/>
    <w:rsid w:val="009B4FFE"/>
    <w:rsid w:val="009E179E"/>
    <w:rsid w:val="009E4A03"/>
    <w:rsid w:val="00A631E5"/>
    <w:rsid w:val="00AC5D17"/>
    <w:rsid w:val="00AE5FC7"/>
    <w:rsid w:val="00AF0C83"/>
    <w:rsid w:val="00B25EBB"/>
    <w:rsid w:val="00BE218A"/>
    <w:rsid w:val="00BE7466"/>
    <w:rsid w:val="00BF04E7"/>
    <w:rsid w:val="00C258A4"/>
    <w:rsid w:val="00CB32B6"/>
    <w:rsid w:val="00CB46AC"/>
    <w:rsid w:val="00D03757"/>
    <w:rsid w:val="00D10EC3"/>
    <w:rsid w:val="00D13C8E"/>
    <w:rsid w:val="00D4299C"/>
    <w:rsid w:val="00E53E6E"/>
    <w:rsid w:val="00F64911"/>
    <w:rsid w:val="00F710D8"/>
    <w:rsid w:val="00F76B71"/>
    <w:rsid w:val="00FB4633"/>
    <w:rsid w:val="00FC2F81"/>
    <w:rsid w:val="00FD3587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8A4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258A4"/>
    <w:pPr>
      <w:ind w:left="1080" w:hanging="900"/>
    </w:pPr>
    <w:rPr>
      <w:sz w:val="20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C258A4"/>
    <w:rPr>
      <w:rFonts w:ascii=".VnTime" w:hAnsi=".VnTime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C258A4"/>
    <w:pPr>
      <w:ind w:left="720"/>
      <w:contextualSpacing/>
    </w:pPr>
  </w:style>
  <w:style w:type="character" w:styleId="Hyperlink">
    <w:name w:val="Hyperlink"/>
    <w:uiPriority w:val="99"/>
    <w:unhideWhenUsed/>
    <w:rsid w:val="00C258A4"/>
    <w:rPr>
      <w:color w:val="0000FF"/>
      <w:u w:val="single"/>
    </w:rPr>
  </w:style>
  <w:style w:type="table" w:styleId="TableGrid">
    <w:name w:val="Table Grid"/>
    <w:basedOn w:val="TableNormal"/>
    <w:uiPriority w:val="59"/>
    <w:rsid w:val="00FC2F81"/>
    <w:rPr>
      <w:rFonts w:eastAsiaTheme="minorHAnsi" w:cstheme="minorBidi"/>
      <w:sz w:val="26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8A4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258A4"/>
    <w:pPr>
      <w:ind w:left="1080" w:hanging="900"/>
    </w:pPr>
    <w:rPr>
      <w:sz w:val="20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C258A4"/>
    <w:rPr>
      <w:rFonts w:ascii=".VnTime" w:hAnsi=".VnTime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C258A4"/>
    <w:pPr>
      <w:ind w:left="720"/>
      <w:contextualSpacing/>
    </w:pPr>
  </w:style>
  <w:style w:type="character" w:styleId="Hyperlink">
    <w:name w:val="Hyperlink"/>
    <w:uiPriority w:val="99"/>
    <w:unhideWhenUsed/>
    <w:rsid w:val="00C258A4"/>
    <w:rPr>
      <w:color w:val="0000FF"/>
      <w:u w:val="single"/>
    </w:rPr>
  </w:style>
  <w:style w:type="table" w:styleId="TableGrid">
    <w:name w:val="Table Grid"/>
    <w:basedOn w:val="TableNormal"/>
    <w:uiPriority w:val="59"/>
    <w:rsid w:val="00FC2F81"/>
    <w:rPr>
      <w:rFonts w:eastAsiaTheme="minorHAnsi" w:cstheme="minorBidi"/>
      <w:sz w:val="26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3BD6C-7A04-4AFB-AB1B-A344A5E1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2</cp:revision>
  <cp:lastPrinted>2019-01-10T04:15:00Z</cp:lastPrinted>
  <dcterms:created xsi:type="dcterms:W3CDTF">2019-01-14T04:18:00Z</dcterms:created>
  <dcterms:modified xsi:type="dcterms:W3CDTF">2019-01-14T04:18:00Z</dcterms:modified>
</cp:coreProperties>
</file>