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35" w:type="dxa"/>
        <w:jc w:val="center"/>
        <w:tblCellSpacing w:w="7" w:type="dxa"/>
        <w:tblLook w:val="0000" w:firstRow="0" w:lastRow="0" w:firstColumn="0" w:lastColumn="0" w:noHBand="0" w:noVBand="0"/>
      </w:tblPr>
      <w:tblGrid>
        <w:gridCol w:w="4008"/>
        <w:gridCol w:w="5327"/>
      </w:tblGrid>
      <w:tr w:rsidR="004F7298" w:rsidRPr="00DE1ED5" w14:paraId="255FC98F" w14:textId="77777777" w:rsidTr="00F966FA">
        <w:trPr>
          <w:tblCellSpacing w:w="7" w:type="dxa"/>
          <w:jc w:val="center"/>
        </w:trPr>
        <w:tc>
          <w:tcPr>
            <w:tcW w:w="3987" w:type="dxa"/>
            <w:tcMar>
              <w:top w:w="15" w:type="dxa"/>
              <w:left w:w="15" w:type="dxa"/>
              <w:bottom w:w="15" w:type="dxa"/>
              <w:right w:w="15" w:type="dxa"/>
            </w:tcMar>
          </w:tcPr>
          <w:p w14:paraId="786C7454" w14:textId="77777777" w:rsidR="004F7298" w:rsidRPr="00F966FA" w:rsidRDefault="004F7298" w:rsidP="00F966FA">
            <w:pPr>
              <w:jc w:val="center"/>
              <w:rPr>
                <w:color w:val="000000"/>
                <w:sz w:val="25"/>
                <w:szCs w:val="25"/>
              </w:rPr>
            </w:pPr>
            <w:r w:rsidRPr="00F966FA">
              <w:rPr>
                <w:color w:val="000000"/>
                <w:sz w:val="25"/>
                <w:szCs w:val="25"/>
              </w:rPr>
              <w:t>UBND QUẬN BÌNH THẠNH</w:t>
            </w:r>
          </w:p>
          <w:p w14:paraId="73B7AB21" w14:textId="77777777" w:rsidR="004F7298" w:rsidRPr="00F966FA" w:rsidRDefault="004F7298" w:rsidP="00F966FA">
            <w:pPr>
              <w:jc w:val="center"/>
              <w:rPr>
                <w:b/>
                <w:bCs/>
                <w:color w:val="000000"/>
                <w:spacing w:val="-20"/>
                <w:sz w:val="25"/>
                <w:szCs w:val="25"/>
              </w:rPr>
            </w:pPr>
            <w:r w:rsidRPr="00F966FA">
              <w:rPr>
                <w:b/>
                <w:bCs/>
                <w:color w:val="000000"/>
                <w:spacing w:val="-20"/>
                <w:sz w:val="25"/>
                <w:szCs w:val="25"/>
              </w:rPr>
              <w:t>PHÒNG GIÁO DỤC VÀ ĐÀO TẠO</w:t>
            </w:r>
          </w:p>
          <w:p w14:paraId="682D117D" w14:textId="77777777" w:rsidR="008B7305" w:rsidRPr="00DE1ED5" w:rsidRDefault="003F526D" w:rsidP="00F966FA">
            <w:pPr>
              <w:jc w:val="center"/>
              <w:rPr>
                <w:b/>
                <w:color w:val="000000"/>
              </w:rPr>
            </w:pPr>
            <w:r>
              <w:rPr>
                <w:noProof/>
                <w:color w:val="000000"/>
                <w:lang w:val="vi-VN" w:eastAsia="vi-VN"/>
              </w:rPr>
              <mc:AlternateContent>
                <mc:Choice Requires="wps">
                  <w:drawing>
                    <wp:anchor distT="4294967294" distB="4294967294" distL="114300" distR="114300" simplePos="0" relativeHeight="251657216" behindDoc="0" locked="0" layoutInCell="1" allowOverlap="1" wp14:anchorId="6BDD7386" wp14:editId="29A5C8ED">
                      <wp:simplePos x="0" y="0"/>
                      <wp:positionH relativeFrom="column">
                        <wp:posOffset>932180</wp:posOffset>
                      </wp:positionH>
                      <wp:positionV relativeFrom="paragraph">
                        <wp:posOffset>91440</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A5BBF"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4pt,7.2pt" to="157.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"/>
                  </w:pict>
                </mc:Fallback>
              </mc:AlternateContent>
            </w:r>
          </w:p>
          <w:p w14:paraId="2404D608" w14:textId="77777777" w:rsidR="004F7298" w:rsidRPr="00F966FA" w:rsidRDefault="003F526D" w:rsidP="00F966FA">
            <w:pPr>
              <w:jc w:val="center"/>
              <w:rPr>
                <w:b/>
                <w:i/>
                <w:color w:val="000000"/>
                <w:sz w:val="28"/>
                <w:szCs w:val="28"/>
              </w:rPr>
            </w:pPr>
            <w:r w:rsidRPr="00F966FA">
              <w:rPr>
                <w:color w:val="000000"/>
                <w:sz w:val="28"/>
                <w:szCs w:val="28"/>
              </w:rPr>
              <w:t xml:space="preserve">Số: </w:t>
            </w:r>
            <w:r w:rsidR="00382725">
              <w:rPr>
                <w:color w:val="000000"/>
                <w:sz w:val="28"/>
                <w:szCs w:val="28"/>
              </w:rPr>
              <w:t>45</w:t>
            </w:r>
            <w:r w:rsidRPr="00F966FA">
              <w:rPr>
                <w:color w:val="000000"/>
                <w:sz w:val="28"/>
                <w:szCs w:val="28"/>
              </w:rPr>
              <w:t>/</w:t>
            </w:r>
            <w:r w:rsidR="00F966FA" w:rsidRPr="00F966FA">
              <w:rPr>
                <w:color w:val="000000"/>
                <w:sz w:val="28"/>
                <w:szCs w:val="28"/>
              </w:rPr>
              <w:t>KH-</w:t>
            </w:r>
            <w:r w:rsidRPr="00F966FA">
              <w:rPr>
                <w:color w:val="000000"/>
                <w:sz w:val="28"/>
                <w:szCs w:val="28"/>
              </w:rPr>
              <w:t>GDĐT</w:t>
            </w:r>
          </w:p>
        </w:tc>
        <w:tc>
          <w:tcPr>
            <w:tcW w:w="5306" w:type="dxa"/>
            <w:tcMar>
              <w:top w:w="15" w:type="dxa"/>
              <w:left w:w="15" w:type="dxa"/>
              <w:bottom w:w="15" w:type="dxa"/>
              <w:right w:w="15" w:type="dxa"/>
            </w:tcMar>
          </w:tcPr>
          <w:p w14:paraId="6893C0C7" w14:textId="77777777" w:rsidR="004F7298" w:rsidRPr="00F966FA" w:rsidRDefault="004F7298" w:rsidP="00F966FA">
            <w:pPr>
              <w:rPr>
                <w:b/>
                <w:color w:val="000000"/>
                <w:sz w:val="25"/>
                <w:szCs w:val="25"/>
              </w:rPr>
            </w:pPr>
            <w:r w:rsidRPr="00F966FA">
              <w:rPr>
                <w:b/>
                <w:bCs/>
                <w:color w:val="000000"/>
                <w:sz w:val="25"/>
                <w:szCs w:val="25"/>
              </w:rPr>
              <w:t>CỘNG HÒA XÃ HỘI CHỦ NGHĨA VIỆT NAM</w:t>
            </w:r>
          </w:p>
          <w:p w14:paraId="07578443" w14:textId="77777777" w:rsidR="004F7298" w:rsidRPr="00F966FA" w:rsidRDefault="004F7298" w:rsidP="00F966FA">
            <w:pPr>
              <w:jc w:val="center"/>
              <w:rPr>
                <w:b/>
                <w:color w:val="000000"/>
                <w:sz w:val="25"/>
                <w:szCs w:val="25"/>
              </w:rPr>
            </w:pPr>
            <w:r w:rsidRPr="00F966FA">
              <w:rPr>
                <w:b/>
                <w:bCs/>
                <w:color w:val="000000"/>
                <w:sz w:val="25"/>
                <w:szCs w:val="25"/>
              </w:rPr>
              <w:t>Độc lập – Tự do – Hạnh ph</w:t>
            </w:r>
            <w:r w:rsidR="00F966FA">
              <w:rPr>
                <w:b/>
                <w:bCs/>
                <w:color w:val="000000"/>
                <w:sz w:val="25"/>
                <w:szCs w:val="25"/>
              </w:rPr>
              <w:t>ú</w:t>
            </w:r>
            <w:r w:rsidRPr="00F966FA">
              <w:rPr>
                <w:b/>
                <w:bCs/>
                <w:color w:val="000000"/>
                <w:sz w:val="25"/>
                <w:szCs w:val="25"/>
              </w:rPr>
              <w:t>c</w:t>
            </w:r>
          </w:p>
          <w:p w14:paraId="4379BC61" w14:textId="77777777" w:rsidR="004F7298" w:rsidRPr="00DE1ED5" w:rsidRDefault="003F526D" w:rsidP="00F966FA">
            <w:pPr>
              <w:rPr>
                <w:i/>
                <w:iCs/>
                <w:color w:val="000000"/>
              </w:rPr>
            </w:pPr>
            <w:r>
              <w:rPr>
                <w:noProof/>
                <w:color w:val="000000"/>
                <w:lang w:val="vi-VN" w:eastAsia="vi-VN"/>
              </w:rPr>
              <mc:AlternateContent>
                <mc:Choice Requires="wps">
                  <w:drawing>
                    <wp:anchor distT="4294967295" distB="4294967295" distL="114300" distR="114300" simplePos="0" relativeHeight="251660288" behindDoc="0" locked="0" layoutInCell="1" allowOverlap="1" wp14:anchorId="5819FFA4" wp14:editId="787124B8">
                      <wp:simplePos x="0" y="0"/>
                      <wp:positionH relativeFrom="column">
                        <wp:posOffset>672835</wp:posOffset>
                      </wp:positionH>
                      <wp:positionV relativeFrom="paragraph">
                        <wp:posOffset>109820</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2480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8.65pt" to="2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"/>
                  </w:pict>
                </mc:Fallback>
              </mc:AlternateContent>
            </w:r>
          </w:p>
          <w:p w14:paraId="303CBE5D" w14:textId="77777777" w:rsidR="004F7298" w:rsidRPr="00F966FA" w:rsidRDefault="004F7298" w:rsidP="00F966FA">
            <w:pPr>
              <w:jc w:val="center"/>
              <w:rPr>
                <w:color w:val="000000"/>
                <w:sz w:val="28"/>
                <w:szCs w:val="28"/>
              </w:rPr>
            </w:pPr>
            <w:r w:rsidRPr="00F966FA">
              <w:rPr>
                <w:i/>
                <w:iCs/>
                <w:color w:val="000000"/>
                <w:sz w:val="28"/>
                <w:szCs w:val="28"/>
              </w:rPr>
              <w:t xml:space="preserve">Bình Thạnh, ngày </w:t>
            </w:r>
            <w:r w:rsidR="00382725">
              <w:rPr>
                <w:i/>
                <w:iCs/>
                <w:color w:val="000000"/>
                <w:sz w:val="28"/>
                <w:szCs w:val="28"/>
              </w:rPr>
              <w:t>10</w:t>
            </w:r>
            <w:r w:rsidRPr="00F966FA">
              <w:rPr>
                <w:i/>
                <w:iCs/>
                <w:color w:val="000000"/>
                <w:sz w:val="28"/>
                <w:szCs w:val="28"/>
              </w:rPr>
              <w:t xml:space="preserve"> tháng </w:t>
            </w:r>
            <w:r w:rsidR="00382725">
              <w:rPr>
                <w:i/>
                <w:iCs/>
                <w:color w:val="000000"/>
                <w:sz w:val="28"/>
                <w:szCs w:val="28"/>
              </w:rPr>
              <w:t>10</w:t>
            </w:r>
            <w:r w:rsidRPr="00F966FA">
              <w:rPr>
                <w:i/>
                <w:iCs/>
                <w:color w:val="000000"/>
                <w:sz w:val="28"/>
                <w:szCs w:val="28"/>
              </w:rPr>
              <w:t xml:space="preserve"> năm 2018</w:t>
            </w:r>
          </w:p>
        </w:tc>
      </w:tr>
    </w:tbl>
    <w:p w14:paraId="66C42945" w14:textId="77777777" w:rsidR="004F7298" w:rsidRPr="00F966FA" w:rsidRDefault="004F7298" w:rsidP="00F966FA">
      <w:pPr>
        <w:jc w:val="center"/>
        <w:rPr>
          <w:bCs/>
          <w:color w:val="000000"/>
          <w:sz w:val="28"/>
          <w:szCs w:val="28"/>
        </w:rPr>
      </w:pPr>
    </w:p>
    <w:p w14:paraId="0E70305C" w14:textId="77777777" w:rsidR="003F526D" w:rsidRPr="00EB6940" w:rsidRDefault="003F526D" w:rsidP="008B7305">
      <w:pPr>
        <w:spacing w:line="276" w:lineRule="auto"/>
        <w:jc w:val="center"/>
        <w:rPr>
          <w:b/>
          <w:bCs/>
          <w:sz w:val="28"/>
          <w:szCs w:val="28"/>
        </w:rPr>
      </w:pPr>
      <w:r w:rsidRPr="00EB6940">
        <w:rPr>
          <w:b/>
          <w:bCs/>
          <w:sz w:val="28"/>
          <w:szCs w:val="28"/>
        </w:rPr>
        <w:t>KẾ HOẠCH</w:t>
      </w:r>
    </w:p>
    <w:p w14:paraId="00FBE94E" w14:textId="77777777" w:rsidR="00305CBB" w:rsidRPr="00EB6940" w:rsidRDefault="00305CBB" w:rsidP="00F966FA">
      <w:pPr>
        <w:spacing w:line="276" w:lineRule="auto"/>
        <w:jc w:val="center"/>
        <w:rPr>
          <w:b/>
          <w:bCs/>
          <w:sz w:val="28"/>
          <w:szCs w:val="28"/>
        </w:rPr>
      </w:pPr>
      <w:r w:rsidRPr="00EB6940">
        <w:rPr>
          <w:b/>
          <w:bCs/>
          <w:sz w:val="28"/>
          <w:szCs w:val="28"/>
        </w:rPr>
        <w:t>B</w:t>
      </w:r>
      <w:r w:rsidR="003F526D" w:rsidRPr="00EB6940">
        <w:rPr>
          <w:b/>
          <w:bCs/>
          <w:sz w:val="28"/>
          <w:szCs w:val="28"/>
        </w:rPr>
        <w:t xml:space="preserve">ồi dưỡng </w:t>
      </w:r>
      <w:r w:rsidR="00F966FA" w:rsidRPr="00EB6940">
        <w:rPr>
          <w:b/>
          <w:bCs/>
          <w:sz w:val="28"/>
          <w:szCs w:val="28"/>
        </w:rPr>
        <w:t xml:space="preserve">giáo viên </w:t>
      </w:r>
      <w:r w:rsidRPr="00EB6940">
        <w:rPr>
          <w:b/>
          <w:bCs/>
          <w:sz w:val="28"/>
          <w:szCs w:val="28"/>
        </w:rPr>
        <w:t>dạy chương trình Tin học theo chuẩn quốc tế</w:t>
      </w:r>
    </w:p>
    <w:p w14:paraId="5B320B6F" w14:textId="77777777" w:rsidR="003F526D" w:rsidRPr="00EB6940" w:rsidRDefault="003F526D" w:rsidP="00305CBB">
      <w:pPr>
        <w:spacing w:line="276" w:lineRule="auto"/>
        <w:jc w:val="center"/>
        <w:rPr>
          <w:b/>
          <w:bCs/>
          <w:sz w:val="28"/>
          <w:szCs w:val="28"/>
        </w:rPr>
      </w:pPr>
      <w:r w:rsidRPr="00EB6940">
        <w:rPr>
          <w:b/>
          <w:bCs/>
          <w:sz w:val="28"/>
          <w:szCs w:val="28"/>
        </w:rPr>
        <w:t>Năm học 2018-2019</w:t>
      </w:r>
    </w:p>
    <w:p w14:paraId="29ED80B6" w14:textId="77777777" w:rsidR="004F7298" w:rsidRPr="00EB6940" w:rsidRDefault="004F7298" w:rsidP="00F966FA">
      <w:pPr>
        <w:jc w:val="center"/>
        <w:rPr>
          <w:bCs/>
          <w:sz w:val="28"/>
          <w:szCs w:val="28"/>
        </w:rPr>
      </w:pPr>
    </w:p>
    <w:p w14:paraId="176F8DD4" w14:textId="77777777" w:rsidR="00553464" w:rsidRDefault="00553464" w:rsidP="00F966FA">
      <w:pPr>
        <w:spacing w:before="120"/>
        <w:ind w:firstLine="720"/>
        <w:jc w:val="both"/>
        <w:rPr>
          <w:bCs/>
          <w:color w:val="000000"/>
          <w:sz w:val="28"/>
          <w:szCs w:val="28"/>
        </w:rPr>
      </w:pPr>
      <w:r>
        <w:rPr>
          <w:bCs/>
          <w:color w:val="000000"/>
          <w:sz w:val="28"/>
          <w:szCs w:val="28"/>
        </w:rPr>
        <w:t>- Căn cứ văn bản s</w:t>
      </w:r>
      <w:r w:rsidRPr="003F526D">
        <w:rPr>
          <w:bCs/>
          <w:color w:val="000000"/>
          <w:sz w:val="28"/>
          <w:szCs w:val="28"/>
        </w:rPr>
        <w:t>ố</w:t>
      </w:r>
      <w:r>
        <w:rPr>
          <w:bCs/>
          <w:color w:val="000000"/>
          <w:sz w:val="28"/>
          <w:szCs w:val="28"/>
        </w:rPr>
        <w:t xml:space="preserve"> 2998</w:t>
      </w:r>
      <w:r w:rsidRPr="003F526D">
        <w:rPr>
          <w:bCs/>
          <w:color w:val="000000"/>
          <w:sz w:val="28"/>
          <w:szCs w:val="28"/>
        </w:rPr>
        <w:t>/GDĐT-</w:t>
      </w:r>
      <w:r>
        <w:rPr>
          <w:bCs/>
          <w:color w:val="000000"/>
          <w:sz w:val="28"/>
          <w:szCs w:val="28"/>
        </w:rPr>
        <w:t>VP</w:t>
      </w:r>
      <w:r w:rsidRPr="003F526D">
        <w:rPr>
          <w:bCs/>
          <w:color w:val="000000"/>
          <w:sz w:val="28"/>
          <w:szCs w:val="28"/>
        </w:rPr>
        <w:t xml:space="preserve"> </w:t>
      </w:r>
      <w:r>
        <w:rPr>
          <w:bCs/>
          <w:color w:val="000000"/>
          <w:sz w:val="28"/>
          <w:szCs w:val="28"/>
        </w:rPr>
        <w:t>ngày 27 tháng 8 năm 2014 của Sở Giáo dục và Đào tạo về chuẩn Tin học của giáo viên giảng dạy chương trình Tin học theo chuẩn quốc tế và giáo viên tại các trường tiên tiến;</w:t>
      </w:r>
    </w:p>
    <w:p w14:paraId="2DA0AAF9" w14:textId="77777777" w:rsidR="003F526D" w:rsidRDefault="000065F7" w:rsidP="00F966FA">
      <w:pPr>
        <w:spacing w:before="120"/>
        <w:ind w:firstLine="720"/>
        <w:jc w:val="both"/>
        <w:rPr>
          <w:bCs/>
          <w:color w:val="000000"/>
          <w:sz w:val="28"/>
          <w:szCs w:val="28"/>
        </w:rPr>
      </w:pPr>
      <w:r>
        <w:rPr>
          <w:bCs/>
          <w:color w:val="000000"/>
          <w:sz w:val="28"/>
          <w:szCs w:val="28"/>
        </w:rPr>
        <w:t>- Căn cứ văn bản s</w:t>
      </w:r>
      <w:r w:rsidRPr="003F526D">
        <w:rPr>
          <w:bCs/>
          <w:color w:val="000000"/>
          <w:sz w:val="28"/>
          <w:szCs w:val="28"/>
        </w:rPr>
        <w:t>ố</w:t>
      </w:r>
      <w:r>
        <w:rPr>
          <w:bCs/>
          <w:color w:val="000000"/>
          <w:sz w:val="28"/>
          <w:szCs w:val="28"/>
        </w:rPr>
        <w:t xml:space="preserve"> 3676</w:t>
      </w:r>
      <w:r w:rsidRPr="003F526D">
        <w:rPr>
          <w:bCs/>
          <w:color w:val="000000"/>
          <w:sz w:val="28"/>
          <w:szCs w:val="28"/>
        </w:rPr>
        <w:t>/GDĐT-</w:t>
      </w:r>
      <w:proofErr w:type="spellStart"/>
      <w:r w:rsidRPr="003F526D">
        <w:rPr>
          <w:bCs/>
          <w:color w:val="000000"/>
          <w:sz w:val="28"/>
          <w:szCs w:val="28"/>
        </w:rPr>
        <w:t>TrH</w:t>
      </w:r>
      <w:proofErr w:type="spellEnd"/>
      <w:r w:rsidRPr="003F526D">
        <w:rPr>
          <w:bCs/>
          <w:color w:val="000000"/>
          <w:sz w:val="28"/>
          <w:szCs w:val="28"/>
        </w:rPr>
        <w:t xml:space="preserve"> </w:t>
      </w:r>
      <w:r>
        <w:rPr>
          <w:bCs/>
          <w:color w:val="000000"/>
          <w:sz w:val="28"/>
          <w:szCs w:val="28"/>
        </w:rPr>
        <w:t>ngày 27 tháng 7 năm 2016 của Sở Giáo dục và Đào tạo về việc triển khai đào tạo chương trình Tin học quốc tế cho học sinh tiểu học và THCS;</w:t>
      </w:r>
    </w:p>
    <w:p w14:paraId="07CBEBB3" w14:textId="77777777" w:rsidR="00337B70" w:rsidRPr="008D5831" w:rsidRDefault="00337B70" w:rsidP="00F966FA">
      <w:pPr>
        <w:spacing w:before="120"/>
        <w:ind w:firstLine="720"/>
        <w:jc w:val="both"/>
        <w:rPr>
          <w:sz w:val="28"/>
          <w:szCs w:val="28"/>
          <w:lang w:val="vi-VN"/>
        </w:rPr>
      </w:pPr>
      <w:r>
        <w:rPr>
          <w:bCs/>
          <w:color w:val="000000"/>
          <w:sz w:val="28"/>
          <w:szCs w:val="28"/>
        </w:rPr>
        <w:t xml:space="preserve">- </w:t>
      </w:r>
      <w:r w:rsidRPr="008D5831">
        <w:rPr>
          <w:sz w:val="28"/>
          <w:szCs w:val="28"/>
          <w:lang w:val="vi-VN"/>
        </w:rPr>
        <w:t>Căn cứ Kế hoạch số 29/KH-GDĐT ngày 07 tháng 9 năm 2018 của Phòng Giáo dục và Đào tạo về thực hiện nhiệm vụ ngành giáo dục năm học 2018 – 2019;</w:t>
      </w:r>
    </w:p>
    <w:p w14:paraId="351DF251" w14:textId="77777777" w:rsidR="00553464" w:rsidRPr="00EB6940" w:rsidRDefault="00553464" w:rsidP="00F966FA">
      <w:pPr>
        <w:spacing w:before="120"/>
        <w:ind w:firstLine="720"/>
        <w:jc w:val="both"/>
        <w:rPr>
          <w:sz w:val="28"/>
          <w:szCs w:val="28"/>
          <w:lang w:val="vi-VN"/>
        </w:rPr>
      </w:pPr>
      <w:r w:rsidRPr="00EB6940">
        <w:rPr>
          <w:sz w:val="28"/>
          <w:szCs w:val="28"/>
          <w:lang w:val="vi-VN"/>
        </w:rPr>
        <w:t xml:space="preserve">Phòng Giáo dục và Đào tạo </w:t>
      </w:r>
      <w:r w:rsidR="00442B3A" w:rsidRPr="00EB6940">
        <w:rPr>
          <w:sz w:val="28"/>
          <w:szCs w:val="28"/>
          <w:lang w:val="vi-VN"/>
        </w:rPr>
        <w:t xml:space="preserve">phối hợp với IIG Việt Nam </w:t>
      </w:r>
      <w:r w:rsidRPr="00EB6940">
        <w:rPr>
          <w:sz w:val="28"/>
          <w:szCs w:val="28"/>
          <w:lang w:val="vi-VN"/>
        </w:rPr>
        <w:t xml:space="preserve">tổ chức lớp Bồi dưỡng </w:t>
      </w:r>
      <w:r w:rsidR="00764984" w:rsidRPr="00EB6940">
        <w:rPr>
          <w:sz w:val="28"/>
          <w:szCs w:val="28"/>
          <w:lang w:val="vi-VN"/>
        </w:rPr>
        <w:t xml:space="preserve">giáo viên dạy chương trình Tin học theo chuẩn quốc tế </w:t>
      </w:r>
      <w:r w:rsidRPr="00EB6940">
        <w:rPr>
          <w:bCs/>
          <w:sz w:val="28"/>
          <w:szCs w:val="28"/>
          <w:lang w:val="vi-VN"/>
        </w:rPr>
        <w:t xml:space="preserve">tại các trường </w:t>
      </w:r>
      <w:r w:rsidR="00F966FA" w:rsidRPr="00EB6940">
        <w:rPr>
          <w:bCs/>
          <w:sz w:val="28"/>
          <w:szCs w:val="28"/>
          <w:lang w:val="vi-VN"/>
        </w:rPr>
        <w:t>tiểu học, THCS</w:t>
      </w:r>
      <w:r w:rsidR="00F966FA" w:rsidRPr="00EB6940">
        <w:rPr>
          <w:b/>
          <w:bCs/>
          <w:sz w:val="28"/>
          <w:szCs w:val="28"/>
          <w:lang w:val="vi-VN"/>
        </w:rPr>
        <w:t xml:space="preserve"> </w:t>
      </w:r>
      <w:r w:rsidRPr="00EB6940">
        <w:rPr>
          <w:bCs/>
          <w:sz w:val="28"/>
          <w:szCs w:val="28"/>
          <w:lang w:val="vi-VN"/>
        </w:rPr>
        <w:t>như sau:</w:t>
      </w:r>
    </w:p>
    <w:p w14:paraId="58E5E16B" w14:textId="77777777" w:rsidR="00553464" w:rsidRPr="00C069A7" w:rsidRDefault="00553464" w:rsidP="00F966FA">
      <w:pPr>
        <w:spacing w:before="120"/>
        <w:ind w:firstLine="720"/>
        <w:jc w:val="both"/>
        <w:rPr>
          <w:b/>
          <w:sz w:val="28"/>
          <w:szCs w:val="28"/>
          <w:lang w:val="vi-VN"/>
        </w:rPr>
      </w:pPr>
      <w:r w:rsidRPr="00C069A7">
        <w:rPr>
          <w:b/>
          <w:sz w:val="28"/>
          <w:szCs w:val="28"/>
          <w:lang w:val="vi-VN"/>
        </w:rPr>
        <w:t>I. Mục đích</w:t>
      </w:r>
    </w:p>
    <w:p w14:paraId="0605B777" w14:textId="77777777" w:rsidR="00EC12CE" w:rsidRPr="00C069A7" w:rsidRDefault="00C069A7" w:rsidP="00F966FA">
      <w:pPr>
        <w:spacing w:before="120"/>
        <w:ind w:firstLine="720"/>
        <w:jc w:val="both"/>
        <w:rPr>
          <w:sz w:val="28"/>
          <w:szCs w:val="28"/>
          <w:lang w:val="vi-VN"/>
        </w:rPr>
      </w:pPr>
      <w:r w:rsidRPr="00C069A7">
        <w:rPr>
          <w:sz w:val="28"/>
          <w:szCs w:val="28"/>
          <w:lang w:val="vi-VN"/>
        </w:rPr>
        <w:t xml:space="preserve">- </w:t>
      </w:r>
      <w:r w:rsidR="00EC12CE" w:rsidRPr="00C069A7">
        <w:rPr>
          <w:sz w:val="28"/>
          <w:szCs w:val="28"/>
          <w:lang w:val="vi-VN"/>
        </w:rPr>
        <w:t>Nâng cao trình độ tin học cho giáo viên và học sinh các trường trên địa bàn quận Bình Thạnh nhằm đổi mới nội dung dạy học môn Tin học theo hướng hiện đại, thiết thực và tiếp cận với chương trình quốc tế.</w:t>
      </w:r>
    </w:p>
    <w:p w14:paraId="245C11CB" w14:textId="77777777" w:rsidR="00EC12CE" w:rsidRPr="00C069A7" w:rsidRDefault="00C069A7" w:rsidP="00F966FA">
      <w:pPr>
        <w:spacing w:before="120"/>
        <w:ind w:firstLine="720"/>
        <w:jc w:val="both"/>
        <w:rPr>
          <w:sz w:val="28"/>
          <w:szCs w:val="28"/>
          <w:lang w:val="vi-VN"/>
        </w:rPr>
      </w:pPr>
      <w:r w:rsidRPr="00C069A7">
        <w:rPr>
          <w:sz w:val="28"/>
          <w:szCs w:val="28"/>
          <w:lang w:val="vi-VN"/>
        </w:rPr>
        <w:t xml:space="preserve">- </w:t>
      </w:r>
      <w:r w:rsidR="00EC12CE" w:rsidRPr="00C069A7">
        <w:rPr>
          <w:sz w:val="28"/>
          <w:szCs w:val="28"/>
          <w:lang w:val="vi-VN"/>
        </w:rPr>
        <w:t>G</w:t>
      </w:r>
      <w:r w:rsidRPr="00C069A7">
        <w:rPr>
          <w:sz w:val="28"/>
          <w:szCs w:val="28"/>
          <w:lang w:val="vi-VN"/>
        </w:rPr>
        <w:t xml:space="preserve">iáo viên </w:t>
      </w:r>
      <w:r w:rsidR="00EC12CE" w:rsidRPr="00C069A7">
        <w:rPr>
          <w:sz w:val="28"/>
          <w:szCs w:val="28"/>
          <w:lang w:val="vi-VN"/>
        </w:rPr>
        <w:t>được trang bị những kiến thức và kỹ năng nền tảng đóng góp vào thành công của kế hoạch triển khai chương trình Tin học theo định hướng chuẩn quốc tế IC3</w:t>
      </w:r>
      <w:r w:rsidRPr="00C069A7">
        <w:rPr>
          <w:sz w:val="28"/>
          <w:szCs w:val="28"/>
          <w:lang w:val="vi-VN"/>
        </w:rPr>
        <w:t xml:space="preserve"> (Internet and Computing Core Certification)</w:t>
      </w:r>
      <w:r w:rsidR="00EC12CE" w:rsidRPr="00C069A7">
        <w:rPr>
          <w:sz w:val="28"/>
          <w:szCs w:val="28"/>
          <w:lang w:val="vi-VN"/>
        </w:rPr>
        <w:t>, trang bị cho học sinh những kỹ năng Tin học cần thiết phục vụ quá trình học tập, cũng như đạt được các chứng chỉ quốc tế uy tín về tin học giúp ích cho các kế hoạch nghề nghiệp sau này.</w:t>
      </w:r>
    </w:p>
    <w:p w14:paraId="7B23701C" w14:textId="77777777" w:rsidR="0074651B" w:rsidRPr="00C069A7" w:rsidRDefault="0074651B" w:rsidP="00F966FA">
      <w:pPr>
        <w:spacing w:before="120"/>
        <w:ind w:firstLine="720"/>
        <w:jc w:val="both"/>
        <w:rPr>
          <w:b/>
          <w:sz w:val="28"/>
          <w:szCs w:val="28"/>
          <w:lang w:val="vi-VN"/>
        </w:rPr>
      </w:pPr>
      <w:r w:rsidRPr="00C069A7">
        <w:rPr>
          <w:b/>
          <w:sz w:val="28"/>
          <w:szCs w:val="28"/>
          <w:lang w:val="vi-VN"/>
        </w:rPr>
        <w:t>II.</w:t>
      </w:r>
      <w:r w:rsidR="008B7305" w:rsidRPr="00C069A7">
        <w:rPr>
          <w:b/>
          <w:sz w:val="28"/>
          <w:szCs w:val="28"/>
          <w:lang w:val="vi-VN"/>
        </w:rPr>
        <w:t xml:space="preserve"> </w:t>
      </w:r>
      <w:r w:rsidR="00F966FA">
        <w:rPr>
          <w:b/>
          <w:sz w:val="28"/>
          <w:szCs w:val="28"/>
          <w:lang w:val="vi-VN"/>
        </w:rPr>
        <w:t>Đối tượng</w:t>
      </w:r>
    </w:p>
    <w:p w14:paraId="1990DA6F" w14:textId="77777777" w:rsidR="0074651B" w:rsidRDefault="00285F13" w:rsidP="00F966FA">
      <w:pPr>
        <w:spacing w:before="120"/>
        <w:ind w:firstLine="720"/>
        <w:jc w:val="both"/>
        <w:rPr>
          <w:b/>
          <w:sz w:val="28"/>
          <w:szCs w:val="28"/>
          <w:lang w:val="vi-VN"/>
        </w:rPr>
      </w:pPr>
      <w:r w:rsidRPr="00285F13">
        <w:rPr>
          <w:sz w:val="28"/>
          <w:szCs w:val="28"/>
          <w:lang w:val="vi-VN"/>
        </w:rPr>
        <w:t>- Tất cả g</w:t>
      </w:r>
      <w:r w:rsidR="0074651B" w:rsidRPr="00C069A7">
        <w:rPr>
          <w:sz w:val="28"/>
          <w:szCs w:val="28"/>
          <w:lang w:val="vi-VN"/>
        </w:rPr>
        <w:t xml:space="preserve">iáo viên </w:t>
      </w:r>
      <w:r w:rsidR="00C069A7" w:rsidRPr="00C069A7">
        <w:rPr>
          <w:sz w:val="28"/>
          <w:szCs w:val="28"/>
          <w:lang w:val="vi-VN"/>
        </w:rPr>
        <w:t xml:space="preserve">dạy môn </w:t>
      </w:r>
      <w:r w:rsidR="0074651B" w:rsidRPr="00C069A7">
        <w:rPr>
          <w:sz w:val="28"/>
          <w:szCs w:val="28"/>
          <w:lang w:val="vi-VN"/>
        </w:rPr>
        <w:t xml:space="preserve">Tin học </w:t>
      </w:r>
      <w:r w:rsidR="00C069A7" w:rsidRPr="00C069A7">
        <w:rPr>
          <w:sz w:val="28"/>
          <w:szCs w:val="28"/>
          <w:lang w:val="vi-VN"/>
        </w:rPr>
        <w:t xml:space="preserve">tại </w:t>
      </w:r>
      <w:r w:rsidR="0074651B" w:rsidRPr="00C069A7">
        <w:rPr>
          <w:sz w:val="28"/>
          <w:szCs w:val="28"/>
          <w:lang w:val="vi-VN"/>
        </w:rPr>
        <w:t xml:space="preserve">các trường </w:t>
      </w:r>
      <w:r w:rsidR="00C069A7" w:rsidRPr="00C069A7">
        <w:rPr>
          <w:sz w:val="28"/>
          <w:szCs w:val="28"/>
          <w:lang w:val="vi-VN"/>
        </w:rPr>
        <w:t xml:space="preserve">Tiểu học, </w:t>
      </w:r>
      <w:r w:rsidR="0074651B" w:rsidRPr="00C069A7">
        <w:rPr>
          <w:sz w:val="28"/>
          <w:szCs w:val="28"/>
          <w:lang w:val="vi-VN"/>
        </w:rPr>
        <w:t>THCS</w:t>
      </w:r>
      <w:r w:rsidR="00C069A7" w:rsidRPr="00C069A7">
        <w:rPr>
          <w:sz w:val="28"/>
          <w:szCs w:val="28"/>
          <w:lang w:val="vi-VN"/>
        </w:rPr>
        <w:t xml:space="preserve"> </w:t>
      </w:r>
      <w:r w:rsidR="0074651B" w:rsidRPr="006538A6">
        <w:rPr>
          <w:b/>
          <w:sz w:val="28"/>
          <w:szCs w:val="28"/>
          <w:lang w:val="vi-VN"/>
        </w:rPr>
        <w:t>chưa có chứng chỉ IC</w:t>
      </w:r>
      <w:r w:rsidR="006538A6" w:rsidRPr="006538A6">
        <w:rPr>
          <w:b/>
          <w:sz w:val="28"/>
          <w:szCs w:val="28"/>
          <w:lang w:val="vi-VN"/>
        </w:rPr>
        <w:t>3 (Internet and Computing Core Certification)</w:t>
      </w:r>
      <w:r w:rsidR="0074651B" w:rsidRPr="006538A6">
        <w:rPr>
          <w:b/>
          <w:sz w:val="28"/>
          <w:szCs w:val="28"/>
          <w:lang w:val="vi-VN"/>
        </w:rPr>
        <w:t>.</w:t>
      </w:r>
    </w:p>
    <w:p w14:paraId="65189C54" w14:textId="77777777" w:rsidR="00F966FA" w:rsidRPr="00EB6940" w:rsidRDefault="00285F13" w:rsidP="00F966FA">
      <w:pPr>
        <w:spacing w:before="120"/>
        <w:ind w:firstLine="720"/>
        <w:jc w:val="both"/>
        <w:rPr>
          <w:sz w:val="28"/>
          <w:szCs w:val="28"/>
          <w:lang w:val="vi-VN"/>
        </w:rPr>
      </w:pPr>
      <w:r w:rsidRPr="00EB6940">
        <w:rPr>
          <w:sz w:val="28"/>
          <w:szCs w:val="28"/>
          <w:lang w:val="vi-VN"/>
        </w:rPr>
        <w:t xml:space="preserve">- </w:t>
      </w:r>
      <w:r w:rsidR="00F966FA" w:rsidRPr="00EB6940">
        <w:rPr>
          <w:sz w:val="28"/>
          <w:szCs w:val="28"/>
          <w:lang w:val="vi-VN"/>
        </w:rPr>
        <w:t xml:space="preserve">Giáo viên </w:t>
      </w:r>
      <w:r w:rsidR="00764984" w:rsidRPr="00EB6940">
        <w:rPr>
          <w:sz w:val="28"/>
          <w:szCs w:val="28"/>
          <w:lang w:val="vi-VN"/>
        </w:rPr>
        <w:t xml:space="preserve">tại các trường tiên tiến và giáo viên </w:t>
      </w:r>
      <w:r w:rsidR="00F966FA" w:rsidRPr="00EB6940">
        <w:rPr>
          <w:sz w:val="28"/>
          <w:szCs w:val="28"/>
          <w:lang w:val="vi-VN"/>
        </w:rPr>
        <w:t xml:space="preserve">có nhu cầu đạt chứng chỉ Tin học </w:t>
      </w:r>
      <w:r w:rsidRPr="00EB6940">
        <w:rPr>
          <w:sz w:val="28"/>
          <w:szCs w:val="28"/>
          <w:lang w:val="vi-VN"/>
        </w:rPr>
        <w:t>quốc tế</w:t>
      </w:r>
      <w:r w:rsidR="00F966FA" w:rsidRPr="00EB6940">
        <w:rPr>
          <w:sz w:val="28"/>
          <w:szCs w:val="28"/>
          <w:lang w:val="vi-VN"/>
        </w:rPr>
        <w:t xml:space="preserve"> </w:t>
      </w:r>
      <w:r w:rsidRPr="00EB6940">
        <w:rPr>
          <w:sz w:val="28"/>
          <w:szCs w:val="28"/>
          <w:lang w:val="vi-VN"/>
        </w:rPr>
        <w:t xml:space="preserve">- </w:t>
      </w:r>
      <w:r w:rsidR="00F966FA" w:rsidRPr="00EB6940">
        <w:rPr>
          <w:sz w:val="28"/>
          <w:szCs w:val="28"/>
          <w:lang w:val="vi-VN"/>
        </w:rPr>
        <w:t>IC3</w:t>
      </w:r>
      <w:r w:rsidRPr="00EB6940">
        <w:rPr>
          <w:sz w:val="28"/>
          <w:szCs w:val="28"/>
          <w:lang w:val="vi-VN"/>
        </w:rPr>
        <w:t>.</w:t>
      </w:r>
    </w:p>
    <w:p w14:paraId="7C3231B5" w14:textId="77777777" w:rsidR="0074651B" w:rsidRPr="00F966FA" w:rsidRDefault="0074651B" w:rsidP="00F966FA">
      <w:pPr>
        <w:spacing w:before="120"/>
        <w:ind w:firstLine="720"/>
        <w:jc w:val="both"/>
        <w:rPr>
          <w:b/>
          <w:sz w:val="28"/>
          <w:szCs w:val="28"/>
          <w:lang w:val="vi-VN"/>
        </w:rPr>
      </w:pPr>
      <w:r w:rsidRPr="00C069A7">
        <w:rPr>
          <w:b/>
          <w:sz w:val="28"/>
          <w:szCs w:val="28"/>
          <w:lang w:val="vi-VN"/>
        </w:rPr>
        <w:t xml:space="preserve">III. </w:t>
      </w:r>
      <w:r w:rsidR="00442B3A" w:rsidRPr="00442B3A">
        <w:rPr>
          <w:b/>
          <w:sz w:val="28"/>
          <w:szCs w:val="28"/>
          <w:lang w:val="vi-VN"/>
        </w:rPr>
        <w:t>Nội dung tập huấn</w:t>
      </w:r>
      <w:r w:rsidRPr="00C069A7">
        <w:rPr>
          <w:b/>
          <w:sz w:val="28"/>
          <w:szCs w:val="28"/>
          <w:lang w:val="vi-VN"/>
        </w:rPr>
        <w:t>:</w:t>
      </w:r>
      <w:r w:rsidR="00717FE7" w:rsidRPr="00717FE7">
        <w:rPr>
          <w:b/>
          <w:sz w:val="28"/>
          <w:szCs w:val="28"/>
          <w:lang w:val="vi-VN"/>
        </w:rPr>
        <w:t xml:space="preserve"> gồm 03 môn thành phần</w:t>
      </w:r>
      <w:r w:rsidR="00F966FA" w:rsidRPr="00F966FA">
        <w:rPr>
          <w:b/>
          <w:sz w:val="28"/>
          <w:szCs w:val="28"/>
          <w:lang w:val="vi-VN"/>
        </w:rPr>
        <w:t>”</w:t>
      </w:r>
    </w:p>
    <w:p w14:paraId="2CA9DBE0" w14:textId="77777777" w:rsidR="00442B3A" w:rsidRPr="00442B3A" w:rsidRDefault="00536A9F" w:rsidP="00F966FA">
      <w:pPr>
        <w:spacing w:before="120"/>
        <w:ind w:firstLine="720"/>
        <w:jc w:val="both"/>
        <w:rPr>
          <w:sz w:val="28"/>
          <w:szCs w:val="28"/>
          <w:lang w:val="vi-VN"/>
        </w:rPr>
      </w:pPr>
      <w:r w:rsidRPr="00536A9F">
        <w:rPr>
          <w:sz w:val="28"/>
          <w:szCs w:val="28"/>
          <w:lang w:val="vi-VN"/>
        </w:rPr>
        <w:t xml:space="preserve">1. </w:t>
      </w:r>
      <w:r w:rsidR="00442B3A" w:rsidRPr="00442B3A">
        <w:rPr>
          <w:sz w:val="28"/>
          <w:szCs w:val="28"/>
          <w:lang w:val="vi-VN"/>
        </w:rPr>
        <w:t>Máy tính căn bản</w:t>
      </w:r>
      <w:r w:rsidR="00F966FA" w:rsidRPr="00F966FA">
        <w:rPr>
          <w:sz w:val="28"/>
          <w:szCs w:val="28"/>
          <w:lang w:val="vi-VN"/>
        </w:rPr>
        <w:t xml:space="preserve"> (</w:t>
      </w:r>
      <w:r w:rsidR="00442B3A" w:rsidRPr="00536A9F">
        <w:rPr>
          <w:sz w:val="28"/>
          <w:szCs w:val="28"/>
          <w:lang w:val="vi-VN"/>
        </w:rPr>
        <w:t>Computing Fundamentals</w:t>
      </w:r>
      <w:r w:rsidR="00F966FA" w:rsidRPr="00F966FA">
        <w:rPr>
          <w:sz w:val="28"/>
          <w:szCs w:val="28"/>
          <w:lang w:val="vi-VN"/>
        </w:rPr>
        <w:t xml:space="preserve"> </w:t>
      </w:r>
      <w:r w:rsidR="00F966FA">
        <w:rPr>
          <w:sz w:val="28"/>
          <w:szCs w:val="28"/>
          <w:lang w:val="vi-VN"/>
        </w:rPr>
        <w:t>–</w:t>
      </w:r>
      <w:r w:rsidR="00442B3A" w:rsidRPr="00536A9F">
        <w:rPr>
          <w:sz w:val="28"/>
          <w:szCs w:val="28"/>
          <w:lang w:val="vi-VN"/>
        </w:rPr>
        <w:t xml:space="preserve"> CF</w:t>
      </w:r>
      <w:r w:rsidR="00F966FA" w:rsidRPr="00F966FA">
        <w:rPr>
          <w:sz w:val="28"/>
          <w:szCs w:val="28"/>
          <w:lang w:val="vi-VN"/>
        </w:rPr>
        <w:t>)</w:t>
      </w:r>
      <w:r w:rsidR="00442B3A" w:rsidRPr="00442B3A">
        <w:rPr>
          <w:sz w:val="28"/>
          <w:szCs w:val="28"/>
          <w:lang w:val="vi-VN"/>
        </w:rPr>
        <w:t xml:space="preserve">: </w:t>
      </w:r>
      <w:r w:rsidR="00F966FA" w:rsidRPr="00F966FA">
        <w:rPr>
          <w:sz w:val="28"/>
          <w:szCs w:val="28"/>
          <w:lang w:val="vi-VN"/>
        </w:rPr>
        <w:t>g</w:t>
      </w:r>
      <w:r w:rsidR="00442B3A" w:rsidRPr="00442B3A">
        <w:rPr>
          <w:sz w:val="28"/>
          <w:szCs w:val="28"/>
          <w:lang w:val="vi-VN"/>
        </w:rPr>
        <w:t>ồm các nội dung cơ bản về phần cứng, phần mềm, hệ điều hành và cách xử lý những sự cố thường gặp.</w:t>
      </w:r>
    </w:p>
    <w:p w14:paraId="0B64E23E" w14:textId="77777777" w:rsidR="00442B3A" w:rsidRPr="00442B3A" w:rsidRDefault="00536A9F" w:rsidP="00F966FA">
      <w:pPr>
        <w:spacing w:before="120"/>
        <w:ind w:firstLine="720"/>
        <w:jc w:val="both"/>
        <w:rPr>
          <w:sz w:val="28"/>
          <w:szCs w:val="28"/>
          <w:lang w:val="vi-VN"/>
        </w:rPr>
      </w:pPr>
      <w:r w:rsidRPr="00536A9F">
        <w:rPr>
          <w:sz w:val="28"/>
          <w:szCs w:val="28"/>
          <w:lang w:val="vi-VN"/>
        </w:rPr>
        <w:lastRenderedPageBreak/>
        <w:t xml:space="preserve">2. </w:t>
      </w:r>
      <w:r w:rsidR="00442B3A" w:rsidRPr="00442B3A">
        <w:rPr>
          <w:sz w:val="28"/>
          <w:szCs w:val="28"/>
          <w:lang w:val="vi-VN"/>
        </w:rPr>
        <w:t>Các ứng dụng chủ chốt</w:t>
      </w:r>
      <w:r w:rsidR="00F966FA" w:rsidRPr="00F966FA">
        <w:rPr>
          <w:sz w:val="28"/>
          <w:szCs w:val="28"/>
          <w:lang w:val="vi-VN"/>
        </w:rPr>
        <w:t xml:space="preserve"> (</w:t>
      </w:r>
      <w:r w:rsidR="00442B3A" w:rsidRPr="00536A9F">
        <w:rPr>
          <w:sz w:val="28"/>
          <w:szCs w:val="28"/>
          <w:lang w:val="vi-VN"/>
        </w:rPr>
        <w:t>Key Applications</w:t>
      </w:r>
      <w:r w:rsidR="00F966FA" w:rsidRPr="00F966FA">
        <w:rPr>
          <w:sz w:val="28"/>
          <w:szCs w:val="28"/>
          <w:lang w:val="vi-VN"/>
        </w:rPr>
        <w:t xml:space="preserve"> </w:t>
      </w:r>
      <w:r w:rsidR="00F966FA">
        <w:rPr>
          <w:sz w:val="28"/>
          <w:szCs w:val="28"/>
          <w:lang w:val="vi-VN"/>
        </w:rPr>
        <w:t>–</w:t>
      </w:r>
      <w:r w:rsidR="00442B3A" w:rsidRPr="00536A9F">
        <w:rPr>
          <w:sz w:val="28"/>
          <w:szCs w:val="28"/>
          <w:lang w:val="vi-VN"/>
        </w:rPr>
        <w:t xml:space="preserve"> KA</w:t>
      </w:r>
      <w:r w:rsidR="00F966FA" w:rsidRPr="00F966FA">
        <w:rPr>
          <w:sz w:val="28"/>
          <w:szCs w:val="28"/>
          <w:lang w:val="vi-VN"/>
        </w:rPr>
        <w:t>)</w:t>
      </w:r>
      <w:r w:rsidR="00F966FA">
        <w:rPr>
          <w:sz w:val="28"/>
          <w:szCs w:val="28"/>
          <w:lang w:val="vi-VN"/>
        </w:rPr>
        <w:t>: g</w:t>
      </w:r>
      <w:r w:rsidR="00442B3A" w:rsidRPr="00442B3A">
        <w:rPr>
          <w:sz w:val="28"/>
          <w:szCs w:val="28"/>
          <w:lang w:val="vi-VN"/>
        </w:rPr>
        <w:t>ồm các kiến thức cơ bản về các phần mềm ứng dụng trong bộ phần mềm Microsoft Office: Word, Excel, PowerPoint, Access.</w:t>
      </w:r>
    </w:p>
    <w:p w14:paraId="38480B0A" w14:textId="77777777" w:rsidR="00442B3A" w:rsidRPr="00442B3A" w:rsidRDefault="00536A9F" w:rsidP="00F966FA">
      <w:pPr>
        <w:spacing w:before="120"/>
        <w:ind w:firstLine="720"/>
        <w:jc w:val="both"/>
        <w:rPr>
          <w:sz w:val="28"/>
          <w:szCs w:val="28"/>
          <w:lang w:val="vi-VN"/>
        </w:rPr>
      </w:pPr>
      <w:r w:rsidRPr="00536A9F">
        <w:rPr>
          <w:sz w:val="28"/>
          <w:szCs w:val="28"/>
          <w:lang w:val="vi-VN"/>
        </w:rPr>
        <w:t xml:space="preserve">3. </w:t>
      </w:r>
      <w:r w:rsidR="00442B3A" w:rsidRPr="00442B3A">
        <w:rPr>
          <w:sz w:val="28"/>
          <w:szCs w:val="28"/>
          <w:lang w:val="vi-VN"/>
        </w:rPr>
        <w:t>Cuộc sống trực tuyến</w:t>
      </w:r>
      <w:r w:rsidR="00F966FA" w:rsidRPr="00F966FA">
        <w:rPr>
          <w:sz w:val="28"/>
          <w:szCs w:val="28"/>
          <w:lang w:val="vi-VN"/>
        </w:rPr>
        <w:t xml:space="preserve"> (</w:t>
      </w:r>
      <w:r w:rsidR="00442B3A" w:rsidRPr="00536A9F">
        <w:rPr>
          <w:sz w:val="28"/>
          <w:szCs w:val="28"/>
          <w:lang w:val="vi-VN"/>
        </w:rPr>
        <w:t>Living Online</w:t>
      </w:r>
      <w:r w:rsidR="00F966FA" w:rsidRPr="00F966FA">
        <w:rPr>
          <w:sz w:val="28"/>
          <w:szCs w:val="28"/>
          <w:lang w:val="vi-VN"/>
        </w:rPr>
        <w:t xml:space="preserve"> </w:t>
      </w:r>
      <w:r w:rsidR="00F966FA">
        <w:rPr>
          <w:sz w:val="28"/>
          <w:szCs w:val="28"/>
          <w:lang w:val="vi-VN"/>
        </w:rPr>
        <w:t>–</w:t>
      </w:r>
      <w:r w:rsidR="00442B3A" w:rsidRPr="00536A9F">
        <w:rPr>
          <w:sz w:val="28"/>
          <w:szCs w:val="28"/>
          <w:lang w:val="vi-VN"/>
        </w:rPr>
        <w:t xml:space="preserve"> LO</w:t>
      </w:r>
      <w:r w:rsidR="00F966FA" w:rsidRPr="00F966FA">
        <w:rPr>
          <w:sz w:val="28"/>
          <w:szCs w:val="28"/>
          <w:lang w:val="vi-VN"/>
        </w:rPr>
        <w:t>)</w:t>
      </w:r>
      <w:r w:rsidR="00442B3A" w:rsidRPr="00442B3A">
        <w:rPr>
          <w:sz w:val="28"/>
          <w:szCs w:val="28"/>
          <w:lang w:val="vi-VN"/>
        </w:rPr>
        <w:t xml:space="preserve">: </w:t>
      </w:r>
      <w:r w:rsidR="00F966FA" w:rsidRPr="00F966FA">
        <w:rPr>
          <w:sz w:val="28"/>
          <w:szCs w:val="28"/>
          <w:lang w:val="vi-VN"/>
        </w:rPr>
        <w:t>g</w:t>
      </w:r>
      <w:r w:rsidR="00442B3A" w:rsidRPr="00442B3A">
        <w:rPr>
          <w:sz w:val="28"/>
          <w:szCs w:val="28"/>
          <w:lang w:val="vi-VN"/>
        </w:rPr>
        <w:t>ồm các khái niệm cơ bản về mạng máy tính, cách sử dụng và tìm kiếm thông tin trên mạng, các phần mềm duyệt web, thư điện tử, mạng xã hội và các quy tắc ứng xử trên mạng, sử dụng máy tính an toàn.</w:t>
      </w:r>
    </w:p>
    <w:p w14:paraId="3EDC400C" w14:textId="77777777" w:rsidR="0074651B" w:rsidRPr="00717FE7" w:rsidRDefault="00717FE7" w:rsidP="00F966FA">
      <w:pPr>
        <w:spacing w:before="120"/>
        <w:ind w:firstLine="720"/>
        <w:jc w:val="both"/>
        <w:rPr>
          <w:b/>
          <w:sz w:val="28"/>
          <w:szCs w:val="28"/>
          <w:lang w:val="vi-VN"/>
        </w:rPr>
      </w:pPr>
      <w:r w:rsidRPr="00717FE7">
        <w:rPr>
          <w:b/>
          <w:sz w:val="28"/>
          <w:szCs w:val="28"/>
          <w:lang w:val="vi-VN"/>
        </w:rPr>
        <w:t xml:space="preserve">III </w:t>
      </w:r>
      <w:r w:rsidR="0074651B" w:rsidRPr="00717FE7">
        <w:rPr>
          <w:b/>
          <w:sz w:val="28"/>
          <w:szCs w:val="28"/>
          <w:lang w:val="vi-VN"/>
        </w:rPr>
        <w:t>.Tổ chức thực hiện:</w:t>
      </w:r>
    </w:p>
    <w:p w14:paraId="2291D5CB" w14:textId="77777777" w:rsidR="0074651B" w:rsidRPr="00596987" w:rsidRDefault="0074651B" w:rsidP="00F966FA">
      <w:pPr>
        <w:spacing w:before="120"/>
        <w:ind w:firstLine="720"/>
        <w:jc w:val="both"/>
        <w:rPr>
          <w:sz w:val="28"/>
          <w:szCs w:val="28"/>
          <w:lang w:val="vi-VN"/>
        </w:rPr>
      </w:pPr>
      <w:r w:rsidRPr="00F966FA">
        <w:rPr>
          <w:i/>
          <w:sz w:val="28"/>
          <w:szCs w:val="28"/>
          <w:lang w:val="vi-VN"/>
        </w:rPr>
        <w:t>1.</w:t>
      </w:r>
      <w:r w:rsidR="00717FE7" w:rsidRPr="00F966FA">
        <w:rPr>
          <w:i/>
          <w:sz w:val="28"/>
          <w:szCs w:val="28"/>
          <w:lang w:val="vi-VN"/>
        </w:rPr>
        <w:t xml:space="preserve"> </w:t>
      </w:r>
      <w:r w:rsidRPr="00F966FA">
        <w:rPr>
          <w:i/>
          <w:sz w:val="28"/>
          <w:szCs w:val="28"/>
          <w:lang w:val="vi-VN"/>
        </w:rPr>
        <w:t xml:space="preserve">Thời gian </w:t>
      </w:r>
      <w:r w:rsidR="00717FE7" w:rsidRPr="00F966FA">
        <w:rPr>
          <w:i/>
          <w:sz w:val="28"/>
          <w:szCs w:val="28"/>
          <w:lang w:val="vi-VN"/>
        </w:rPr>
        <w:t xml:space="preserve">tập huấn </w:t>
      </w:r>
      <w:r w:rsidRPr="00F966FA">
        <w:rPr>
          <w:i/>
          <w:sz w:val="28"/>
          <w:szCs w:val="28"/>
          <w:lang w:val="vi-VN"/>
        </w:rPr>
        <w:t>:</w:t>
      </w:r>
      <w:r w:rsidR="0062779A" w:rsidRPr="00596987">
        <w:rPr>
          <w:sz w:val="28"/>
          <w:szCs w:val="28"/>
          <w:lang w:val="vi-VN"/>
        </w:rPr>
        <w:t xml:space="preserve"> </w:t>
      </w:r>
      <w:r w:rsidR="00596987" w:rsidRPr="00596987">
        <w:rPr>
          <w:sz w:val="28"/>
          <w:szCs w:val="28"/>
          <w:lang w:val="vi-VN"/>
        </w:rPr>
        <w:t>5 ngày học và 1 ngày thi.</w:t>
      </w:r>
    </w:p>
    <w:p w14:paraId="4FC38085" w14:textId="77777777" w:rsidR="0074651B" w:rsidRDefault="0074651B" w:rsidP="00F966FA">
      <w:pPr>
        <w:spacing w:before="120"/>
        <w:ind w:firstLine="720"/>
        <w:jc w:val="both"/>
        <w:rPr>
          <w:sz w:val="28"/>
          <w:szCs w:val="28"/>
          <w:lang w:val="vi-VN"/>
        </w:rPr>
      </w:pPr>
      <w:r w:rsidRPr="00717FE7">
        <w:rPr>
          <w:sz w:val="28"/>
          <w:szCs w:val="28"/>
          <w:lang w:val="vi-VN"/>
        </w:rPr>
        <w:t xml:space="preserve">Dự kiến từ </w:t>
      </w:r>
      <w:r w:rsidR="00717FE7" w:rsidRPr="00717FE7">
        <w:rPr>
          <w:sz w:val="28"/>
          <w:szCs w:val="28"/>
          <w:lang w:val="vi-VN"/>
        </w:rPr>
        <w:t xml:space="preserve">ngày </w:t>
      </w:r>
      <w:r w:rsidR="00300B33" w:rsidRPr="00300B33">
        <w:rPr>
          <w:sz w:val="28"/>
          <w:szCs w:val="28"/>
          <w:lang w:val="vi-VN"/>
        </w:rPr>
        <w:t>2</w:t>
      </w:r>
      <w:r w:rsidR="00717FE7" w:rsidRPr="00717FE7">
        <w:rPr>
          <w:sz w:val="28"/>
          <w:szCs w:val="28"/>
          <w:lang w:val="vi-VN"/>
        </w:rPr>
        <w:t>0</w:t>
      </w:r>
      <w:r w:rsidR="00DE1ED5" w:rsidRPr="00717FE7">
        <w:rPr>
          <w:sz w:val="28"/>
          <w:szCs w:val="28"/>
          <w:lang w:val="vi-VN"/>
        </w:rPr>
        <w:t>/</w:t>
      </w:r>
      <w:r w:rsidR="00717FE7" w:rsidRPr="00717FE7">
        <w:rPr>
          <w:sz w:val="28"/>
          <w:szCs w:val="28"/>
          <w:lang w:val="vi-VN"/>
        </w:rPr>
        <w:t>10</w:t>
      </w:r>
      <w:r w:rsidR="00DE1ED5" w:rsidRPr="00717FE7">
        <w:rPr>
          <w:sz w:val="28"/>
          <w:szCs w:val="28"/>
          <w:lang w:val="vi-VN"/>
        </w:rPr>
        <w:t xml:space="preserve">/2018 </w:t>
      </w:r>
      <w:r w:rsidR="00717FE7" w:rsidRPr="00717FE7">
        <w:rPr>
          <w:sz w:val="28"/>
          <w:szCs w:val="28"/>
          <w:lang w:val="vi-VN"/>
        </w:rPr>
        <w:t>đến ngày</w:t>
      </w:r>
      <w:r w:rsidR="00DE1ED5" w:rsidRPr="00717FE7">
        <w:rPr>
          <w:sz w:val="28"/>
          <w:szCs w:val="28"/>
          <w:lang w:val="vi-VN"/>
        </w:rPr>
        <w:t xml:space="preserve"> </w:t>
      </w:r>
      <w:r w:rsidR="00300B33" w:rsidRPr="00300B33">
        <w:rPr>
          <w:sz w:val="28"/>
          <w:szCs w:val="28"/>
          <w:lang w:val="vi-VN"/>
        </w:rPr>
        <w:t>24</w:t>
      </w:r>
      <w:r w:rsidR="00DE1ED5" w:rsidRPr="00717FE7">
        <w:rPr>
          <w:sz w:val="28"/>
          <w:szCs w:val="28"/>
          <w:lang w:val="vi-VN"/>
        </w:rPr>
        <w:t>/</w:t>
      </w:r>
      <w:r w:rsidR="00717FE7" w:rsidRPr="00717FE7">
        <w:rPr>
          <w:sz w:val="28"/>
          <w:szCs w:val="28"/>
          <w:lang w:val="vi-VN"/>
        </w:rPr>
        <w:t>11</w:t>
      </w:r>
      <w:r w:rsidR="00DE1ED5" w:rsidRPr="00717FE7">
        <w:rPr>
          <w:sz w:val="28"/>
          <w:szCs w:val="28"/>
          <w:lang w:val="vi-VN"/>
        </w:rPr>
        <w:t>/2018</w:t>
      </w:r>
      <w:r w:rsidR="00717FE7" w:rsidRPr="00717FE7">
        <w:rPr>
          <w:sz w:val="28"/>
          <w:szCs w:val="28"/>
          <w:lang w:val="vi-VN"/>
        </w:rPr>
        <w:t xml:space="preserve"> vào thứ Bảy hàng tuần</w:t>
      </w:r>
      <w:r w:rsidR="00717FE7">
        <w:rPr>
          <w:sz w:val="28"/>
          <w:szCs w:val="28"/>
          <w:lang w:val="vi-VN"/>
        </w:rPr>
        <w:t>.</w:t>
      </w:r>
    </w:p>
    <w:p w14:paraId="1A265BDD" w14:textId="77777777" w:rsidR="0062779A" w:rsidRPr="0062779A" w:rsidRDefault="0062779A" w:rsidP="00F966FA">
      <w:pPr>
        <w:spacing w:before="120"/>
        <w:ind w:firstLine="720"/>
        <w:jc w:val="both"/>
        <w:rPr>
          <w:sz w:val="28"/>
          <w:szCs w:val="28"/>
          <w:lang w:val="vi-VN"/>
        </w:rPr>
      </w:pPr>
      <w:r w:rsidRPr="00F966FA">
        <w:rPr>
          <w:i/>
          <w:sz w:val="28"/>
          <w:szCs w:val="28"/>
          <w:lang w:val="vi-VN"/>
        </w:rPr>
        <w:t>2. Địa điểm:</w:t>
      </w:r>
      <w:r w:rsidRPr="0062779A">
        <w:rPr>
          <w:sz w:val="28"/>
          <w:szCs w:val="28"/>
          <w:lang w:val="vi-VN"/>
        </w:rPr>
        <w:t xml:space="preserve"> Tại trường THCS Đống Đa và THCS Rạng Đông (phòng Giáo dục sẽ thông báo cụ thể sau khi đã tổng hợp số lượng giáo viên đăng ký)</w:t>
      </w:r>
    </w:p>
    <w:p w14:paraId="4C9EF631" w14:textId="77777777" w:rsidR="00DE1ED5" w:rsidRPr="00F966FA" w:rsidRDefault="0062779A" w:rsidP="00F966FA">
      <w:pPr>
        <w:spacing w:before="120"/>
        <w:ind w:firstLine="720"/>
        <w:jc w:val="both"/>
        <w:rPr>
          <w:i/>
          <w:sz w:val="28"/>
          <w:szCs w:val="28"/>
          <w:lang w:val="vi-VN"/>
        </w:rPr>
      </w:pPr>
      <w:r w:rsidRPr="00F966FA">
        <w:rPr>
          <w:i/>
          <w:sz w:val="28"/>
          <w:szCs w:val="28"/>
          <w:lang w:val="vi-VN"/>
        </w:rPr>
        <w:t>3</w:t>
      </w:r>
      <w:r w:rsidR="00DE1ED5" w:rsidRPr="00F966FA">
        <w:rPr>
          <w:i/>
          <w:sz w:val="28"/>
          <w:szCs w:val="28"/>
          <w:lang w:val="vi-VN"/>
        </w:rPr>
        <w:t>.</w:t>
      </w:r>
      <w:r w:rsidR="00717FE7" w:rsidRPr="00F966FA">
        <w:rPr>
          <w:i/>
          <w:sz w:val="28"/>
          <w:szCs w:val="28"/>
          <w:lang w:val="vi-VN"/>
        </w:rPr>
        <w:t xml:space="preserve"> </w:t>
      </w:r>
      <w:r w:rsidR="00DE1ED5" w:rsidRPr="00F966FA">
        <w:rPr>
          <w:i/>
          <w:sz w:val="28"/>
          <w:szCs w:val="28"/>
          <w:lang w:val="vi-VN"/>
        </w:rPr>
        <w:t>Kinh phí:</w:t>
      </w:r>
    </w:p>
    <w:p w14:paraId="09578587" w14:textId="77777777" w:rsidR="00717FE7" w:rsidRDefault="00F966FA" w:rsidP="00F966FA">
      <w:pPr>
        <w:spacing w:before="120"/>
        <w:ind w:firstLine="720"/>
        <w:jc w:val="both"/>
        <w:rPr>
          <w:sz w:val="28"/>
          <w:szCs w:val="28"/>
          <w:lang w:val="vi-VN"/>
        </w:rPr>
      </w:pPr>
      <w:r w:rsidRPr="00F966FA">
        <w:rPr>
          <w:sz w:val="28"/>
          <w:szCs w:val="28"/>
          <w:lang w:val="vi-VN"/>
        </w:rPr>
        <w:t xml:space="preserve">- </w:t>
      </w:r>
      <w:r w:rsidR="00717FE7" w:rsidRPr="00717FE7">
        <w:rPr>
          <w:sz w:val="28"/>
          <w:szCs w:val="28"/>
          <w:lang w:val="vi-VN"/>
        </w:rPr>
        <w:t>IIG Việt Nam hỗ trợ</w:t>
      </w:r>
      <w:r w:rsidR="00DE1ED5" w:rsidRPr="00717FE7">
        <w:rPr>
          <w:sz w:val="28"/>
          <w:szCs w:val="28"/>
          <w:lang w:val="vi-VN"/>
        </w:rPr>
        <w:t xml:space="preserve"> 100% học phí</w:t>
      </w:r>
      <w:r w:rsidR="00717FE7" w:rsidRPr="00717FE7">
        <w:rPr>
          <w:sz w:val="28"/>
          <w:szCs w:val="28"/>
          <w:lang w:val="vi-VN"/>
        </w:rPr>
        <w:t xml:space="preserve"> toàn khóa.</w:t>
      </w:r>
    </w:p>
    <w:p w14:paraId="7DAA49B5" w14:textId="77777777" w:rsidR="00DE1ED5" w:rsidRPr="00ED0A82" w:rsidRDefault="00F966FA" w:rsidP="00764984">
      <w:pPr>
        <w:spacing w:before="120"/>
        <w:ind w:firstLine="720"/>
        <w:jc w:val="both"/>
        <w:rPr>
          <w:sz w:val="28"/>
          <w:szCs w:val="28"/>
          <w:lang w:val="vi-VN"/>
        </w:rPr>
      </w:pPr>
      <w:r w:rsidRPr="00F966FA">
        <w:rPr>
          <w:sz w:val="28"/>
          <w:szCs w:val="28"/>
          <w:lang w:val="vi-VN"/>
        </w:rPr>
        <w:t xml:space="preserve">- </w:t>
      </w:r>
      <w:r w:rsidR="00717FE7" w:rsidRPr="00717FE7">
        <w:rPr>
          <w:sz w:val="28"/>
          <w:szCs w:val="28"/>
          <w:lang w:val="vi-VN"/>
        </w:rPr>
        <w:t xml:space="preserve">Lệ phí thi chứng chỉ </w:t>
      </w:r>
      <w:r w:rsidR="00717FE7" w:rsidRPr="00C069A7">
        <w:rPr>
          <w:sz w:val="28"/>
          <w:szCs w:val="28"/>
          <w:lang w:val="vi-VN"/>
        </w:rPr>
        <w:t>IC3 (Internet and Computing Core Certification)</w:t>
      </w:r>
      <w:r w:rsidR="00717FE7" w:rsidRPr="00717FE7">
        <w:rPr>
          <w:sz w:val="28"/>
          <w:szCs w:val="28"/>
          <w:lang w:val="vi-VN"/>
        </w:rPr>
        <w:t xml:space="preserve">: </w:t>
      </w:r>
      <w:r w:rsidR="00717FE7" w:rsidRPr="00ED0A82">
        <w:rPr>
          <w:sz w:val="28"/>
          <w:szCs w:val="28"/>
          <w:lang w:val="vi-VN"/>
        </w:rPr>
        <w:t>1.890.000 đồng/3 môn thành phần (630.00</w:t>
      </w:r>
      <w:r w:rsidRPr="00ED0A82">
        <w:rPr>
          <w:sz w:val="28"/>
          <w:szCs w:val="28"/>
          <w:lang w:val="vi-VN"/>
        </w:rPr>
        <w:t>0</w:t>
      </w:r>
      <w:r w:rsidR="00717FE7" w:rsidRPr="00ED0A82">
        <w:rPr>
          <w:sz w:val="28"/>
          <w:szCs w:val="28"/>
          <w:lang w:val="vi-VN"/>
        </w:rPr>
        <w:t xml:space="preserve"> đồng/1 môn thành phần),</w:t>
      </w:r>
      <w:r w:rsidR="00764984" w:rsidRPr="00ED0A82">
        <w:rPr>
          <w:sz w:val="28"/>
          <w:szCs w:val="28"/>
          <w:lang w:val="vi-VN"/>
        </w:rPr>
        <w:t xml:space="preserve"> </w:t>
      </w:r>
      <w:r w:rsidR="00717FE7" w:rsidRPr="00ED0A82">
        <w:rPr>
          <w:sz w:val="28"/>
          <w:szCs w:val="28"/>
          <w:lang w:val="vi-VN"/>
        </w:rPr>
        <w:t xml:space="preserve">IIG Việt nam sẽ hỗ trợ </w:t>
      </w:r>
      <w:r w:rsidR="00DE1ED5" w:rsidRPr="00ED0A82">
        <w:rPr>
          <w:sz w:val="28"/>
          <w:szCs w:val="28"/>
          <w:lang w:val="vi-VN"/>
        </w:rPr>
        <w:t>50% lệ phí thi</w:t>
      </w:r>
      <w:r w:rsidR="00717FE7" w:rsidRPr="00ED0A82">
        <w:rPr>
          <w:sz w:val="28"/>
          <w:szCs w:val="28"/>
          <w:lang w:val="vi-VN"/>
        </w:rPr>
        <w:t xml:space="preserve"> </w:t>
      </w:r>
      <w:r w:rsidR="001E09E4" w:rsidRPr="00ED0A82">
        <w:rPr>
          <w:sz w:val="28"/>
          <w:szCs w:val="28"/>
          <w:lang w:val="vi-VN"/>
        </w:rPr>
        <w:t>(</w:t>
      </w:r>
      <w:r w:rsidR="00717FE7" w:rsidRPr="00ED0A82">
        <w:rPr>
          <w:sz w:val="28"/>
          <w:szCs w:val="28"/>
          <w:lang w:val="vi-VN"/>
        </w:rPr>
        <w:t>945.000 đồng/1 giáo viên</w:t>
      </w:r>
      <w:r w:rsidR="001E09E4" w:rsidRPr="00ED0A82">
        <w:rPr>
          <w:sz w:val="28"/>
          <w:szCs w:val="28"/>
          <w:lang w:val="vi-VN"/>
        </w:rPr>
        <w:t>)</w:t>
      </w:r>
      <w:r w:rsidR="00DE1ED5" w:rsidRPr="00ED0A82">
        <w:rPr>
          <w:sz w:val="28"/>
          <w:szCs w:val="28"/>
          <w:lang w:val="vi-VN"/>
        </w:rPr>
        <w:t>.</w:t>
      </w:r>
    </w:p>
    <w:p w14:paraId="08DA9167" w14:textId="77777777" w:rsidR="00DE1ED5" w:rsidRPr="00F966FA" w:rsidRDefault="00596987" w:rsidP="00F966FA">
      <w:pPr>
        <w:spacing w:before="120"/>
        <w:ind w:firstLine="720"/>
        <w:jc w:val="both"/>
        <w:rPr>
          <w:i/>
          <w:sz w:val="28"/>
          <w:szCs w:val="28"/>
          <w:lang w:val="vi-VN"/>
        </w:rPr>
      </w:pPr>
      <w:r w:rsidRPr="00F966FA">
        <w:rPr>
          <w:i/>
          <w:sz w:val="28"/>
          <w:szCs w:val="28"/>
          <w:lang w:val="vi-VN"/>
        </w:rPr>
        <w:t>4</w:t>
      </w:r>
      <w:r w:rsidR="00DE1ED5" w:rsidRPr="00F966FA">
        <w:rPr>
          <w:i/>
          <w:sz w:val="28"/>
          <w:szCs w:val="28"/>
          <w:lang w:val="vi-VN"/>
        </w:rPr>
        <w:t>. Tiến độ thực hiện:</w:t>
      </w:r>
    </w:p>
    <w:p w14:paraId="4408DE94" w14:textId="77777777" w:rsidR="00E01E10" w:rsidRPr="00F966FA" w:rsidRDefault="00E01E10" w:rsidP="00F966FA">
      <w:pPr>
        <w:spacing w:before="120"/>
        <w:ind w:firstLine="720"/>
        <w:jc w:val="both"/>
        <w:rPr>
          <w:sz w:val="28"/>
          <w:szCs w:val="28"/>
          <w:lang w:val="vi-VN"/>
        </w:rPr>
      </w:pPr>
      <w:r w:rsidRPr="00F966FA">
        <w:rPr>
          <w:sz w:val="28"/>
          <w:szCs w:val="28"/>
          <w:lang w:val="vi-VN"/>
        </w:rPr>
        <w:t xml:space="preserve">- Các trường đăng ký danh sách giáo viên tham dự tập huấn, gửi về Phòng Giáo dục bằng văn bản và qua email: pgdbinhthanh@moet.edu.vn </w:t>
      </w:r>
      <w:r w:rsidR="0062779A" w:rsidRPr="00F966FA">
        <w:rPr>
          <w:sz w:val="28"/>
          <w:szCs w:val="28"/>
          <w:lang w:val="vi-VN"/>
        </w:rPr>
        <w:t xml:space="preserve">hạn chót là ngày </w:t>
      </w:r>
      <w:r w:rsidR="00300B33" w:rsidRPr="00300B33">
        <w:rPr>
          <w:sz w:val="28"/>
          <w:szCs w:val="28"/>
          <w:lang w:val="vi-VN"/>
        </w:rPr>
        <w:t>17</w:t>
      </w:r>
      <w:r w:rsidR="0062779A" w:rsidRPr="00F966FA">
        <w:rPr>
          <w:sz w:val="28"/>
          <w:szCs w:val="28"/>
          <w:lang w:val="vi-VN"/>
        </w:rPr>
        <w:t>/</w:t>
      </w:r>
      <w:r w:rsidR="00300B33" w:rsidRPr="00300B33">
        <w:rPr>
          <w:sz w:val="28"/>
          <w:szCs w:val="28"/>
          <w:lang w:val="vi-VN"/>
        </w:rPr>
        <w:t>1</w:t>
      </w:r>
      <w:r w:rsidR="0062779A" w:rsidRPr="00F966FA">
        <w:rPr>
          <w:sz w:val="28"/>
          <w:szCs w:val="28"/>
          <w:lang w:val="vi-VN"/>
        </w:rPr>
        <w:t>0/2018.</w:t>
      </w:r>
    </w:p>
    <w:p w14:paraId="234FBC84" w14:textId="77777777" w:rsidR="00181A9D" w:rsidRPr="00F966FA" w:rsidRDefault="00596987" w:rsidP="00F966FA">
      <w:pPr>
        <w:spacing w:before="120"/>
        <w:ind w:firstLine="720"/>
        <w:jc w:val="both"/>
        <w:rPr>
          <w:sz w:val="28"/>
          <w:szCs w:val="28"/>
          <w:lang w:val="vi-VN"/>
        </w:rPr>
      </w:pPr>
      <w:r w:rsidRPr="00F966FA">
        <w:rPr>
          <w:sz w:val="28"/>
          <w:szCs w:val="28"/>
          <w:lang w:val="vi-VN"/>
        </w:rPr>
        <w:t>- N</w:t>
      </w:r>
      <w:r w:rsidRPr="00717FE7">
        <w:rPr>
          <w:sz w:val="28"/>
          <w:szCs w:val="28"/>
          <w:lang w:val="vi-VN"/>
        </w:rPr>
        <w:t xml:space="preserve">gày </w:t>
      </w:r>
      <w:r w:rsidR="00300B33" w:rsidRPr="00300B33">
        <w:rPr>
          <w:sz w:val="28"/>
          <w:szCs w:val="28"/>
          <w:lang w:val="vi-VN"/>
        </w:rPr>
        <w:t>19</w:t>
      </w:r>
      <w:r w:rsidRPr="00717FE7">
        <w:rPr>
          <w:sz w:val="28"/>
          <w:szCs w:val="28"/>
          <w:lang w:val="vi-VN"/>
        </w:rPr>
        <w:t>/10</w:t>
      </w:r>
      <w:r>
        <w:rPr>
          <w:sz w:val="28"/>
          <w:szCs w:val="28"/>
          <w:lang w:val="vi-VN"/>
        </w:rPr>
        <w:t>/2018</w:t>
      </w:r>
      <w:r w:rsidR="00F966FA" w:rsidRPr="00F966FA">
        <w:rPr>
          <w:sz w:val="28"/>
          <w:szCs w:val="28"/>
          <w:lang w:val="vi-VN"/>
        </w:rPr>
        <w:t>:</w:t>
      </w:r>
      <w:r>
        <w:rPr>
          <w:sz w:val="28"/>
          <w:szCs w:val="28"/>
          <w:lang w:val="vi-VN"/>
        </w:rPr>
        <w:t xml:space="preserve"> </w:t>
      </w:r>
      <w:r w:rsidRPr="00F966FA">
        <w:rPr>
          <w:sz w:val="28"/>
          <w:szCs w:val="28"/>
          <w:lang w:val="vi-VN"/>
        </w:rPr>
        <w:t>Phòng Giáo dục gửi danh sách và địa điểm tập huấn.</w:t>
      </w:r>
    </w:p>
    <w:p w14:paraId="44FFEB3F" w14:textId="77777777" w:rsidR="00DE1ED5" w:rsidRPr="00F966FA" w:rsidRDefault="00DE1ED5" w:rsidP="00F966FA">
      <w:pPr>
        <w:spacing w:before="120"/>
        <w:ind w:firstLine="720"/>
        <w:jc w:val="both"/>
        <w:rPr>
          <w:sz w:val="28"/>
          <w:szCs w:val="28"/>
          <w:lang w:val="vi-VN"/>
        </w:rPr>
      </w:pPr>
      <w:r w:rsidRPr="00EB6940">
        <w:rPr>
          <w:sz w:val="28"/>
          <w:szCs w:val="28"/>
          <w:lang w:val="vi-VN"/>
        </w:rPr>
        <w:t xml:space="preserve">Trên </w:t>
      </w:r>
      <w:r w:rsidR="006538A6" w:rsidRPr="00EB6940">
        <w:rPr>
          <w:sz w:val="28"/>
          <w:szCs w:val="28"/>
          <w:lang w:val="vi-VN"/>
        </w:rPr>
        <w:t xml:space="preserve">đây </w:t>
      </w:r>
      <w:r w:rsidRPr="00EB6940">
        <w:rPr>
          <w:sz w:val="28"/>
          <w:szCs w:val="28"/>
          <w:lang w:val="vi-VN"/>
        </w:rPr>
        <w:t xml:space="preserve">là Kế hoạch </w:t>
      </w:r>
      <w:r w:rsidR="006538A6" w:rsidRPr="00EB6940">
        <w:rPr>
          <w:sz w:val="28"/>
          <w:szCs w:val="28"/>
          <w:lang w:val="vi-VN"/>
        </w:rPr>
        <w:t>b</w:t>
      </w:r>
      <w:r w:rsidR="006538A6" w:rsidRPr="00EB6940">
        <w:rPr>
          <w:bCs/>
          <w:sz w:val="28"/>
          <w:szCs w:val="28"/>
          <w:lang w:val="vi-VN"/>
        </w:rPr>
        <w:t xml:space="preserve">ồi dưỡng </w:t>
      </w:r>
      <w:r w:rsidR="00764984" w:rsidRPr="00EB6940">
        <w:rPr>
          <w:sz w:val="28"/>
          <w:szCs w:val="28"/>
          <w:lang w:val="vi-VN"/>
        </w:rPr>
        <w:t xml:space="preserve">giáo viên dạy chương trình Tin học theo chuẩn quốc tế </w:t>
      </w:r>
      <w:r w:rsidR="00EB6940" w:rsidRPr="00EB6940">
        <w:rPr>
          <w:sz w:val="28"/>
          <w:szCs w:val="28"/>
          <w:lang w:val="vi-VN"/>
        </w:rPr>
        <w:t>năm học 2018-2019</w:t>
      </w:r>
      <w:r w:rsidR="00556D5F" w:rsidRPr="00EB6940">
        <w:rPr>
          <w:bCs/>
          <w:sz w:val="28"/>
          <w:szCs w:val="28"/>
          <w:lang w:val="vi-VN"/>
        </w:rPr>
        <w:t xml:space="preserve">, </w:t>
      </w:r>
      <w:r w:rsidR="00F966FA" w:rsidRPr="00EB6940">
        <w:rPr>
          <w:bCs/>
          <w:sz w:val="28"/>
          <w:szCs w:val="28"/>
          <w:lang w:val="vi-VN"/>
        </w:rPr>
        <w:t>Phòng Giáo dục yêu cầu</w:t>
      </w:r>
      <w:r w:rsidR="00556D5F" w:rsidRPr="00EB6940">
        <w:rPr>
          <w:bCs/>
          <w:sz w:val="28"/>
          <w:szCs w:val="28"/>
          <w:lang w:val="vi-VN"/>
        </w:rPr>
        <w:t xml:space="preserve"> các trường nghiêm túc thực hiện, mọi thắc mắc liên hệ với </w:t>
      </w:r>
      <w:r w:rsidR="00556D5F" w:rsidRPr="00F966FA">
        <w:rPr>
          <w:bCs/>
          <w:color w:val="000000"/>
          <w:sz w:val="28"/>
          <w:szCs w:val="28"/>
          <w:lang w:val="vi-VN"/>
        </w:rPr>
        <w:t>T</w:t>
      </w:r>
      <w:r w:rsidR="00285F13" w:rsidRPr="00285F13">
        <w:rPr>
          <w:bCs/>
          <w:color w:val="000000"/>
          <w:sz w:val="28"/>
          <w:szCs w:val="28"/>
          <w:lang w:val="vi-VN"/>
        </w:rPr>
        <w:t>ổ Phổ thông – Phòng Giáo dục (t</w:t>
      </w:r>
      <w:r w:rsidR="00556D5F" w:rsidRPr="00F966FA">
        <w:rPr>
          <w:bCs/>
          <w:color w:val="000000"/>
          <w:sz w:val="28"/>
          <w:szCs w:val="28"/>
          <w:lang w:val="vi-VN"/>
        </w:rPr>
        <w:t xml:space="preserve">hầy </w:t>
      </w:r>
      <w:r w:rsidR="00EB6940" w:rsidRPr="00EB6940">
        <w:rPr>
          <w:bCs/>
          <w:color w:val="000000"/>
          <w:sz w:val="28"/>
          <w:szCs w:val="28"/>
          <w:lang w:val="vi-VN"/>
        </w:rPr>
        <w:t xml:space="preserve">Trần Văn </w:t>
      </w:r>
      <w:r w:rsidR="00556D5F" w:rsidRPr="00F966FA">
        <w:rPr>
          <w:bCs/>
          <w:color w:val="000000"/>
          <w:sz w:val="28"/>
          <w:szCs w:val="28"/>
          <w:lang w:val="vi-VN"/>
        </w:rPr>
        <w:t>Quang) để được hướng dẫn</w:t>
      </w:r>
      <w:r w:rsidR="008B7305" w:rsidRPr="00F966FA">
        <w:rPr>
          <w:sz w:val="28"/>
          <w:szCs w:val="28"/>
          <w:lang w:val="vi-VN"/>
        </w:rPr>
        <w:t>.</w:t>
      </w:r>
      <w:r w:rsidR="00F966FA" w:rsidRPr="00F966FA">
        <w:rPr>
          <w:sz w:val="28"/>
          <w:szCs w:val="28"/>
          <w:lang w:val="vi-VN"/>
        </w:rPr>
        <w:t>/.</w:t>
      </w:r>
    </w:p>
    <w:p w14:paraId="28F09AD1" w14:textId="77777777" w:rsidR="008B7305" w:rsidRPr="00F966FA" w:rsidRDefault="008B7305" w:rsidP="008B7305">
      <w:pPr>
        <w:spacing w:line="276" w:lineRule="auto"/>
        <w:jc w:val="both"/>
        <w:rPr>
          <w:sz w:val="28"/>
          <w:szCs w:val="28"/>
          <w:lang w:val="vi-VN"/>
        </w:rPr>
      </w:pPr>
    </w:p>
    <w:tbl>
      <w:tblPr>
        <w:tblW w:w="0" w:type="auto"/>
        <w:tblInd w:w="108" w:type="dxa"/>
        <w:tblLook w:val="01E0" w:firstRow="1" w:lastRow="1" w:firstColumn="1" w:lastColumn="1" w:noHBand="0" w:noVBand="0"/>
      </w:tblPr>
      <w:tblGrid>
        <w:gridCol w:w="4495"/>
        <w:gridCol w:w="4577"/>
      </w:tblGrid>
      <w:tr w:rsidR="00181A9D" w:rsidRPr="007D75C5" w14:paraId="06B0D1AD" w14:textId="77777777" w:rsidTr="004E53AC">
        <w:tc>
          <w:tcPr>
            <w:tcW w:w="4495" w:type="dxa"/>
            <w:shd w:val="clear" w:color="auto" w:fill="auto"/>
          </w:tcPr>
          <w:p w14:paraId="31700FFB" w14:textId="77777777" w:rsidR="00181A9D" w:rsidRPr="00BC11FA" w:rsidRDefault="00181A9D" w:rsidP="004E53AC">
            <w:pPr>
              <w:rPr>
                <w:iCs/>
                <w:sz w:val="24"/>
                <w:szCs w:val="24"/>
                <w:lang w:val="es-ES" w:eastAsia="vi-VN"/>
              </w:rPr>
            </w:pPr>
          </w:p>
          <w:p w14:paraId="3321D1AC" w14:textId="77777777" w:rsidR="00181A9D" w:rsidRPr="00BC11FA" w:rsidRDefault="00181A9D" w:rsidP="004E53AC">
            <w:pPr>
              <w:rPr>
                <w:sz w:val="24"/>
                <w:szCs w:val="24"/>
                <w:lang w:val="es-ES" w:eastAsia="vi-VN"/>
              </w:rPr>
            </w:pPr>
            <w:r w:rsidRPr="00BC11FA">
              <w:rPr>
                <w:b/>
                <w:i/>
                <w:iCs/>
                <w:sz w:val="24"/>
                <w:szCs w:val="24"/>
                <w:lang w:val="es-ES" w:eastAsia="vi-VN"/>
              </w:rPr>
              <w:t>Nơi nhận:</w:t>
            </w:r>
          </w:p>
          <w:p w14:paraId="337583E2" w14:textId="77777777" w:rsidR="00181A9D" w:rsidRDefault="00181A9D" w:rsidP="004E53AC">
            <w:pPr>
              <w:jc w:val="both"/>
              <w:rPr>
                <w:sz w:val="22"/>
                <w:szCs w:val="22"/>
                <w:lang w:val="es-ES" w:eastAsia="vi-VN"/>
              </w:rPr>
            </w:pPr>
            <w:r>
              <w:rPr>
                <w:sz w:val="22"/>
                <w:szCs w:val="22"/>
                <w:lang w:val="es-ES" w:eastAsia="vi-VN"/>
              </w:rPr>
              <w:t>- Trường TH, THCS;</w:t>
            </w:r>
          </w:p>
          <w:p w14:paraId="3E514B1F" w14:textId="77777777" w:rsidR="00181A9D" w:rsidRPr="00BC11FA" w:rsidRDefault="00181A9D" w:rsidP="004E53AC">
            <w:pPr>
              <w:jc w:val="both"/>
              <w:rPr>
                <w:sz w:val="22"/>
                <w:szCs w:val="22"/>
                <w:lang w:val="es-ES" w:eastAsia="vi-VN"/>
              </w:rPr>
            </w:pPr>
            <w:r>
              <w:rPr>
                <w:sz w:val="22"/>
                <w:szCs w:val="22"/>
                <w:lang w:val="es-ES" w:eastAsia="vi-VN"/>
              </w:rPr>
              <w:t>- IIG Việt Nam;</w:t>
            </w:r>
          </w:p>
          <w:p w14:paraId="4FBBABD1" w14:textId="77777777" w:rsidR="00181A9D" w:rsidRPr="00BC11FA" w:rsidRDefault="00181A9D" w:rsidP="004E53AC">
            <w:pPr>
              <w:jc w:val="both"/>
              <w:rPr>
                <w:b/>
                <w:iCs/>
                <w:lang w:val="es-ES" w:eastAsia="vi-VN"/>
              </w:rPr>
            </w:pPr>
            <w:r w:rsidRPr="00BC11FA">
              <w:rPr>
                <w:sz w:val="22"/>
                <w:szCs w:val="22"/>
                <w:lang w:val="es-ES" w:eastAsia="vi-VN"/>
              </w:rPr>
              <w:t>- Lưu: VT.</w:t>
            </w:r>
          </w:p>
        </w:tc>
        <w:tc>
          <w:tcPr>
            <w:tcW w:w="4577" w:type="dxa"/>
            <w:shd w:val="clear" w:color="auto" w:fill="auto"/>
          </w:tcPr>
          <w:p w14:paraId="6DBB5CAC" w14:textId="77777777" w:rsidR="00181A9D" w:rsidRPr="00285F13" w:rsidRDefault="00181A9D" w:rsidP="004E53AC">
            <w:pPr>
              <w:jc w:val="center"/>
              <w:rPr>
                <w:b/>
                <w:sz w:val="28"/>
                <w:szCs w:val="28"/>
                <w:lang w:val="es-ES" w:eastAsia="vi-VN"/>
              </w:rPr>
            </w:pPr>
            <w:r w:rsidRPr="00285F13">
              <w:rPr>
                <w:b/>
                <w:sz w:val="28"/>
                <w:szCs w:val="28"/>
                <w:lang w:val="es-ES" w:eastAsia="vi-VN"/>
              </w:rPr>
              <w:t>TRƯỞNG PHÒNG</w:t>
            </w:r>
          </w:p>
          <w:p w14:paraId="47DF13F7" w14:textId="77777777" w:rsidR="00181A9D" w:rsidRPr="00285F13" w:rsidRDefault="00181A9D" w:rsidP="004E53AC">
            <w:pPr>
              <w:jc w:val="center"/>
              <w:rPr>
                <w:sz w:val="28"/>
                <w:szCs w:val="28"/>
                <w:highlight w:val="yellow"/>
                <w:lang w:val="es-ES" w:eastAsia="vi-VN"/>
              </w:rPr>
            </w:pPr>
          </w:p>
          <w:p w14:paraId="4EF9554B" w14:textId="77777777" w:rsidR="007D75C5" w:rsidRDefault="007D75C5" w:rsidP="007D75C5">
            <w:pPr>
              <w:widowControl w:val="0"/>
              <w:autoSpaceDE w:val="0"/>
              <w:autoSpaceDN w:val="0"/>
              <w:adjustRightInd w:val="0"/>
              <w:jc w:val="center"/>
              <w:rPr>
                <w:sz w:val="28"/>
                <w:szCs w:val="28"/>
              </w:rPr>
            </w:pPr>
            <w:r>
              <w:rPr>
                <w:szCs w:val="28"/>
              </w:rPr>
              <w:t>(đã ký)</w:t>
            </w:r>
          </w:p>
          <w:p w14:paraId="540DD0B5" w14:textId="77777777" w:rsidR="00181A9D" w:rsidRPr="00285F13" w:rsidRDefault="00181A9D" w:rsidP="004E53AC">
            <w:pPr>
              <w:jc w:val="center"/>
              <w:rPr>
                <w:sz w:val="28"/>
                <w:szCs w:val="28"/>
                <w:lang w:val="es-ES" w:eastAsia="vi-VN"/>
              </w:rPr>
            </w:pPr>
            <w:bookmarkStart w:id="0" w:name="_GoBack"/>
            <w:bookmarkEnd w:id="0"/>
          </w:p>
          <w:p w14:paraId="310C91C3" w14:textId="77777777" w:rsidR="00181A9D" w:rsidRPr="00285F13" w:rsidRDefault="00181A9D" w:rsidP="004E53AC">
            <w:pPr>
              <w:jc w:val="center"/>
              <w:rPr>
                <w:sz w:val="28"/>
                <w:szCs w:val="28"/>
                <w:lang w:val="es-ES" w:eastAsia="vi-VN"/>
              </w:rPr>
            </w:pPr>
          </w:p>
          <w:p w14:paraId="4A40AFCB" w14:textId="77777777" w:rsidR="00181A9D" w:rsidRPr="00285F13" w:rsidRDefault="00181A9D" w:rsidP="004E53AC">
            <w:pPr>
              <w:jc w:val="center"/>
              <w:rPr>
                <w:sz w:val="28"/>
                <w:szCs w:val="28"/>
                <w:lang w:val="es-ES" w:eastAsia="vi-VN"/>
              </w:rPr>
            </w:pPr>
          </w:p>
          <w:p w14:paraId="2EA4E34D" w14:textId="77777777" w:rsidR="00181A9D" w:rsidRPr="00BC11FA" w:rsidRDefault="00181A9D" w:rsidP="004E53AC">
            <w:pPr>
              <w:jc w:val="center"/>
              <w:rPr>
                <w:b/>
                <w:bCs/>
                <w:lang w:val="es-ES" w:eastAsia="vi-VN"/>
              </w:rPr>
            </w:pPr>
            <w:proofErr w:type="spellStart"/>
            <w:r w:rsidRPr="00285F13">
              <w:rPr>
                <w:b/>
                <w:bCs/>
                <w:sz w:val="28"/>
                <w:szCs w:val="28"/>
                <w:lang w:val="es-ES" w:eastAsia="vi-VN"/>
              </w:rPr>
              <w:t>Nguyễn</w:t>
            </w:r>
            <w:proofErr w:type="spellEnd"/>
            <w:r w:rsidRPr="00285F13">
              <w:rPr>
                <w:b/>
                <w:bCs/>
                <w:sz w:val="28"/>
                <w:szCs w:val="28"/>
                <w:lang w:val="es-ES" w:eastAsia="vi-VN"/>
              </w:rPr>
              <w:t xml:space="preserve"> Minh Nhơn</w:t>
            </w:r>
          </w:p>
        </w:tc>
      </w:tr>
    </w:tbl>
    <w:p w14:paraId="48687F03" w14:textId="77777777" w:rsidR="008B7305" w:rsidRPr="00285F13" w:rsidRDefault="008B7305" w:rsidP="008B7305">
      <w:pPr>
        <w:spacing w:line="276" w:lineRule="auto"/>
        <w:jc w:val="both"/>
        <w:rPr>
          <w:sz w:val="28"/>
          <w:szCs w:val="28"/>
          <w:lang w:val="es-ES"/>
        </w:rPr>
      </w:pPr>
    </w:p>
    <w:sectPr w:rsidR="008B7305" w:rsidRPr="00285F13" w:rsidSect="00F966FA">
      <w:pgSz w:w="11909" w:h="16834"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62EA9"/>
    <w:multiLevelType w:val="hybridMultilevel"/>
    <w:tmpl w:val="C68C68E4"/>
    <w:lvl w:ilvl="0" w:tplc="895C0A0C">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318C0B7B"/>
    <w:multiLevelType w:val="hybridMultilevel"/>
    <w:tmpl w:val="301AE0CC"/>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7000"/>
    <w:multiLevelType w:val="hybridMultilevel"/>
    <w:tmpl w:val="22CC3F18"/>
    <w:lvl w:ilvl="0" w:tplc="44F4C0D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3F172802"/>
    <w:multiLevelType w:val="hybridMultilevel"/>
    <w:tmpl w:val="3F5050F4"/>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20C8C"/>
    <w:multiLevelType w:val="multilevel"/>
    <w:tmpl w:val="FE2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7209B5"/>
    <w:multiLevelType w:val="hybridMultilevel"/>
    <w:tmpl w:val="30B4BD5A"/>
    <w:lvl w:ilvl="0" w:tplc="AFEC9692">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57F63B2F"/>
    <w:multiLevelType w:val="hybridMultilevel"/>
    <w:tmpl w:val="900697B4"/>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F3162"/>
    <w:multiLevelType w:val="hybridMultilevel"/>
    <w:tmpl w:val="9EBE5D0C"/>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298"/>
    <w:rsid w:val="000065F7"/>
    <w:rsid w:val="00023F1B"/>
    <w:rsid w:val="00110F6E"/>
    <w:rsid w:val="00181A9D"/>
    <w:rsid w:val="001E09E4"/>
    <w:rsid w:val="00284AD0"/>
    <w:rsid w:val="00285F13"/>
    <w:rsid w:val="00300B33"/>
    <w:rsid w:val="00305CBB"/>
    <w:rsid w:val="00337B70"/>
    <w:rsid w:val="00382725"/>
    <w:rsid w:val="003F526D"/>
    <w:rsid w:val="00442B3A"/>
    <w:rsid w:val="004F7298"/>
    <w:rsid w:val="00536A9F"/>
    <w:rsid w:val="00553464"/>
    <w:rsid w:val="00556D5F"/>
    <w:rsid w:val="00596987"/>
    <w:rsid w:val="0062779A"/>
    <w:rsid w:val="006538A6"/>
    <w:rsid w:val="00717FE7"/>
    <w:rsid w:val="00726D57"/>
    <w:rsid w:val="0074651B"/>
    <w:rsid w:val="00764984"/>
    <w:rsid w:val="007D75C5"/>
    <w:rsid w:val="008B7305"/>
    <w:rsid w:val="00963DFE"/>
    <w:rsid w:val="00980467"/>
    <w:rsid w:val="00AA491C"/>
    <w:rsid w:val="00BB0A64"/>
    <w:rsid w:val="00C069A7"/>
    <w:rsid w:val="00DE1ED5"/>
    <w:rsid w:val="00E01E10"/>
    <w:rsid w:val="00EB6940"/>
    <w:rsid w:val="00EC12CE"/>
    <w:rsid w:val="00ED0A82"/>
    <w:rsid w:val="00F1133B"/>
    <w:rsid w:val="00F9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8854"/>
  <w15:docId w15:val="{E419217D-AAAC-44CB-9919-9DC29B71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298"/>
    <w:pPr>
      <w:spacing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73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305"/>
    <w:pPr>
      <w:ind w:left="720"/>
      <w:contextualSpacing/>
    </w:pPr>
  </w:style>
  <w:style w:type="character" w:styleId="Strong">
    <w:name w:val="Strong"/>
    <w:basedOn w:val="DefaultParagraphFont"/>
    <w:uiPriority w:val="22"/>
    <w:qFormat/>
    <w:rsid w:val="00442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103712">
      <w:bodyDiv w:val="1"/>
      <w:marLeft w:val="0"/>
      <w:marRight w:val="0"/>
      <w:marTop w:val="0"/>
      <w:marBottom w:val="0"/>
      <w:divBdr>
        <w:top w:val="none" w:sz="0" w:space="0" w:color="auto"/>
        <w:left w:val="none" w:sz="0" w:space="0" w:color="auto"/>
        <w:bottom w:val="none" w:sz="0" w:space="0" w:color="auto"/>
        <w:right w:val="none" w:sz="0" w:space="0" w:color="auto"/>
      </w:divBdr>
    </w:div>
    <w:div w:id="13634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Thuy</dc:creator>
  <cp:lastModifiedBy>MyPC</cp:lastModifiedBy>
  <cp:revision>34</cp:revision>
  <dcterms:created xsi:type="dcterms:W3CDTF">2018-04-09T10:32:00Z</dcterms:created>
  <dcterms:modified xsi:type="dcterms:W3CDTF">2018-10-10T06:15:00Z</dcterms:modified>
</cp:coreProperties>
</file>