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245"/>
      </w:tblGrid>
      <w:tr w:rsidR="00C8031D" w14:paraId="7EF28D65" w14:textId="77777777" w:rsidTr="004E2238">
        <w:trPr>
          <w:trHeight w:val="949"/>
        </w:trPr>
        <w:tc>
          <w:tcPr>
            <w:tcW w:w="4253" w:type="dxa"/>
          </w:tcPr>
          <w:p w14:paraId="197CB29D" w14:textId="14EE0E7A" w:rsidR="00C8031D" w:rsidRPr="00691AA2" w:rsidRDefault="00C8031D" w:rsidP="00172C60">
            <w:pPr>
              <w:ind w:left="-328" w:firstLine="151"/>
              <w:jc w:val="center"/>
              <w:rPr>
                <w:color w:val="000000" w:themeColor="text1"/>
                <w:sz w:val="24"/>
                <w:szCs w:val="24"/>
              </w:rPr>
            </w:pPr>
            <w:r w:rsidRPr="00691AA2">
              <w:rPr>
                <w:color w:val="000000" w:themeColor="text1"/>
                <w:sz w:val="24"/>
                <w:szCs w:val="24"/>
              </w:rPr>
              <w:t>ỦY BAN NHÂN DÂN</w:t>
            </w:r>
          </w:p>
          <w:p w14:paraId="56D646E8" w14:textId="77777777" w:rsidR="00172C60" w:rsidRDefault="00C8031D" w:rsidP="00172C60">
            <w:pPr>
              <w:ind w:left="-328" w:firstLine="151"/>
              <w:jc w:val="center"/>
              <w:rPr>
                <w:color w:val="000000" w:themeColor="text1"/>
                <w:sz w:val="24"/>
                <w:szCs w:val="24"/>
              </w:rPr>
            </w:pPr>
            <w:r w:rsidRPr="00691AA2">
              <w:rPr>
                <w:color w:val="000000" w:themeColor="text1"/>
                <w:sz w:val="24"/>
                <w:szCs w:val="24"/>
              </w:rPr>
              <w:t>THÀNH PHỐ THỦ ĐỨC</w:t>
            </w:r>
          </w:p>
          <w:p w14:paraId="74459E46" w14:textId="49878278" w:rsidR="00C8031D" w:rsidRPr="00304E12" w:rsidRDefault="00304E12" w:rsidP="00172C60">
            <w:pPr>
              <w:ind w:left="-328" w:firstLine="151"/>
              <w:jc w:val="center"/>
              <w:rPr>
                <w:color w:val="000000" w:themeColor="text1"/>
                <w:sz w:val="24"/>
                <w:szCs w:val="24"/>
              </w:rPr>
            </w:pPr>
            <w:r>
              <w:rPr>
                <w:b/>
                <w:noProof/>
                <w:color w:val="000000" w:themeColor="text1"/>
                <w:sz w:val="28"/>
                <w:szCs w:val="28"/>
              </w:rPr>
              <mc:AlternateContent>
                <mc:Choice Requires="wps">
                  <w:drawing>
                    <wp:anchor distT="0" distB="0" distL="114300" distR="114300" simplePos="0" relativeHeight="251666432" behindDoc="0" locked="0" layoutInCell="1" allowOverlap="1" wp14:anchorId="1723E85A" wp14:editId="6102B07B">
                      <wp:simplePos x="0" y="0"/>
                      <wp:positionH relativeFrom="column">
                        <wp:posOffset>615619</wp:posOffset>
                      </wp:positionH>
                      <wp:positionV relativeFrom="paragraph">
                        <wp:posOffset>208280</wp:posOffset>
                      </wp:positionV>
                      <wp:extent cx="12001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CB0C9"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16.4pt" to="142.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" strokecolor="black [3213]"/>
                  </w:pict>
                </mc:Fallback>
              </mc:AlternateContent>
            </w:r>
            <w:r w:rsidR="00C8031D" w:rsidRPr="00304E12">
              <w:rPr>
                <w:b/>
                <w:color w:val="000000" w:themeColor="text1"/>
              </w:rPr>
              <w:t>BCĐ Y TẾ TRƯỜNG HỌC</w:t>
            </w:r>
          </w:p>
        </w:tc>
        <w:tc>
          <w:tcPr>
            <w:tcW w:w="5245" w:type="dxa"/>
          </w:tcPr>
          <w:p w14:paraId="37B0AA7D" w14:textId="0CD42FDB" w:rsidR="00C8031D" w:rsidRPr="00691AA2" w:rsidRDefault="00BB5128" w:rsidP="00C8031D">
            <w:pPr>
              <w:ind w:hanging="3"/>
              <w:jc w:val="center"/>
              <w:rPr>
                <w:color w:val="000000" w:themeColor="text1"/>
                <w:sz w:val="24"/>
                <w:szCs w:val="24"/>
              </w:rPr>
            </w:pPr>
            <w:r>
              <w:rPr>
                <w:b/>
                <w:color w:val="000000" w:themeColor="text1"/>
                <w:sz w:val="24"/>
                <w:szCs w:val="24"/>
              </w:rPr>
              <w:t>CỘNG HÒA</w:t>
            </w:r>
            <w:r w:rsidR="00C8031D" w:rsidRPr="00691AA2">
              <w:rPr>
                <w:b/>
                <w:color w:val="000000" w:themeColor="text1"/>
                <w:sz w:val="24"/>
                <w:szCs w:val="24"/>
              </w:rPr>
              <w:t xml:space="preserve"> XÃ HỘI CHỦ NGHĨA VIỆT NAM</w:t>
            </w:r>
          </w:p>
          <w:p w14:paraId="0F893D8D" w14:textId="77777777" w:rsidR="00C8031D" w:rsidRPr="00691AA2" w:rsidRDefault="00C8031D" w:rsidP="00C8031D">
            <w:pPr>
              <w:ind w:hanging="3"/>
              <w:jc w:val="center"/>
              <w:rPr>
                <w:b/>
                <w:color w:val="000000" w:themeColor="text1"/>
              </w:rPr>
            </w:pPr>
            <w:r w:rsidRPr="00691AA2">
              <w:rPr>
                <w:b/>
                <w:color w:val="000000" w:themeColor="text1"/>
              </w:rPr>
              <w:t>Độc lập - Tự do - Hạnh phúc</w:t>
            </w:r>
          </w:p>
          <w:p w14:paraId="2DD5D253" w14:textId="40A74A81" w:rsidR="00C8031D" w:rsidRDefault="00304E12">
            <w:pPr>
              <w:widowControl w:val="0"/>
              <w:spacing w:line="276" w:lineRule="auto"/>
              <w:ind w:firstLine="0"/>
              <w:jc w:val="left"/>
              <w:rPr>
                <w:rFonts w:ascii="Arial" w:eastAsia="Arial" w:hAnsi="Arial" w:cs="Arial"/>
                <w:color w:val="000000" w:themeColor="text1"/>
                <w:sz w:val="22"/>
                <w:szCs w:val="22"/>
              </w:rPr>
            </w:pPr>
            <w:r>
              <w:rPr>
                <w:b/>
                <w:noProof/>
                <w:color w:val="000000" w:themeColor="text1"/>
                <w:sz w:val="28"/>
                <w:szCs w:val="28"/>
              </w:rPr>
              <mc:AlternateContent>
                <mc:Choice Requires="wps">
                  <w:drawing>
                    <wp:anchor distT="0" distB="0" distL="114300" distR="114300" simplePos="0" relativeHeight="251668480" behindDoc="0" locked="0" layoutInCell="1" allowOverlap="1" wp14:anchorId="640C52D7" wp14:editId="336D6688">
                      <wp:simplePos x="0" y="0"/>
                      <wp:positionH relativeFrom="column">
                        <wp:posOffset>633730</wp:posOffset>
                      </wp:positionH>
                      <wp:positionV relativeFrom="paragraph">
                        <wp:posOffset>22225</wp:posOffset>
                      </wp:positionV>
                      <wp:extent cx="19335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193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E3667"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pt,1.75pt" to="202.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" strokecolor="black [3213]"/>
                  </w:pict>
                </mc:Fallback>
              </mc:AlternateContent>
            </w:r>
          </w:p>
        </w:tc>
      </w:tr>
      <w:tr w:rsidR="008B4847" w14:paraId="61E8EFC0" w14:textId="77777777" w:rsidTr="004E2238">
        <w:trPr>
          <w:trHeight w:val="949"/>
        </w:trPr>
        <w:tc>
          <w:tcPr>
            <w:tcW w:w="4253" w:type="dxa"/>
          </w:tcPr>
          <w:p w14:paraId="22EB732D" w14:textId="460625D1" w:rsidR="008B4847" w:rsidRPr="00691AA2" w:rsidRDefault="008B4847" w:rsidP="001C5C7D">
            <w:pPr>
              <w:ind w:left="-328" w:firstLine="151"/>
              <w:jc w:val="center"/>
              <w:rPr>
                <w:color w:val="000000" w:themeColor="text1"/>
                <w:sz w:val="24"/>
                <w:szCs w:val="24"/>
              </w:rPr>
            </w:pPr>
            <w:r>
              <w:rPr>
                <w:color w:val="000000" w:themeColor="text1"/>
              </w:rPr>
              <w:t xml:space="preserve">Số:  </w:t>
            </w:r>
            <w:r w:rsidR="00AF30FA">
              <w:rPr>
                <w:color w:val="000000" w:themeColor="text1"/>
              </w:rPr>
              <w:t>593</w:t>
            </w:r>
            <w:r w:rsidRPr="00172C60">
              <w:rPr>
                <w:color w:val="000000" w:themeColor="text1"/>
              </w:rPr>
              <w:t>/KH-BCĐ</w:t>
            </w:r>
          </w:p>
        </w:tc>
        <w:tc>
          <w:tcPr>
            <w:tcW w:w="5245" w:type="dxa"/>
          </w:tcPr>
          <w:p w14:paraId="3DAE470F" w14:textId="5CD9C38A" w:rsidR="008B4847" w:rsidRDefault="00FE6311" w:rsidP="001C5C7D">
            <w:pPr>
              <w:ind w:hanging="3"/>
              <w:rPr>
                <w:b/>
                <w:color w:val="000000" w:themeColor="text1"/>
                <w:sz w:val="24"/>
                <w:szCs w:val="24"/>
              </w:rPr>
            </w:pPr>
            <w:r>
              <w:rPr>
                <w:i/>
                <w:color w:val="000000" w:themeColor="text1"/>
              </w:rPr>
              <w:t xml:space="preserve">Thành phố Thủ Đức, ngày </w:t>
            </w:r>
            <w:r w:rsidR="00AF30FA">
              <w:rPr>
                <w:i/>
                <w:color w:val="000000" w:themeColor="text1"/>
              </w:rPr>
              <w:t xml:space="preserve">24 </w:t>
            </w:r>
            <w:r>
              <w:rPr>
                <w:i/>
                <w:color w:val="000000" w:themeColor="text1"/>
              </w:rPr>
              <w:t>tháng</w:t>
            </w:r>
            <w:r w:rsidR="00C934C5">
              <w:rPr>
                <w:i/>
                <w:color w:val="000000" w:themeColor="text1"/>
              </w:rPr>
              <w:t xml:space="preserve"> </w:t>
            </w:r>
            <w:r w:rsidR="001C5C7D">
              <w:rPr>
                <w:i/>
                <w:color w:val="000000" w:themeColor="text1"/>
              </w:rPr>
              <w:t xml:space="preserve"> </w:t>
            </w:r>
            <w:r w:rsidR="00AF30FA">
              <w:rPr>
                <w:i/>
                <w:color w:val="000000" w:themeColor="text1"/>
              </w:rPr>
              <w:t>9</w:t>
            </w:r>
            <w:r w:rsidR="001C5C7D">
              <w:rPr>
                <w:i/>
                <w:color w:val="000000" w:themeColor="text1"/>
              </w:rPr>
              <w:t xml:space="preserve"> </w:t>
            </w:r>
            <w:r w:rsidR="00C934C5">
              <w:rPr>
                <w:i/>
                <w:color w:val="000000" w:themeColor="text1"/>
              </w:rPr>
              <w:t xml:space="preserve"> </w:t>
            </w:r>
            <w:r w:rsidR="008B4847" w:rsidRPr="00172C60">
              <w:rPr>
                <w:i/>
                <w:color w:val="000000" w:themeColor="text1"/>
              </w:rPr>
              <w:t xml:space="preserve"> năm 202</w:t>
            </w:r>
            <w:r w:rsidR="001C5C7D">
              <w:rPr>
                <w:i/>
                <w:color w:val="000000" w:themeColor="text1"/>
              </w:rPr>
              <w:t>4</w:t>
            </w:r>
          </w:p>
        </w:tc>
      </w:tr>
    </w:tbl>
    <w:p w14:paraId="22782A05" w14:textId="1DD0393F" w:rsidR="00134947" w:rsidRPr="00CA7F27" w:rsidRDefault="005923C2">
      <w:pPr>
        <w:ind w:hanging="3"/>
        <w:jc w:val="center"/>
        <w:rPr>
          <w:color w:val="000000" w:themeColor="text1"/>
          <w:sz w:val="28"/>
          <w:szCs w:val="28"/>
        </w:rPr>
      </w:pPr>
      <w:r w:rsidRPr="00CA7F27">
        <w:rPr>
          <w:b/>
          <w:color w:val="000000" w:themeColor="text1"/>
          <w:sz w:val="28"/>
          <w:szCs w:val="28"/>
        </w:rPr>
        <w:t>KẾ HOẠCH</w:t>
      </w:r>
    </w:p>
    <w:p w14:paraId="76F0D19D" w14:textId="74917A17" w:rsidR="00134947" w:rsidRPr="00CA7F27" w:rsidRDefault="00613425">
      <w:pPr>
        <w:ind w:hanging="3"/>
        <w:jc w:val="center"/>
        <w:rPr>
          <w:color w:val="000000" w:themeColor="text1"/>
          <w:sz w:val="28"/>
          <w:szCs w:val="28"/>
        </w:rPr>
      </w:pPr>
      <w:r>
        <w:rPr>
          <w:b/>
          <w:color w:val="000000" w:themeColor="text1"/>
          <w:sz w:val="28"/>
          <w:szCs w:val="28"/>
        </w:rPr>
        <w:t>Công tác</w:t>
      </w:r>
      <w:r w:rsidR="00AF38A1">
        <w:rPr>
          <w:b/>
          <w:color w:val="000000" w:themeColor="text1"/>
          <w:sz w:val="28"/>
          <w:szCs w:val="28"/>
        </w:rPr>
        <w:t xml:space="preserve"> y</w:t>
      </w:r>
      <w:r w:rsidR="005923C2" w:rsidRPr="00CA7F27">
        <w:rPr>
          <w:b/>
          <w:color w:val="000000" w:themeColor="text1"/>
          <w:sz w:val="28"/>
          <w:szCs w:val="28"/>
        </w:rPr>
        <w:t xml:space="preserve"> tế trường học năm học </w:t>
      </w:r>
      <w:r w:rsidR="00C123F6">
        <w:rPr>
          <w:b/>
          <w:color w:val="000000" w:themeColor="text1"/>
          <w:sz w:val="28"/>
          <w:szCs w:val="28"/>
        </w:rPr>
        <w:t>2024-2025</w:t>
      </w:r>
    </w:p>
    <w:p w14:paraId="7C989E6E" w14:textId="0CAB76DB" w:rsidR="00134947" w:rsidRDefault="00AB4EE9">
      <w:pPr>
        <w:ind w:hanging="3"/>
        <w:rPr>
          <w:b/>
          <w:color w:val="000000" w:themeColor="text1"/>
          <w:sz w:val="10"/>
          <w:szCs w:val="10"/>
        </w:rPr>
      </w:pPr>
      <w:r>
        <w:rPr>
          <w:b/>
          <w:noProof/>
          <w:color w:val="000000" w:themeColor="text1"/>
          <w:sz w:val="28"/>
          <w:szCs w:val="28"/>
        </w:rPr>
        <mc:AlternateContent>
          <mc:Choice Requires="wps">
            <w:drawing>
              <wp:anchor distT="0" distB="0" distL="114300" distR="114300" simplePos="0" relativeHeight="251670528" behindDoc="0" locked="0" layoutInCell="1" allowOverlap="1" wp14:anchorId="75FEF711" wp14:editId="37A8006F">
                <wp:simplePos x="0" y="0"/>
                <wp:positionH relativeFrom="page">
                  <wp:posOffset>3303905</wp:posOffset>
                </wp:positionH>
                <wp:positionV relativeFrom="paragraph">
                  <wp:posOffset>47625</wp:posOffset>
                </wp:positionV>
                <wp:extent cx="12001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334E6"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60.15pt,3.75pt" to="354.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" strokecolor="black [3213]">
                <w10:wrap anchorx="page"/>
              </v:line>
            </w:pict>
          </mc:Fallback>
        </mc:AlternateContent>
      </w:r>
    </w:p>
    <w:p w14:paraId="53014CA7" w14:textId="37C49C43" w:rsidR="00FF5FA2" w:rsidRPr="00CA7F27" w:rsidRDefault="00FF5FA2">
      <w:pPr>
        <w:ind w:hanging="3"/>
        <w:rPr>
          <w:color w:val="000000" w:themeColor="text1"/>
          <w:sz w:val="28"/>
          <w:szCs w:val="28"/>
        </w:rPr>
      </w:pPr>
    </w:p>
    <w:p w14:paraId="0602CAB7" w14:textId="7EC921B2" w:rsidR="00134947" w:rsidRPr="00684F96" w:rsidRDefault="00C73CC5" w:rsidP="00F12DCF">
      <w:pPr>
        <w:pBdr>
          <w:top w:val="nil"/>
          <w:left w:val="nil"/>
          <w:bottom w:val="nil"/>
          <w:right w:val="nil"/>
          <w:between w:val="nil"/>
        </w:pBdr>
        <w:spacing w:before="120" w:after="120"/>
        <w:ind w:firstLine="720"/>
        <w:rPr>
          <w:color w:val="000000" w:themeColor="text1"/>
          <w:sz w:val="28"/>
          <w:szCs w:val="28"/>
        </w:rPr>
      </w:pPr>
      <w:r w:rsidRPr="00684F96">
        <w:rPr>
          <w:color w:val="000000" w:themeColor="text1"/>
          <w:sz w:val="28"/>
          <w:szCs w:val="28"/>
        </w:rPr>
        <w:t>Căn cứ Thông tư L</w:t>
      </w:r>
      <w:r w:rsidR="005923C2" w:rsidRPr="00684F96">
        <w:rPr>
          <w:color w:val="000000" w:themeColor="text1"/>
          <w:sz w:val="28"/>
          <w:szCs w:val="28"/>
        </w:rPr>
        <w:t xml:space="preserve">iên tịch số 13/2016/TTLT-BGDĐT-BYT ngày 12 tháng 5 năm 2016 của  Bộ Y tế - Bộ Giáo dục và Đào tạo về quy định công tác y tế trường học; </w:t>
      </w:r>
    </w:p>
    <w:p w14:paraId="5644E33E" w14:textId="1B3757C2" w:rsidR="000A18DC" w:rsidRDefault="00A45021" w:rsidP="00F12DCF">
      <w:pPr>
        <w:pBdr>
          <w:top w:val="nil"/>
          <w:left w:val="nil"/>
          <w:bottom w:val="nil"/>
          <w:right w:val="nil"/>
          <w:between w:val="nil"/>
        </w:pBdr>
        <w:spacing w:before="120" w:after="120"/>
        <w:ind w:firstLine="720"/>
        <w:rPr>
          <w:color w:val="000000" w:themeColor="text1"/>
          <w:sz w:val="28"/>
          <w:szCs w:val="28"/>
        </w:rPr>
      </w:pPr>
      <w:r>
        <w:rPr>
          <w:color w:val="000000" w:themeColor="text1"/>
          <w:sz w:val="28"/>
          <w:szCs w:val="28"/>
        </w:rPr>
        <w:t xml:space="preserve">Căn cứ </w:t>
      </w:r>
      <w:r w:rsidR="006E5283">
        <w:rPr>
          <w:color w:val="000000" w:themeColor="text1"/>
          <w:sz w:val="28"/>
          <w:szCs w:val="28"/>
        </w:rPr>
        <w:t xml:space="preserve">Thông tư </w:t>
      </w:r>
      <w:r>
        <w:rPr>
          <w:color w:val="000000" w:themeColor="text1"/>
          <w:sz w:val="28"/>
          <w:szCs w:val="28"/>
        </w:rPr>
        <w:t xml:space="preserve">số </w:t>
      </w:r>
      <w:r w:rsidR="006E5283">
        <w:rPr>
          <w:color w:val="000000" w:themeColor="text1"/>
          <w:sz w:val="28"/>
          <w:szCs w:val="28"/>
        </w:rPr>
        <w:t>32</w:t>
      </w:r>
      <w:r>
        <w:rPr>
          <w:color w:val="000000" w:themeColor="text1"/>
          <w:sz w:val="28"/>
          <w:szCs w:val="28"/>
        </w:rPr>
        <w:t>/</w:t>
      </w:r>
      <w:r w:rsidR="006E5283">
        <w:rPr>
          <w:color w:val="000000" w:themeColor="text1"/>
          <w:sz w:val="28"/>
          <w:szCs w:val="28"/>
        </w:rPr>
        <w:t>2023/TT - BYT</w:t>
      </w:r>
      <w:r w:rsidR="000A18DC" w:rsidRPr="00684F96">
        <w:rPr>
          <w:color w:val="000000" w:themeColor="text1"/>
          <w:sz w:val="28"/>
          <w:szCs w:val="28"/>
        </w:rPr>
        <w:t xml:space="preserve"> ngày </w:t>
      </w:r>
      <w:r w:rsidR="006E5283">
        <w:rPr>
          <w:color w:val="000000" w:themeColor="text1"/>
          <w:sz w:val="28"/>
          <w:szCs w:val="28"/>
        </w:rPr>
        <w:t>31</w:t>
      </w:r>
      <w:r w:rsidR="000A18DC" w:rsidRPr="00684F96">
        <w:rPr>
          <w:color w:val="000000" w:themeColor="text1"/>
          <w:sz w:val="28"/>
          <w:szCs w:val="28"/>
        </w:rPr>
        <w:t xml:space="preserve"> tháng </w:t>
      </w:r>
      <w:r w:rsidR="006E5283">
        <w:rPr>
          <w:color w:val="000000" w:themeColor="text1"/>
          <w:sz w:val="28"/>
          <w:szCs w:val="28"/>
        </w:rPr>
        <w:t>12</w:t>
      </w:r>
      <w:r w:rsidR="000A18DC" w:rsidRPr="00684F96">
        <w:rPr>
          <w:color w:val="000000" w:themeColor="text1"/>
          <w:sz w:val="28"/>
          <w:szCs w:val="28"/>
        </w:rPr>
        <w:t xml:space="preserve"> năm 2023 của </w:t>
      </w:r>
      <w:r w:rsidR="00F002E6">
        <w:rPr>
          <w:color w:val="000000" w:themeColor="text1"/>
          <w:sz w:val="28"/>
          <w:szCs w:val="28"/>
        </w:rPr>
        <w:t>Bộ Y tế  về quy định chi tiết một số điều của luật Khám bệnh, chữa bệnh</w:t>
      </w:r>
      <w:r w:rsidR="0028619D">
        <w:rPr>
          <w:color w:val="000000" w:themeColor="text1"/>
          <w:sz w:val="28"/>
          <w:szCs w:val="28"/>
        </w:rPr>
        <w:t>;</w:t>
      </w:r>
    </w:p>
    <w:p w14:paraId="34277F8F" w14:textId="74725123" w:rsidR="00134947" w:rsidRPr="00684F96" w:rsidRDefault="00B006A7" w:rsidP="00311381">
      <w:pPr>
        <w:pBdr>
          <w:top w:val="nil"/>
          <w:left w:val="nil"/>
          <w:bottom w:val="nil"/>
          <w:right w:val="nil"/>
          <w:between w:val="nil"/>
        </w:pBdr>
        <w:spacing w:before="120" w:after="120"/>
        <w:ind w:firstLine="720"/>
        <w:rPr>
          <w:color w:val="000000" w:themeColor="text1"/>
          <w:sz w:val="28"/>
          <w:szCs w:val="28"/>
        </w:rPr>
      </w:pPr>
      <w:r>
        <w:rPr>
          <w:color w:val="000000" w:themeColor="text1"/>
          <w:sz w:val="28"/>
          <w:szCs w:val="28"/>
          <w:lang w:val="vi-VN"/>
        </w:rPr>
        <w:t>Căn cứ kết quả hoạt động công tác Y tế trường học năm học 2023-2024</w:t>
      </w:r>
      <w:r w:rsidR="00311381">
        <w:rPr>
          <w:color w:val="000000" w:themeColor="text1"/>
          <w:sz w:val="28"/>
          <w:szCs w:val="28"/>
          <w:lang w:val="vi-VN"/>
        </w:rPr>
        <w:t xml:space="preserve"> trên địa bàn thành phố Thủ Đức</w:t>
      </w:r>
      <w:r w:rsidR="00311381">
        <w:rPr>
          <w:color w:val="000000" w:themeColor="text1"/>
          <w:sz w:val="28"/>
          <w:szCs w:val="28"/>
        </w:rPr>
        <w:t xml:space="preserve">. </w:t>
      </w:r>
      <w:r w:rsidR="005923C2" w:rsidRPr="00684F96">
        <w:rPr>
          <w:color w:val="000000" w:themeColor="text1"/>
          <w:sz w:val="28"/>
          <w:szCs w:val="28"/>
        </w:rPr>
        <w:t xml:space="preserve">Ban Chỉ đạo Y tế trường học </w:t>
      </w:r>
      <w:r w:rsidR="00C73CC5" w:rsidRPr="00684F96">
        <w:rPr>
          <w:color w:val="000000" w:themeColor="text1"/>
          <w:sz w:val="28"/>
          <w:szCs w:val="28"/>
        </w:rPr>
        <w:t xml:space="preserve">(YTTH) </w:t>
      </w:r>
      <w:r w:rsidR="005923C2" w:rsidRPr="00684F96">
        <w:rPr>
          <w:color w:val="000000" w:themeColor="text1"/>
          <w:sz w:val="28"/>
          <w:szCs w:val="28"/>
        </w:rPr>
        <w:t xml:space="preserve">thành phố Thủ Đức </w:t>
      </w:r>
      <w:r w:rsidR="00C73CC5" w:rsidRPr="00684F96">
        <w:rPr>
          <w:color w:val="000000" w:themeColor="text1"/>
          <w:sz w:val="28"/>
          <w:szCs w:val="28"/>
        </w:rPr>
        <w:t xml:space="preserve">triển khai </w:t>
      </w:r>
      <w:r w:rsidR="00263A74" w:rsidRPr="00684F96">
        <w:rPr>
          <w:color w:val="000000" w:themeColor="text1"/>
          <w:sz w:val="28"/>
          <w:szCs w:val="28"/>
        </w:rPr>
        <w:t xml:space="preserve">kế hoạch hoạt động </w:t>
      </w:r>
      <w:r w:rsidR="00311381">
        <w:rPr>
          <w:color w:val="000000" w:themeColor="text1"/>
          <w:sz w:val="28"/>
          <w:szCs w:val="28"/>
        </w:rPr>
        <w:t>YTTH</w:t>
      </w:r>
      <w:r w:rsidR="005923C2" w:rsidRPr="00684F96">
        <w:rPr>
          <w:color w:val="000000" w:themeColor="text1"/>
          <w:sz w:val="28"/>
          <w:szCs w:val="28"/>
        </w:rPr>
        <w:t xml:space="preserve"> năm học </w:t>
      </w:r>
      <w:r w:rsidR="00F002E6">
        <w:rPr>
          <w:color w:val="000000" w:themeColor="text1"/>
          <w:sz w:val="28"/>
          <w:szCs w:val="28"/>
        </w:rPr>
        <w:t>2024-2025</w:t>
      </w:r>
      <w:r w:rsidR="00C73CC5" w:rsidRPr="00684F96">
        <w:rPr>
          <w:color w:val="000000" w:themeColor="text1"/>
          <w:sz w:val="28"/>
          <w:szCs w:val="28"/>
        </w:rPr>
        <w:t>, cụ thể</w:t>
      </w:r>
      <w:r w:rsidR="005923C2" w:rsidRPr="00684F96">
        <w:rPr>
          <w:color w:val="000000" w:themeColor="text1"/>
          <w:sz w:val="28"/>
          <w:szCs w:val="28"/>
        </w:rPr>
        <w:t xml:space="preserve"> như sau:</w:t>
      </w:r>
    </w:p>
    <w:p w14:paraId="6A5569D0" w14:textId="34267F22" w:rsidR="00134947" w:rsidRPr="00684F96" w:rsidRDefault="005923C2" w:rsidP="00F12DCF">
      <w:pPr>
        <w:pBdr>
          <w:top w:val="nil"/>
          <w:left w:val="nil"/>
          <w:bottom w:val="nil"/>
          <w:right w:val="nil"/>
          <w:between w:val="nil"/>
        </w:pBdr>
        <w:spacing w:before="120" w:after="120"/>
        <w:ind w:firstLine="720"/>
        <w:rPr>
          <w:b/>
          <w:color w:val="000000" w:themeColor="text1"/>
          <w:sz w:val="28"/>
          <w:szCs w:val="28"/>
        </w:rPr>
      </w:pPr>
      <w:r w:rsidRPr="00684F96">
        <w:rPr>
          <w:b/>
          <w:color w:val="000000" w:themeColor="text1"/>
          <w:sz w:val="28"/>
          <w:szCs w:val="28"/>
        </w:rPr>
        <w:t xml:space="preserve">I. MỤC </w:t>
      </w:r>
      <w:r w:rsidR="00E52CE6" w:rsidRPr="00684F96">
        <w:rPr>
          <w:b/>
          <w:color w:val="000000" w:themeColor="text1"/>
          <w:sz w:val="28"/>
          <w:szCs w:val="28"/>
        </w:rPr>
        <w:t xml:space="preserve">ĐÍCH </w:t>
      </w:r>
      <w:r w:rsidR="00535552" w:rsidRPr="00684F96">
        <w:rPr>
          <w:b/>
          <w:color w:val="000000" w:themeColor="text1"/>
          <w:sz w:val="28"/>
          <w:szCs w:val="28"/>
        </w:rPr>
        <w:t>VÀ YÊU CẦU</w:t>
      </w:r>
    </w:p>
    <w:p w14:paraId="69C93ABC" w14:textId="437C8E15" w:rsidR="00134947" w:rsidRPr="00684F96" w:rsidRDefault="005923C2" w:rsidP="00F12DCF">
      <w:pPr>
        <w:pBdr>
          <w:top w:val="nil"/>
          <w:left w:val="nil"/>
          <w:bottom w:val="nil"/>
          <w:right w:val="nil"/>
          <w:between w:val="nil"/>
        </w:pBdr>
        <w:spacing w:before="120" w:after="120"/>
        <w:ind w:left="564" w:firstLine="156"/>
        <w:rPr>
          <w:b/>
          <w:color w:val="000000" w:themeColor="text1"/>
          <w:sz w:val="28"/>
          <w:szCs w:val="28"/>
        </w:rPr>
      </w:pPr>
      <w:r w:rsidRPr="00684F96">
        <w:rPr>
          <w:b/>
          <w:color w:val="000000" w:themeColor="text1"/>
          <w:sz w:val="28"/>
          <w:szCs w:val="28"/>
        </w:rPr>
        <w:t xml:space="preserve">1. </w:t>
      </w:r>
      <w:r w:rsidR="00535552" w:rsidRPr="00684F96">
        <w:rPr>
          <w:b/>
          <w:color w:val="000000" w:themeColor="text1"/>
          <w:sz w:val="28"/>
          <w:szCs w:val="28"/>
        </w:rPr>
        <w:t xml:space="preserve">Mục </w:t>
      </w:r>
      <w:r w:rsidR="001F60B2" w:rsidRPr="00684F96">
        <w:rPr>
          <w:b/>
          <w:color w:val="000000" w:themeColor="text1"/>
          <w:sz w:val="28"/>
          <w:szCs w:val="28"/>
        </w:rPr>
        <w:t>đích</w:t>
      </w:r>
    </w:p>
    <w:p w14:paraId="01E08550" w14:textId="603C9ADD" w:rsidR="00F37D94" w:rsidRDefault="00F37D94" w:rsidP="00F12DCF">
      <w:pPr>
        <w:pBdr>
          <w:top w:val="nil"/>
          <w:left w:val="nil"/>
          <w:bottom w:val="nil"/>
          <w:right w:val="nil"/>
          <w:between w:val="nil"/>
        </w:pBdr>
        <w:spacing w:before="120" w:after="120"/>
        <w:ind w:left="-3" w:firstLine="723"/>
        <w:rPr>
          <w:color w:val="000000" w:themeColor="text1"/>
          <w:sz w:val="28"/>
          <w:szCs w:val="28"/>
        </w:rPr>
      </w:pPr>
      <w:r>
        <w:rPr>
          <w:color w:val="000000" w:themeColor="text1"/>
          <w:sz w:val="28"/>
          <w:szCs w:val="28"/>
        </w:rPr>
        <w:t xml:space="preserve">- </w:t>
      </w:r>
      <w:r w:rsidR="00E46F2D" w:rsidRPr="00684F96">
        <w:rPr>
          <w:color w:val="000000" w:themeColor="text1"/>
          <w:sz w:val="28"/>
          <w:szCs w:val="28"/>
        </w:rPr>
        <w:t xml:space="preserve">Tăng cường công tác giáo dục, bảo vệ và chăm sóc sức khỏe học sinh trong các cơ sở giáo </w:t>
      </w:r>
      <w:r>
        <w:rPr>
          <w:color w:val="000000" w:themeColor="text1"/>
          <w:sz w:val="28"/>
          <w:szCs w:val="28"/>
        </w:rPr>
        <w:t>dục mầm non, giáo dục phổ thông.</w:t>
      </w:r>
    </w:p>
    <w:p w14:paraId="51D2BC4C" w14:textId="3CD10F88" w:rsidR="00E46F2D" w:rsidRPr="00684F96" w:rsidRDefault="00F37D94" w:rsidP="00F12DCF">
      <w:pPr>
        <w:pBdr>
          <w:top w:val="nil"/>
          <w:left w:val="nil"/>
          <w:bottom w:val="nil"/>
          <w:right w:val="nil"/>
          <w:between w:val="nil"/>
        </w:pBdr>
        <w:spacing w:before="120" w:after="120"/>
        <w:ind w:left="-3" w:firstLine="723"/>
        <w:rPr>
          <w:color w:val="000000" w:themeColor="text1"/>
          <w:sz w:val="28"/>
          <w:szCs w:val="28"/>
        </w:rPr>
      </w:pPr>
      <w:r>
        <w:rPr>
          <w:color w:val="000000" w:themeColor="text1"/>
          <w:sz w:val="28"/>
          <w:szCs w:val="28"/>
        </w:rPr>
        <w:t>-</w:t>
      </w:r>
      <w:r w:rsidR="00E46F2D" w:rsidRPr="00684F96">
        <w:rPr>
          <w:color w:val="000000" w:themeColor="text1"/>
          <w:sz w:val="28"/>
          <w:szCs w:val="28"/>
        </w:rPr>
        <w:t xml:space="preserve"> </w:t>
      </w:r>
      <w:r>
        <w:rPr>
          <w:color w:val="000000" w:themeColor="text1"/>
          <w:sz w:val="28"/>
          <w:szCs w:val="28"/>
        </w:rPr>
        <w:t>B</w:t>
      </w:r>
      <w:r w:rsidR="00E46F2D" w:rsidRPr="00684F96">
        <w:rPr>
          <w:color w:val="000000" w:themeColor="text1"/>
          <w:sz w:val="28"/>
          <w:szCs w:val="28"/>
        </w:rPr>
        <w:t>ảo đảm cho tất cả học sinh được phát triển, chăm sóc toàn diện về thể chất, tinh thần</w:t>
      </w:r>
      <w:r w:rsidR="008130AE">
        <w:rPr>
          <w:color w:val="000000" w:themeColor="text1"/>
          <w:sz w:val="28"/>
          <w:szCs w:val="28"/>
        </w:rPr>
        <w:t>, trí tuệ và hành vi lối sống; G</w:t>
      </w:r>
      <w:r w:rsidR="00E46F2D" w:rsidRPr="00684F96">
        <w:rPr>
          <w:color w:val="000000" w:themeColor="text1"/>
          <w:sz w:val="28"/>
          <w:szCs w:val="28"/>
        </w:rPr>
        <w:t>óp phần giảm tỷ lệ mắc bệnh, kiểm soát và hạn chế các yếu tố nguy cơ phát sinh và gia</w:t>
      </w:r>
      <w:r w:rsidR="00FA6F87" w:rsidRPr="00684F96">
        <w:rPr>
          <w:color w:val="000000" w:themeColor="text1"/>
          <w:sz w:val="28"/>
          <w:szCs w:val="28"/>
        </w:rPr>
        <w:t xml:space="preserve"> tăng của các bệnh truyền nhiễm</w:t>
      </w:r>
      <w:r w:rsidR="00E46F2D" w:rsidRPr="00684F96">
        <w:rPr>
          <w:color w:val="000000" w:themeColor="text1"/>
          <w:sz w:val="28"/>
          <w:szCs w:val="28"/>
        </w:rPr>
        <w:t>; phát hiện sớm bệnh tật học đường phổ biến hiện nay nhằm nâng cao sức khỏe</w:t>
      </w:r>
      <w:r w:rsidR="00D71AEE" w:rsidRPr="00684F96">
        <w:rPr>
          <w:color w:val="000000" w:themeColor="text1"/>
          <w:sz w:val="28"/>
          <w:szCs w:val="28"/>
        </w:rPr>
        <w:t xml:space="preserve"> </w:t>
      </w:r>
      <w:r w:rsidR="00F241E8" w:rsidRPr="00684F96">
        <w:rPr>
          <w:color w:val="000000" w:themeColor="text1"/>
          <w:sz w:val="28"/>
          <w:szCs w:val="28"/>
        </w:rPr>
        <w:t>cho</w:t>
      </w:r>
      <w:r w:rsidR="008130AE">
        <w:rPr>
          <w:color w:val="000000" w:themeColor="text1"/>
          <w:sz w:val="28"/>
          <w:szCs w:val="28"/>
        </w:rPr>
        <w:t xml:space="preserve"> học sinh; T</w:t>
      </w:r>
      <w:r w:rsidR="00D71AEE" w:rsidRPr="00684F96">
        <w:rPr>
          <w:color w:val="000000" w:themeColor="text1"/>
          <w:sz w:val="28"/>
          <w:szCs w:val="28"/>
        </w:rPr>
        <w:t xml:space="preserve">hực hiện đồng bộ và có hiệu quả các nội dung chương trình y tế trường học tại tất cả các </w:t>
      </w:r>
      <w:r w:rsidR="00F241E8" w:rsidRPr="00684F96">
        <w:rPr>
          <w:color w:val="000000" w:themeColor="text1"/>
          <w:sz w:val="28"/>
          <w:szCs w:val="28"/>
        </w:rPr>
        <w:t>cơ sở giáo dục</w:t>
      </w:r>
      <w:r w:rsidR="00D71AEE" w:rsidRPr="00684F96">
        <w:rPr>
          <w:color w:val="000000" w:themeColor="text1"/>
          <w:sz w:val="28"/>
          <w:szCs w:val="28"/>
        </w:rPr>
        <w:t xml:space="preserve"> trên địa bàn thành phố Thủ Đức.</w:t>
      </w:r>
    </w:p>
    <w:p w14:paraId="2842AE15" w14:textId="17592450" w:rsidR="00E46F2D" w:rsidRPr="00684F96" w:rsidRDefault="00E46F2D" w:rsidP="00F12DCF">
      <w:pPr>
        <w:ind w:firstLine="720"/>
        <w:rPr>
          <w:color w:val="000000" w:themeColor="text1"/>
          <w:sz w:val="28"/>
          <w:szCs w:val="28"/>
        </w:rPr>
      </w:pPr>
      <w:r w:rsidRPr="00684F96">
        <w:rPr>
          <w:b/>
          <w:color w:val="000000" w:themeColor="text1"/>
          <w:sz w:val="28"/>
          <w:szCs w:val="28"/>
        </w:rPr>
        <w:t>2.</w:t>
      </w:r>
      <w:r w:rsidRPr="00684F96">
        <w:rPr>
          <w:color w:val="000000" w:themeColor="text1"/>
          <w:sz w:val="28"/>
          <w:szCs w:val="28"/>
        </w:rPr>
        <w:t xml:space="preserve"> </w:t>
      </w:r>
      <w:r w:rsidRPr="00684F96">
        <w:rPr>
          <w:b/>
          <w:color w:val="000000" w:themeColor="text1"/>
          <w:sz w:val="28"/>
          <w:szCs w:val="28"/>
        </w:rPr>
        <w:t>Yêu cầu</w:t>
      </w:r>
    </w:p>
    <w:p w14:paraId="61DABF67" w14:textId="5510D913" w:rsidR="00C31998" w:rsidRDefault="00C31998" w:rsidP="00876F43">
      <w:pPr>
        <w:ind w:firstLine="720"/>
        <w:rPr>
          <w:color w:val="000000" w:themeColor="text1"/>
          <w:sz w:val="28"/>
          <w:szCs w:val="28"/>
        </w:rPr>
      </w:pPr>
      <w:r>
        <w:rPr>
          <w:color w:val="000000" w:themeColor="text1"/>
          <w:sz w:val="28"/>
          <w:szCs w:val="28"/>
        </w:rPr>
        <w:t xml:space="preserve">- </w:t>
      </w:r>
      <w:r w:rsidR="008E1838">
        <w:rPr>
          <w:color w:val="000000" w:themeColor="text1"/>
          <w:sz w:val="28"/>
          <w:szCs w:val="28"/>
        </w:rPr>
        <w:t>C</w:t>
      </w:r>
      <w:r w:rsidR="00E46F2D" w:rsidRPr="00684F96">
        <w:rPr>
          <w:color w:val="000000" w:themeColor="text1"/>
          <w:sz w:val="28"/>
          <w:szCs w:val="28"/>
        </w:rPr>
        <w:t xml:space="preserve">ác cơ sở giáo dục thực hiện đúng theo Kế hoạch công tác y tế trường học năm học </w:t>
      </w:r>
      <w:r w:rsidR="00445FEC">
        <w:rPr>
          <w:color w:val="000000" w:themeColor="text1"/>
          <w:sz w:val="28"/>
          <w:szCs w:val="28"/>
        </w:rPr>
        <w:t>2024-2025</w:t>
      </w:r>
      <w:r>
        <w:rPr>
          <w:color w:val="000000" w:themeColor="text1"/>
          <w:sz w:val="28"/>
          <w:szCs w:val="28"/>
        </w:rPr>
        <w:t>.</w:t>
      </w:r>
    </w:p>
    <w:p w14:paraId="1C63916D" w14:textId="5ADAD8BC" w:rsidR="00E46F2D" w:rsidRDefault="00C31998" w:rsidP="00876F43">
      <w:pPr>
        <w:ind w:firstLine="720"/>
        <w:rPr>
          <w:color w:val="000000" w:themeColor="text1"/>
          <w:sz w:val="28"/>
          <w:szCs w:val="28"/>
        </w:rPr>
      </w:pPr>
      <w:r>
        <w:rPr>
          <w:color w:val="000000" w:themeColor="text1"/>
          <w:sz w:val="28"/>
          <w:szCs w:val="28"/>
        </w:rPr>
        <w:t>-</w:t>
      </w:r>
      <w:r w:rsidR="001C691E">
        <w:rPr>
          <w:color w:val="000000" w:themeColor="text1"/>
          <w:sz w:val="28"/>
          <w:szCs w:val="28"/>
        </w:rPr>
        <w:t xml:space="preserve"> T</w:t>
      </w:r>
      <w:r w:rsidR="00E46F2D" w:rsidRPr="00684F96">
        <w:rPr>
          <w:color w:val="000000" w:themeColor="text1"/>
          <w:sz w:val="28"/>
          <w:szCs w:val="28"/>
        </w:rPr>
        <w:t>rang bị kiến thức, thái độ thực hành đúng về chăm sóc toàn diện cho h</w:t>
      </w:r>
      <w:r w:rsidR="00F37D94">
        <w:rPr>
          <w:color w:val="000000" w:themeColor="text1"/>
          <w:sz w:val="28"/>
          <w:szCs w:val="28"/>
        </w:rPr>
        <w:t>ọc sinh; C</w:t>
      </w:r>
      <w:r w:rsidR="00E46F2D" w:rsidRPr="00684F96">
        <w:rPr>
          <w:color w:val="000000" w:themeColor="text1"/>
          <w:sz w:val="28"/>
          <w:szCs w:val="28"/>
        </w:rPr>
        <w:t>hủ động theo dõi, tầm soát và phát hiện sớm các trường hợp mắc bệnh hoặc nghi ngờ mắc bệnh để được chuyển tuyến điều trị kịp thời.</w:t>
      </w:r>
    </w:p>
    <w:p w14:paraId="42DE5159" w14:textId="77777777" w:rsidR="00F12DCF" w:rsidRPr="00684F96" w:rsidRDefault="00BE721F" w:rsidP="00F12DCF">
      <w:pPr>
        <w:pBdr>
          <w:top w:val="nil"/>
          <w:left w:val="nil"/>
          <w:bottom w:val="nil"/>
          <w:right w:val="nil"/>
          <w:between w:val="nil"/>
        </w:pBdr>
        <w:spacing w:before="120" w:after="120"/>
        <w:ind w:left="567" w:firstLine="153"/>
        <w:rPr>
          <w:b/>
          <w:color w:val="000000" w:themeColor="text1"/>
          <w:sz w:val="28"/>
          <w:szCs w:val="28"/>
        </w:rPr>
      </w:pPr>
      <w:r w:rsidRPr="00684F96">
        <w:rPr>
          <w:b/>
          <w:color w:val="000000" w:themeColor="text1"/>
          <w:sz w:val="28"/>
          <w:szCs w:val="28"/>
        </w:rPr>
        <w:t>II</w:t>
      </w:r>
      <w:r w:rsidR="005923C2" w:rsidRPr="00684F96">
        <w:rPr>
          <w:b/>
          <w:color w:val="000000" w:themeColor="text1"/>
          <w:sz w:val="28"/>
          <w:szCs w:val="28"/>
        </w:rPr>
        <w:t xml:space="preserve">. </w:t>
      </w:r>
      <w:r w:rsidRPr="00684F96">
        <w:rPr>
          <w:b/>
          <w:color w:val="000000" w:themeColor="text1"/>
          <w:sz w:val="28"/>
          <w:szCs w:val="28"/>
        </w:rPr>
        <w:t>CHỈ TIÊU CỤ THỂ</w:t>
      </w:r>
    </w:p>
    <w:p w14:paraId="5A0B6291" w14:textId="77777777" w:rsidR="00831426" w:rsidRPr="00292448" w:rsidRDefault="00F12DCF" w:rsidP="00831426">
      <w:pPr>
        <w:pBdr>
          <w:top w:val="nil"/>
          <w:left w:val="nil"/>
          <w:bottom w:val="nil"/>
          <w:right w:val="nil"/>
          <w:between w:val="nil"/>
        </w:pBdr>
        <w:spacing w:before="120" w:after="120"/>
        <w:ind w:firstLine="720"/>
        <w:rPr>
          <w:sz w:val="28"/>
          <w:szCs w:val="28"/>
          <w:lang w:val="vi-VN"/>
        </w:rPr>
      </w:pPr>
      <w:r w:rsidRPr="00292448">
        <w:rPr>
          <w:sz w:val="28"/>
          <w:szCs w:val="28"/>
        </w:rPr>
        <w:t>-</w:t>
      </w:r>
      <w:r w:rsidRPr="00292448">
        <w:rPr>
          <w:b/>
          <w:sz w:val="28"/>
          <w:szCs w:val="28"/>
        </w:rPr>
        <w:t xml:space="preserve"> </w:t>
      </w:r>
      <w:r w:rsidR="00BB7D4C" w:rsidRPr="00292448">
        <w:rPr>
          <w:sz w:val="28"/>
          <w:szCs w:val="28"/>
          <w:lang w:val="vi-VN"/>
        </w:rPr>
        <w:t xml:space="preserve">100% </w:t>
      </w:r>
      <w:r w:rsidR="00316D73" w:rsidRPr="00292448">
        <w:rPr>
          <w:sz w:val="28"/>
          <w:szCs w:val="28"/>
        </w:rPr>
        <w:t>các cơ sở giáo dục</w:t>
      </w:r>
      <w:r w:rsidR="00BB7D4C" w:rsidRPr="00292448">
        <w:rPr>
          <w:sz w:val="28"/>
          <w:szCs w:val="28"/>
          <w:lang w:val="vi-VN"/>
        </w:rPr>
        <w:t xml:space="preserve"> </w:t>
      </w:r>
      <w:r w:rsidR="00D132EB" w:rsidRPr="00292448">
        <w:rPr>
          <w:sz w:val="28"/>
          <w:szCs w:val="28"/>
        </w:rPr>
        <w:t xml:space="preserve">cơ sở giáo dục mầm non, </w:t>
      </w:r>
      <w:r w:rsidR="00231A4D" w:rsidRPr="00292448">
        <w:rPr>
          <w:sz w:val="28"/>
          <w:szCs w:val="28"/>
        </w:rPr>
        <w:t>tiểu học, trung học cơ sở, trung học phổ thông</w:t>
      </w:r>
      <w:r w:rsidR="00D132EB" w:rsidRPr="00292448">
        <w:rPr>
          <w:sz w:val="28"/>
          <w:szCs w:val="28"/>
        </w:rPr>
        <w:t xml:space="preserve">, trường nhiều cấp học (gọi tắt là cơ sở giáo dục) </w:t>
      </w:r>
      <w:r w:rsidR="00BB7D4C" w:rsidRPr="00292448">
        <w:rPr>
          <w:sz w:val="28"/>
          <w:szCs w:val="28"/>
          <w:lang w:val="vi-VN"/>
        </w:rPr>
        <w:t>thành lập</w:t>
      </w:r>
      <w:r w:rsidR="00BB7D4C" w:rsidRPr="00292448">
        <w:rPr>
          <w:sz w:val="28"/>
          <w:szCs w:val="28"/>
          <w:lang w:val="en-GB"/>
        </w:rPr>
        <w:t>, kiện toàn</w:t>
      </w:r>
      <w:r w:rsidR="00BB7D4C" w:rsidRPr="00292448">
        <w:rPr>
          <w:sz w:val="28"/>
          <w:szCs w:val="28"/>
          <w:lang w:val="vi-VN"/>
        </w:rPr>
        <w:t xml:space="preserve"> Ban chăm sóc sức khỏe học sinh, phân công nhiệm vụ cụ thể từng thành viên.</w:t>
      </w:r>
    </w:p>
    <w:p w14:paraId="7EAA08FA" w14:textId="2FB85C78" w:rsidR="00F12DCF" w:rsidRPr="00292448" w:rsidRDefault="00F12DCF" w:rsidP="00831426">
      <w:pPr>
        <w:pBdr>
          <w:top w:val="nil"/>
          <w:left w:val="nil"/>
          <w:bottom w:val="nil"/>
          <w:right w:val="nil"/>
          <w:between w:val="nil"/>
        </w:pBdr>
        <w:spacing w:before="120" w:after="120"/>
        <w:ind w:firstLine="720"/>
        <w:rPr>
          <w:sz w:val="28"/>
          <w:szCs w:val="28"/>
          <w:lang w:val="vi-VN"/>
        </w:rPr>
      </w:pPr>
      <w:r w:rsidRPr="00292448">
        <w:rPr>
          <w:sz w:val="28"/>
          <w:szCs w:val="28"/>
        </w:rPr>
        <w:t xml:space="preserve">- </w:t>
      </w:r>
      <w:r w:rsidR="00BB7D4C" w:rsidRPr="00292448">
        <w:rPr>
          <w:sz w:val="28"/>
          <w:szCs w:val="28"/>
        </w:rPr>
        <w:t>100% cơ sở giáo dục thành lập, kiện toàn</w:t>
      </w:r>
      <w:r w:rsidR="00311381">
        <w:rPr>
          <w:sz w:val="28"/>
          <w:szCs w:val="28"/>
        </w:rPr>
        <w:t xml:space="preserve"> “</w:t>
      </w:r>
      <w:r w:rsidR="002C76FE" w:rsidRPr="00292448">
        <w:rPr>
          <w:sz w:val="28"/>
          <w:szCs w:val="28"/>
        </w:rPr>
        <w:t xml:space="preserve">Ban chỉ đạo phòng chống dịch”, </w:t>
      </w:r>
      <w:r w:rsidR="006A3AB3" w:rsidRPr="00292448">
        <w:rPr>
          <w:sz w:val="28"/>
          <w:szCs w:val="28"/>
          <w:lang w:val="vi-VN"/>
        </w:rPr>
        <w:t xml:space="preserve">xây dựng </w:t>
      </w:r>
      <w:r w:rsidR="006A3AB3" w:rsidRPr="00292448">
        <w:rPr>
          <w:sz w:val="28"/>
          <w:szCs w:val="28"/>
        </w:rPr>
        <w:t>k</w:t>
      </w:r>
      <w:r w:rsidR="00BB7D4C" w:rsidRPr="00292448">
        <w:rPr>
          <w:sz w:val="28"/>
          <w:szCs w:val="28"/>
          <w:lang w:val="vi-VN"/>
        </w:rPr>
        <w:t xml:space="preserve">ế hoạch và các phương án phòng, chống dịch khi có trường hợp nhiễm tại </w:t>
      </w:r>
      <w:r w:rsidR="00231A4D" w:rsidRPr="00292448">
        <w:rPr>
          <w:sz w:val="28"/>
          <w:szCs w:val="28"/>
        </w:rPr>
        <w:t>cơ sở giáo dục</w:t>
      </w:r>
      <w:r w:rsidR="00BB7D4C" w:rsidRPr="00292448">
        <w:rPr>
          <w:sz w:val="28"/>
          <w:szCs w:val="28"/>
          <w:lang w:val="vi-VN"/>
        </w:rPr>
        <w:t>.</w:t>
      </w:r>
    </w:p>
    <w:p w14:paraId="1A1BCAF4" w14:textId="77777777" w:rsidR="0085002A" w:rsidRPr="00292448" w:rsidRDefault="00F12DCF" w:rsidP="0085002A">
      <w:pPr>
        <w:pBdr>
          <w:top w:val="nil"/>
          <w:left w:val="nil"/>
          <w:bottom w:val="nil"/>
          <w:right w:val="nil"/>
          <w:between w:val="nil"/>
        </w:pBdr>
        <w:spacing w:before="120" w:after="120"/>
        <w:ind w:firstLine="720"/>
        <w:rPr>
          <w:sz w:val="28"/>
          <w:szCs w:val="28"/>
          <w:lang w:val="vi-VN"/>
        </w:rPr>
      </w:pPr>
      <w:r w:rsidRPr="00292448">
        <w:rPr>
          <w:sz w:val="28"/>
          <w:szCs w:val="28"/>
        </w:rPr>
        <w:lastRenderedPageBreak/>
        <w:t xml:space="preserve">- </w:t>
      </w:r>
      <w:r w:rsidR="00BB7D4C" w:rsidRPr="00292448">
        <w:rPr>
          <w:sz w:val="28"/>
          <w:szCs w:val="28"/>
        </w:rPr>
        <w:t>1</w:t>
      </w:r>
      <w:r w:rsidR="00BB7D4C" w:rsidRPr="00292448">
        <w:rPr>
          <w:sz w:val="28"/>
          <w:szCs w:val="28"/>
          <w:lang w:val="vi-VN"/>
        </w:rPr>
        <w:t xml:space="preserve">00% </w:t>
      </w:r>
      <w:r w:rsidR="009759D6" w:rsidRPr="00292448">
        <w:rPr>
          <w:sz w:val="28"/>
          <w:szCs w:val="28"/>
        </w:rPr>
        <w:t xml:space="preserve">các cơ sở giáo dục </w:t>
      </w:r>
      <w:r w:rsidR="00BB7D4C" w:rsidRPr="00292448">
        <w:rPr>
          <w:sz w:val="28"/>
          <w:szCs w:val="28"/>
          <w:lang w:val="vi-VN"/>
        </w:rPr>
        <w:t>có bếp ăn tập thể, suất ăn công nghiệp, căng tin không để xảy ra ngộ độc thực phẩm.</w:t>
      </w:r>
    </w:p>
    <w:p w14:paraId="436CDD15" w14:textId="77777777" w:rsidR="0085002A" w:rsidRPr="00E33007" w:rsidRDefault="0085002A" w:rsidP="0085002A">
      <w:pPr>
        <w:pBdr>
          <w:top w:val="nil"/>
          <w:left w:val="nil"/>
          <w:bottom w:val="nil"/>
          <w:right w:val="nil"/>
          <w:between w:val="nil"/>
        </w:pBdr>
        <w:spacing w:before="120" w:after="120"/>
        <w:ind w:firstLine="720"/>
        <w:rPr>
          <w:sz w:val="28"/>
          <w:szCs w:val="28"/>
        </w:rPr>
      </w:pPr>
      <w:r w:rsidRPr="00E33007">
        <w:rPr>
          <w:sz w:val="28"/>
          <w:szCs w:val="28"/>
        </w:rPr>
        <w:t xml:space="preserve">- </w:t>
      </w:r>
      <w:r w:rsidR="00BB7D4C" w:rsidRPr="00E33007">
        <w:rPr>
          <w:sz w:val="28"/>
          <w:szCs w:val="28"/>
        </w:rPr>
        <w:t>Phấn đấu đạt tỷ lệ 100% học sinh tham gia bảo hiểm y tế.</w:t>
      </w:r>
    </w:p>
    <w:p w14:paraId="0BD33A0B" w14:textId="6CAD2045" w:rsidR="00F55CED" w:rsidRPr="00E33007" w:rsidRDefault="0085002A" w:rsidP="005E7228">
      <w:pPr>
        <w:pBdr>
          <w:top w:val="nil"/>
          <w:left w:val="nil"/>
          <w:bottom w:val="nil"/>
          <w:right w:val="nil"/>
          <w:between w:val="nil"/>
        </w:pBdr>
        <w:spacing w:before="120" w:after="120"/>
        <w:ind w:firstLine="720"/>
        <w:rPr>
          <w:rFonts w:eastAsia="Calibri"/>
          <w:iCs/>
          <w:sz w:val="28"/>
          <w:szCs w:val="28"/>
          <w:lang w:eastAsia="vi-VN"/>
        </w:rPr>
      </w:pPr>
      <w:r w:rsidRPr="00E33007">
        <w:rPr>
          <w:sz w:val="28"/>
          <w:szCs w:val="28"/>
        </w:rPr>
        <w:t>-</w:t>
      </w:r>
      <w:r w:rsidR="00F55CED" w:rsidRPr="00E33007">
        <w:rPr>
          <w:rFonts w:eastAsia="Calibri"/>
          <w:iCs/>
          <w:sz w:val="28"/>
          <w:szCs w:val="28"/>
          <w:lang w:eastAsia="vi-VN"/>
        </w:rPr>
        <w:t xml:space="preserve"> 100% </w:t>
      </w:r>
      <w:r w:rsidR="007C486A" w:rsidRPr="00E33007">
        <w:rPr>
          <w:rFonts w:eastAsia="Calibri"/>
          <w:iCs/>
          <w:sz w:val="28"/>
          <w:szCs w:val="28"/>
          <w:lang w:eastAsia="vi-VN"/>
        </w:rPr>
        <w:t>cơ sở giáo dục</w:t>
      </w:r>
      <w:r w:rsidR="00F55CED" w:rsidRPr="00E33007">
        <w:rPr>
          <w:rFonts w:eastAsia="Calibri"/>
          <w:iCs/>
          <w:sz w:val="28"/>
          <w:szCs w:val="28"/>
          <w:lang w:eastAsia="vi-VN"/>
        </w:rPr>
        <w:t xml:space="preserve"> thực hiện kiểm tra sức khỏe học sinh đầu năm học theo quy định.</w:t>
      </w:r>
    </w:p>
    <w:p w14:paraId="20A90FDB" w14:textId="43994852" w:rsidR="005E7228" w:rsidRPr="00E33007" w:rsidRDefault="00712AA3" w:rsidP="005E7228">
      <w:pPr>
        <w:pBdr>
          <w:top w:val="nil"/>
          <w:left w:val="nil"/>
          <w:bottom w:val="nil"/>
          <w:right w:val="nil"/>
          <w:between w:val="nil"/>
        </w:pBdr>
        <w:spacing w:before="120" w:after="120"/>
        <w:ind w:firstLine="720"/>
        <w:rPr>
          <w:sz w:val="28"/>
          <w:szCs w:val="28"/>
        </w:rPr>
      </w:pPr>
      <w:r w:rsidRPr="00E33007">
        <w:rPr>
          <w:rFonts w:eastAsia="Calibri"/>
          <w:iCs/>
          <w:sz w:val="28"/>
          <w:szCs w:val="28"/>
          <w:lang w:eastAsia="vi-VN"/>
        </w:rPr>
        <w:t>-  100</w:t>
      </w:r>
      <w:r w:rsidR="00F55CED" w:rsidRPr="00E33007">
        <w:rPr>
          <w:rFonts w:eastAsia="Calibri"/>
          <w:iCs/>
          <w:sz w:val="28"/>
          <w:szCs w:val="28"/>
          <w:lang w:eastAsia="vi-VN"/>
        </w:rPr>
        <w:t xml:space="preserve">% học sinh tại các cơ sở giáo dục mầm non và phổ thông được kiểm tra sức khỏe vào đầu năm học. Các trường hợp mắc bệnh được phát hiện và thông báo cho </w:t>
      </w:r>
      <w:r w:rsidR="0035618C" w:rsidRPr="00E33007">
        <w:rPr>
          <w:rFonts w:eastAsia="Calibri"/>
          <w:iCs/>
          <w:sz w:val="28"/>
          <w:szCs w:val="28"/>
          <w:lang w:eastAsia="vi-VN"/>
        </w:rPr>
        <w:t>cha mẹ học sinh</w:t>
      </w:r>
      <w:r w:rsidR="00F55CED" w:rsidRPr="00E33007">
        <w:rPr>
          <w:rFonts w:eastAsia="Calibri"/>
          <w:iCs/>
          <w:sz w:val="28"/>
          <w:szCs w:val="28"/>
          <w:lang w:eastAsia="vi-VN"/>
        </w:rPr>
        <w:t xml:space="preserve"> để phối hợp chuyển tuyến điều trị</w:t>
      </w:r>
      <w:r w:rsidR="00BB7D4C" w:rsidRPr="00E33007">
        <w:rPr>
          <w:sz w:val="28"/>
          <w:szCs w:val="28"/>
        </w:rPr>
        <w:t>.</w:t>
      </w:r>
    </w:p>
    <w:p w14:paraId="45E62E04" w14:textId="2950EB83" w:rsidR="00433455" w:rsidRPr="00E33007" w:rsidRDefault="00433455" w:rsidP="005E7228">
      <w:pPr>
        <w:pBdr>
          <w:top w:val="nil"/>
          <w:left w:val="nil"/>
          <w:bottom w:val="nil"/>
          <w:right w:val="nil"/>
          <w:between w:val="nil"/>
        </w:pBdr>
        <w:spacing w:before="120" w:after="120"/>
        <w:ind w:firstLine="720"/>
        <w:rPr>
          <w:rFonts w:eastAsia="Calibri"/>
          <w:sz w:val="28"/>
          <w:szCs w:val="28"/>
        </w:rPr>
      </w:pPr>
      <w:r w:rsidRPr="00E33007">
        <w:rPr>
          <w:rFonts w:eastAsia="Calibri"/>
          <w:sz w:val="28"/>
          <w:szCs w:val="28"/>
        </w:rPr>
        <w:t xml:space="preserve">- 100%  </w:t>
      </w:r>
      <w:r w:rsidR="008E1508" w:rsidRPr="00E33007">
        <w:rPr>
          <w:rFonts w:eastAsia="Calibri"/>
          <w:sz w:val="28"/>
          <w:szCs w:val="28"/>
        </w:rPr>
        <w:t xml:space="preserve">các cơ sở giáo dục mầm non, tiểu học </w:t>
      </w:r>
      <w:r w:rsidRPr="00E33007">
        <w:rPr>
          <w:rFonts w:eastAsia="Calibri"/>
          <w:sz w:val="28"/>
          <w:szCs w:val="28"/>
        </w:rPr>
        <w:t>được hướng dẫn kiến thức về tự chăm sóc răng miệng cho học sinh.</w:t>
      </w:r>
    </w:p>
    <w:p w14:paraId="14D9FE5D" w14:textId="333BE912" w:rsidR="00164809" w:rsidRPr="00E33007" w:rsidRDefault="00164809" w:rsidP="00164809">
      <w:pPr>
        <w:tabs>
          <w:tab w:val="left" w:pos="426"/>
        </w:tabs>
        <w:spacing w:after="120"/>
        <w:ind w:firstLine="720"/>
        <w:contextualSpacing/>
        <w:outlineLvl w:val="0"/>
        <w:rPr>
          <w:rFonts w:eastAsia="Calibri"/>
          <w:sz w:val="28"/>
          <w:szCs w:val="28"/>
        </w:rPr>
      </w:pPr>
      <w:r w:rsidRPr="00E33007">
        <w:rPr>
          <w:rFonts w:eastAsia="Calibri"/>
          <w:sz w:val="28"/>
          <w:szCs w:val="28"/>
        </w:rPr>
        <w:t xml:space="preserve">- 100% các cơ sở giáo dục </w:t>
      </w:r>
      <w:r w:rsidR="000B66EC" w:rsidRPr="00E33007">
        <w:rPr>
          <w:rFonts w:eastAsia="Calibri"/>
          <w:sz w:val="28"/>
          <w:szCs w:val="28"/>
        </w:rPr>
        <w:t>mầm non</w:t>
      </w:r>
      <w:r w:rsidRPr="00E33007">
        <w:rPr>
          <w:rFonts w:eastAsia="Calibri"/>
          <w:sz w:val="28"/>
          <w:szCs w:val="28"/>
        </w:rPr>
        <w:t xml:space="preserve">, tiểu học </w:t>
      </w:r>
      <w:r w:rsidR="000B66EC" w:rsidRPr="00E33007">
        <w:rPr>
          <w:rFonts w:eastAsia="Calibri"/>
          <w:sz w:val="28"/>
          <w:szCs w:val="28"/>
        </w:rPr>
        <w:t xml:space="preserve">được </w:t>
      </w:r>
      <w:r w:rsidRPr="00E33007">
        <w:rPr>
          <w:rFonts w:eastAsia="Calibri"/>
          <w:sz w:val="28"/>
          <w:szCs w:val="28"/>
        </w:rPr>
        <w:t xml:space="preserve">cung cấp bàn chải </w:t>
      </w:r>
      <w:r w:rsidR="007178F3" w:rsidRPr="00E33007">
        <w:rPr>
          <w:rFonts w:eastAsia="Calibri"/>
          <w:sz w:val="28"/>
          <w:szCs w:val="28"/>
        </w:rPr>
        <w:t xml:space="preserve">đánh </w:t>
      </w:r>
      <w:r w:rsidRPr="00E33007">
        <w:rPr>
          <w:rFonts w:eastAsia="Calibri"/>
          <w:sz w:val="28"/>
          <w:szCs w:val="28"/>
        </w:rPr>
        <w:t>răng và hướng dẫn cho các em chải răng với kem đánh răng có Fluor với nồng độ thích hợp sau khi ăn tại các cơ sở giáo dục.</w:t>
      </w:r>
    </w:p>
    <w:p w14:paraId="7E937428" w14:textId="13C8F94E" w:rsidR="00590352" w:rsidRPr="00E33007" w:rsidRDefault="00590352" w:rsidP="00590352">
      <w:pPr>
        <w:tabs>
          <w:tab w:val="left" w:pos="426"/>
        </w:tabs>
        <w:spacing w:after="120"/>
        <w:ind w:firstLine="720"/>
        <w:outlineLvl w:val="0"/>
        <w:rPr>
          <w:sz w:val="28"/>
          <w:szCs w:val="28"/>
        </w:rPr>
      </w:pPr>
      <w:r w:rsidRPr="00E33007">
        <w:rPr>
          <w:sz w:val="28"/>
          <w:szCs w:val="28"/>
        </w:rPr>
        <w:t>- 100% cơ sở giáo dục được cung cấp bảng kiểm tra thị lực.</w:t>
      </w:r>
    </w:p>
    <w:p w14:paraId="10729110" w14:textId="313378DD" w:rsidR="00164809" w:rsidRPr="00E33007" w:rsidRDefault="0068618A" w:rsidP="005E7228">
      <w:pPr>
        <w:pBdr>
          <w:top w:val="nil"/>
          <w:left w:val="nil"/>
          <w:bottom w:val="nil"/>
          <w:right w:val="nil"/>
          <w:between w:val="nil"/>
        </w:pBdr>
        <w:spacing w:before="120" w:after="120"/>
        <w:ind w:firstLine="720"/>
        <w:rPr>
          <w:rFonts w:eastAsia="Calibri"/>
          <w:sz w:val="28"/>
          <w:szCs w:val="28"/>
        </w:rPr>
      </w:pPr>
      <w:r w:rsidRPr="00E33007">
        <w:rPr>
          <w:rFonts w:eastAsia="Calibri"/>
          <w:sz w:val="28"/>
          <w:szCs w:val="28"/>
        </w:rPr>
        <w:t>- 100% nhân viên phụ trách YTTH tại các cơ sở giáo dục được cập nhật kiến thức về chăm sóc mắt cơ bản trong chương trình YTTH.</w:t>
      </w:r>
    </w:p>
    <w:p w14:paraId="1EB08124" w14:textId="39B6F447" w:rsidR="0068618A" w:rsidRPr="00E33007" w:rsidRDefault="0068618A" w:rsidP="005E7228">
      <w:pPr>
        <w:pBdr>
          <w:top w:val="nil"/>
          <w:left w:val="nil"/>
          <w:bottom w:val="nil"/>
          <w:right w:val="nil"/>
          <w:between w:val="nil"/>
        </w:pBdr>
        <w:spacing w:before="120" w:after="120"/>
        <w:ind w:firstLine="720"/>
        <w:rPr>
          <w:sz w:val="28"/>
          <w:szCs w:val="28"/>
        </w:rPr>
      </w:pPr>
      <w:r w:rsidRPr="00E33007">
        <w:rPr>
          <w:rFonts w:eastAsia="Calibri"/>
          <w:sz w:val="28"/>
          <w:szCs w:val="28"/>
        </w:rPr>
        <w:t xml:space="preserve">- 100% cơ sở giáo dục hướng dẫn các tài liệu </w:t>
      </w:r>
      <w:r w:rsidR="00AA58C1" w:rsidRPr="00E33007">
        <w:rPr>
          <w:rFonts w:eastAsia="Calibri"/>
          <w:sz w:val="28"/>
          <w:szCs w:val="28"/>
        </w:rPr>
        <w:t xml:space="preserve">và tổ chức </w:t>
      </w:r>
      <w:r w:rsidRPr="00E33007">
        <w:rPr>
          <w:rFonts w:eastAsia="Calibri"/>
          <w:sz w:val="28"/>
          <w:szCs w:val="28"/>
        </w:rPr>
        <w:t>truyền thông về phòng chống các bệnh tật học đường, dinh dưỡng và bệnh không lây nhiễm, sức khỏe tâm thần,…</w:t>
      </w:r>
      <w:r w:rsidR="00AA58C1" w:rsidRPr="00E33007">
        <w:rPr>
          <w:rFonts w:eastAsia="Calibri"/>
          <w:sz w:val="28"/>
          <w:szCs w:val="28"/>
        </w:rPr>
        <w:t>cho cán bộ, giáo viên, nhân viên, học sinh</w:t>
      </w:r>
    </w:p>
    <w:p w14:paraId="52EBCE28" w14:textId="47B113F9" w:rsidR="005E7228" w:rsidRPr="00E33007" w:rsidRDefault="0068618A" w:rsidP="005E7228">
      <w:pPr>
        <w:pBdr>
          <w:top w:val="nil"/>
          <w:left w:val="nil"/>
          <w:bottom w:val="nil"/>
          <w:right w:val="nil"/>
          <w:between w:val="nil"/>
        </w:pBdr>
        <w:spacing w:before="120" w:after="120"/>
        <w:ind w:firstLine="720"/>
        <w:rPr>
          <w:rFonts w:eastAsia="Calibri"/>
          <w:sz w:val="28"/>
          <w:szCs w:val="28"/>
        </w:rPr>
      </w:pPr>
      <w:r w:rsidRPr="00E33007">
        <w:rPr>
          <w:rFonts w:eastAsia="Calibri"/>
          <w:sz w:val="28"/>
          <w:szCs w:val="28"/>
        </w:rPr>
        <w:t>- 100% nhân viên YTTH trong các cơ sở giáo dục từ mầm non đến phổ thông và trạm y tế</w:t>
      </w:r>
      <w:r w:rsidR="00D55052" w:rsidRPr="00E33007">
        <w:rPr>
          <w:rFonts w:eastAsia="Calibri"/>
          <w:sz w:val="28"/>
          <w:szCs w:val="28"/>
        </w:rPr>
        <w:t xml:space="preserve"> được </w:t>
      </w:r>
      <w:r w:rsidRPr="00E33007">
        <w:rPr>
          <w:rFonts w:eastAsia="Calibri"/>
          <w:sz w:val="28"/>
          <w:szCs w:val="28"/>
        </w:rPr>
        <w:t>tập huấn về công tác YTTH.</w:t>
      </w:r>
    </w:p>
    <w:p w14:paraId="27BAFBAD" w14:textId="646C0A5F" w:rsidR="00134A26" w:rsidRPr="00E33007" w:rsidRDefault="00134A26" w:rsidP="00065AD2">
      <w:pPr>
        <w:ind w:firstLine="720"/>
        <w:rPr>
          <w:sz w:val="28"/>
          <w:szCs w:val="28"/>
        </w:rPr>
      </w:pPr>
      <w:r w:rsidRPr="00E33007">
        <w:rPr>
          <w:sz w:val="28"/>
          <w:szCs w:val="28"/>
        </w:rPr>
        <w:t xml:space="preserve">- </w:t>
      </w:r>
      <w:r w:rsidR="00207306" w:rsidRPr="00E33007">
        <w:rPr>
          <w:sz w:val="28"/>
          <w:szCs w:val="28"/>
        </w:rPr>
        <w:t>100</w:t>
      </w:r>
      <w:r w:rsidRPr="00E33007">
        <w:rPr>
          <w:sz w:val="28"/>
          <w:szCs w:val="28"/>
        </w:rPr>
        <w:t xml:space="preserve">% </w:t>
      </w:r>
      <w:r w:rsidR="00207306" w:rsidRPr="00E33007">
        <w:rPr>
          <w:sz w:val="28"/>
          <w:szCs w:val="28"/>
        </w:rPr>
        <w:t xml:space="preserve">các </w:t>
      </w:r>
      <w:r w:rsidRPr="00E33007">
        <w:rPr>
          <w:sz w:val="28"/>
          <w:szCs w:val="28"/>
        </w:rPr>
        <w:t>cơ sở giáo dục triển khai các phần mềm đ</w:t>
      </w:r>
      <w:r w:rsidR="00D04FAE" w:rsidRPr="00E33007">
        <w:rPr>
          <w:sz w:val="28"/>
          <w:szCs w:val="28"/>
        </w:rPr>
        <w:t>ánh giá tình trạng dinh dưỡng, chương trình bữa ăn học đường</w:t>
      </w:r>
      <w:r w:rsidR="00065AD2">
        <w:rPr>
          <w:sz w:val="28"/>
          <w:szCs w:val="28"/>
        </w:rPr>
        <w:t xml:space="preserve"> theo hướng dẫn tại Quyết định số 2195/QĐ-BGDĐT ngày 10/8/2022 của Bộ Giáo dục và Đào tạo về việc hướng dẫn công tác tổ chức bữa ăn học đường kết hợp tăng cường hoạt động thể lực cho trẻ em, học sinh trong các cơ sở giáo dục mầm non và tiểu học và Quyết định số 4280/QĐ-BGDĐT ngày 14/12/2022 của Bộ Giáo dục và Đào tạo về việc hướng dẫn công tác tổ chức bữa ăn học đường kết hợp tăng cường hoạt động thể lực</w:t>
      </w:r>
      <w:r w:rsidR="00C901E0">
        <w:rPr>
          <w:sz w:val="28"/>
          <w:szCs w:val="28"/>
        </w:rPr>
        <w:t xml:space="preserve"> cho học sinh tr</w:t>
      </w:r>
      <w:r w:rsidR="001225F7">
        <w:rPr>
          <w:sz w:val="28"/>
          <w:szCs w:val="28"/>
        </w:rPr>
        <w:t>u</w:t>
      </w:r>
      <w:r w:rsidR="00C901E0">
        <w:rPr>
          <w:sz w:val="28"/>
          <w:szCs w:val="28"/>
        </w:rPr>
        <w:t>ng học cơ sở.</w:t>
      </w:r>
    </w:p>
    <w:p w14:paraId="72FF0BBA" w14:textId="4B7E7A5C" w:rsidR="0068618A" w:rsidRPr="00E33007" w:rsidRDefault="00800144" w:rsidP="005E7228">
      <w:pPr>
        <w:pBdr>
          <w:top w:val="nil"/>
          <w:left w:val="nil"/>
          <w:bottom w:val="nil"/>
          <w:right w:val="nil"/>
          <w:between w:val="nil"/>
        </w:pBdr>
        <w:spacing w:before="120" w:after="120"/>
        <w:ind w:firstLine="720"/>
        <w:rPr>
          <w:sz w:val="28"/>
          <w:szCs w:val="28"/>
        </w:rPr>
      </w:pPr>
      <w:r w:rsidRPr="00E33007">
        <w:rPr>
          <w:sz w:val="28"/>
          <w:szCs w:val="28"/>
        </w:rPr>
        <w:t>- Phấn đấu 9</w:t>
      </w:r>
      <w:r w:rsidR="006C7563" w:rsidRPr="00E33007">
        <w:rPr>
          <w:sz w:val="28"/>
          <w:szCs w:val="28"/>
        </w:rPr>
        <w:t xml:space="preserve">5% </w:t>
      </w:r>
      <w:r w:rsidR="00C23144" w:rsidRPr="00E33007">
        <w:rPr>
          <w:rFonts w:eastAsia="Calibri"/>
          <w:sz w:val="28"/>
          <w:szCs w:val="28"/>
        </w:rPr>
        <w:t xml:space="preserve">các cơ sở giáo dục </w:t>
      </w:r>
      <w:r w:rsidR="006C7563" w:rsidRPr="00E33007">
        <w:rPr>
          <w:sz w:val="28"/>
          <w:szCs w:val="28"/>
        </w:rPr>
        <w:t xml:space="preserve">bảo đảm các điều kiện thực hiện công tác YTTH, </w:t>
      </w:r>
      <w:r w:rsidR="00D55052" w:rsidRPr="00E33007">
        <w:rPr>
          <w:sz w:val="28"/>
          <w:szCs w:val="28"/>
        </w:rPr>
        <w:t xml:space="preserve">chăm sóc sức khỏe </w:t>
      </w:r>
      <w:r w:rsidR="006C7563" w:rsidRPr="00E33007">
        <w:rPr>
          <w:sz w:val="28"/>
          <w:szCs w:val="28"/>
        </w:rPr>
        <w:t>học sinh theo quy định (phòng y tế, giường, trang thiết bị, dụng cụ sơ cấp cứu thông thường, thuốc thiết yếu…).</w:t>
      </w:r>
    </w:p>
    <w:p w14:paraId="370E3761" w14:textId="23C3E05E" w:rsidR="006C7563" w:rsidRPr="00E33007" w:rsidRDefault="006C7563" w:rsidP="006C7563">
      <w:pPr>
        <w:ind w:firstLine="720"/>
        <w:rPr>
          <w:sz w:val="28"/>
          <w:szCs w:val="28"/>
        </w:rPr>
      </w:pPr>
      <w:r w:rsidRPr="00E33007">
        <w:rPr>
          <w:sz w:val="28"/>
          <w:szCs w:val="28"/>
        </w:rPr>
        <w:t xml:space="preserve">- 95% </w:t>
      </w:r>
      <w:r w:rsidR="00C23144" w:rsidRPr="00E33007">
        <w:rPr>
          <w:rFonts w:eastAsia="Calibri"/>
          <w:sz w:val="28"/>
          <w:szCs w:val="28"/>
        </w:rPr>
        <w:t xml:space="preserve">các cơ sở giáo dục </w:t>
      </w:r>
      <w:r w:rsidRPr="00E33007">
        <w:rPr>
          <w:sz w:val="28"/>
          <w:szCs w:val="28"/>
        </w:rPr>
        <w:t>thực hiện việc đánh giá phát hiện sớm các yếu tố nguy cơ về bệnh không lây nhiễm, sức khoẻ tâm thần cho học sinh.</w:t>
      </w:r>
    </w:p>
    <w:p w14:paraId="376F65A5" w14:textId="593A3BBC" w:rsidR="006C7563" w:rsidRPr="00E33007" w:rsidRDefault="006C7563" w:rsidP="006C7563">
      <w:pPr>
        <w:ind w:firstLine="720"/>
        <w:rPr>
          <w:sz w:val="28"/>
          <w:szCs w:val="28"/>
        </w:rPr>
      </w:pPr>
      <w:r w:rsidRPr="00E33007">
        <w:rPr>
          <w:sz w:val="28"/>
          <w:szCs w:val="28"/>
        </w:rPr>
        <w:t xml:space="preserve">- 100% </w:t>
      </w:r>
      <w:r w:rsidR="00C23144" w:rsidRPr="00E33007">
        <w:rPr>
          <w:rFonts w:eastAsia="Calibri"/>
          <w:sz w:val="28"/>
          <w:szCs w:val="28"/>
        </w:rPr>
        <w:t xml:space="preserve">các cơ sở giáo dục </w:t>
      </w:r>
      <w:r w:rsidRPr="00E33007">
        <w:rPr>
          <w:sz w:val="28"/>
          <w:szCs w:val="28"/>
        </w:rPr>
        <w:t>cung cấp đủ nước uống và nước sạch cho sinh hoạt, hoạt động trong trường học đảm bảo chất lượng theo quy định;</w:t>
      </w:r>
    </w:p>
    <w:p w14:paraId="479B49E0" w14:textId="23F76D77" w:rsidR="006C7563" w:rsidRPr="00E33007" w:rsidRDefault="006C7563" w:rsidP="006C7563">
      <w:pPr>
        <w:ind w:firstLine="720"/>
        <w:rPr>
          <w:sz w:val="28"/>
          <w:szCs w:val="28"/>
        </w:rPr>
      </w:pPr>
      <w:r w:rsidRPr="00E33007">
        <w:rPr>
          <w:sz w:val="28"/>
          <w:szCs w:val="28"/>
        </w:rPr>
        <w:t xml:space="preserve">- </w:t>
      </w:r>
      <w:r w:rsidR="00D04FAE" w:rsidRPr="00E33007">
        <w:rPr>
          <w:sz w:val="28"/>
          <w:szCs w:val="28"/>
        </w:rPr>
        <w:t xml:space="preserve">Phấn đấu </w:t>
      </w:r>
      <w:r w:rsidRPr="00E33007">
        <w:rPr>
          <w:sz w:val="28"/>
          <w:szCs w:val="28"/>
        </w:rPr>
        <w:t xml:space="preserve">90% </w:t>
      </w:r>
      <w:r w:rsidR="00C23144" w:rsidRPr="00E33007">
        <w:rPr>
          <w:rFonts w:eastAsia="Calibri"/>
          <w:sz w:val="28"/>
          <w:szCs w:val="28"/>
        </w:rPr>
        <w:t xml:space="preserve">các cơ sở giáo dục </w:t>
      </w:r>
      <w:r w:rsidRPr="00E33007">
        <w:rPr>
          <w:sz w:val="28"/>
          <w:szCs w:val="28"/>
        </w:rPr>
        <w:t>có đủ nhà vệ sinh cho học sinh theo quy định và 90% nhà vệ sinh bảo đảm điều kiện hợp vệ sinh;</w:t>
      </w:r>
    </w:p>
    <w:p w14:paraId="2B6DF589" w14:textId="751D79EA" w:rsidR="006C7563" w:rsidRPr="00E33007" w:rsidRDefault="006C7563" w:rsidP="006C7563">
      <w:pPr>
        <w:ind w:firstLine="720"/>
        <w:rPr>
          <w:sz w:val="28"/>
          <w:szCs w:val="28"/>
        </w:rPr>
      </w:pPr>
      <w:r w:rsidRPr="00E33007">
        <w:rPr>
          <w:sz w:val="28"/>
          <w:szCs w:val="28"/>
        </w:rPr>
        <w:t>- Phấn đấu 100% phòng học đạt yêu cầu về chiếu sáng (độ rọi không dưới 300 Lux); 90% trường phổ thông bố trí bàn ghế bảo đảm cỡ số theo nhóm chiều cao của học sinh;</w:t>
      </w:r>
    </w:p>
    <w:p w14:paraId="34715679" w14:textId="2129FB05" w:rsidR="006C7563" w:rsidRPr="00292448" w:rsidRDefault="00AA02E7" w:rsidP="006C7563">
      <w:pPr>
        <w:ind w:firstLine="720"/>
        <w:rPr>
          <w:sz w:val="28"/>
          <w:szCs w:val="28"/>
        </w:rPr>
      </w:pPr>
      <w:r w:rsidRPr="00E33007">
        <w:rPr>
          <w:sz w:val="28"/>
          <w:szCs w:val="28"/>
        </w:rPr>
        <w:lastRenderedPageBreak/>
        <w:t>- 7</w:t>
      </w:r>
      <w:r w:rsidR="006C7563" w:rsidRPr="00E33007">
        <w:rPr>
          <w:sz w:val="28"/>
          <w:szCs w:val="28"/>
        </w:rPr>
        <w:t>0% học sinh được tầm soát phát hiện giảm thị lực, được kê đơn kính và được hướng dẫn rèn luyện thị lực;</w:t>
      </w:r>
    </w:p>
    <w:p w14:paraId="7B0F214B" w14:textId="6238038B" w:rsidR="006C7563" w:rsidRPr="00292448" w:rsidRDefault="006C7563" w:rsidP="006C7563">
      <w:pPr>
        <w:ind w:firstLine="720"/>
        <w:rPr>
          <w:sz w:val="28"/>
          <w:szCs w:val="28"/>
        </w:rPr>
      </w:pPr>
      <w:r w:rsidRPr="00292448">
        <w:rPr>
          <w:sz w:val="28"/>
          <w:szCs w:val="28"/>
        </w:rPr>
        <w:t xml:space="preserve">- </w:t>
      </w:r>
      <w:r w:rsidR="00D04FAE">
        <w:rPr>
          <w:sz w:val="28"/>
          <w:szCs w:val="28"/>
        </w:rPr>
        <w:t xml:space="preserve">100% các cơ sở giáo dục thực hiện tự kiểm tra đánh giá về </w:t>
      </w:r>
      <w:r w:rsidRPr="00292448">
        <w:rPr>
          <w:sz w:val="28"/>
          <w:szCs w:val="28"/>
        </w:rPr>
        <w:t xml:space="preserve">hoạt </w:t>
      </w:r>
      <w:r w:rsidRPr="00292448">
        <w:rPr>
          <w:rFonts w:cs="VNI-Times"/>
          <w:sz w:val="28"/>
          <w:szCs w:val="28"/>
        </w:rPr>
        <w:t>đ</w:t>
      </w:r>
      <w:r w:rsidRPr="00292448">
        <w:rPr>
          <w:sz w:val="28"/>
          <w:szCs w:val="28"/>
        </w:rPr>
        <w:t xml:space="preserve">ộng </w:t>
      </w:r>
      <w:r w:rsidR="00F80196">
        <w:rPr>
          <w:sz w:val="28"/>
          <w:szCs w:val="28"/>
        </w:rPr>
        <w:t>YTTH</w:t>
      </w:r>
      <w:r w:rsidRPr="00292448">
        <w:rPr>
          <w:sz w:val="28"/>
          <w:szCs w:val="28"/>
        </w:rPr>
        <w:t>.</w:t>
      </w:r>
    </w:p>
    <w:p w14:paraId="2F7409F9" w14:textId="77777777" w:rsidR="005E7228" w:rsidRPr="00684F96" w:rsidRDefault="005923C2" w:rsidP="005E7228">
      <w:pPr>
        <w:pBdr>
          <w:top w:val="nil"/>
          <w:left w:val="nil"/>
          <w:bottom w:val="nil"/>
          <w:right w:val="nil"/>
          <w:between w:val="nil"/>
        </w:pBdr>
        <w:spacing w:before="120" w:after="120"/>
        <w:ind w:firstLine="720"/>
        <w:rPr>
          <w:b/>
          <w:color w:val="000000" w:themeColor="text1"/>
          <w:sz w:val="28"/>
          <w:szCs w:val="28"/>
        </w:rPr>
      </w:pPr>
      <w:r w:rsidRPr="00684F96">
        <w:rPr>
          <w:b/>
          <w:color w:val="000000" w:themeColor="text1"/>
          <w:sz w:val="28"/>
          <w:szCs w:val="28"/>
        </w:rPr>
        <w:t>II</w:t>
      </w:r>
      <w:r w:rsidR="003E7B16" w:rsidRPr="00684F96">
        <w:rPr>
          <w:b/>
          <w:color w:val="000000" w:themeColor="text1"/>
          <w:sz w:val="28"/>
          <w:szCs w:val="28"/>
        </w:rPr>
        <w:t>I</w:t>
      </w:r>
      <w:r w:rsidRPr="00684F96">
        <w:rPr>
          <w:b/>
          <w:color w:val="000000" w:themeColor="text1"/>
          <w:sz w:val="28"/>
          <w:szCs w:val="28"/>
        </w:rPr>
        <w:t>. NỘI DUNG THỰC HIỆN</w:t>
      </w:r>
    </w:p>
    <w:p w14:paraId="542316D9" w14:textId="77777777" w:rsidR="005E7228" w:rsidRPr="00684F96" w:rsidRDefault="005923C2" w:rsidP="005E7228">
      <w:pPr>
        <w:pBdr>
          <w:top w:val="nil"/>
          <w:left w:val="nil"/>
          <w:bottom w:val="nil"/>
          <w:right w:val="nil"/>
          <w:between w:val="nil"/>
        </w:pBdr>
        <w:spacing w:before="120" w:after="120"/>
        <w:ind w:firstLine="720"/>
        <w:rPr>
          <w:b/>
          <w:color w:val="000000" w:themeColor="text1"/>
          <w:sz w:val="28"/>
          <w:szCs w:val="28"/>
        </w:rPr>
      </w:pPr>
      <w:r w:rsidRPr="00684F96">
        <w:rPr>
          <w:b/>
          <w:color w:val="000000" w:themeColor="text1"/>
          <w:sz w:val="28"/>
          <w:szCs w:val="28"/>
        </w:rPr>
        <w:t xml:space="preserve">1. </w:t>
      </w:r>
      <w:r w:rsidR="00D217C1" w:rsidRPr="00684F96">
        <w:rPr>
          <w:b/>
          <w:color w:val="000000" w:themeColor="text1"/>
          <w:sz w:val="28"/>
          <w:szCs w:val="28"/>
        </w:rPr>
        <w:t>Về c</w:t>
      </w:r>
      <w:r w:rsidRPr="00684F96">
        <w:rPr>
          <w:b/>
          <w:color w:val="000000" w:themeColor="text1"/>
          <w:sz w:val="28"/>
          <w:szCs w:val="28"/>
        </w:rPr>
        <w:t>ông tác tổ chức và kế hoạch</w:t>
      </w:r>
    </w:p>
    <w:p w14:paraId="50156103" w14:textId="0C1BD67B" w:rsidR="00B62CC3" w:rsidRPr="00906DB7" w:rsidRDefault="005923C2" w:rsidP="005E7228">
      <w:pPr>
        <w:pBdr>
          <w:top w:val="nil"/>
          <w:left w:val="nil"/>
          <w:bottom w:val="nil"/>
          <w:right w:val="nil"/>
          <w:between w:val="nil"/>
        </w:pBdr>
        <w:spacing w:before="120" w:after="120"/>
        <w:ind w:firstLine="720"/>
        <w:rPr>
          <w:color w:val="000000" w:themeColor="text1"/>
          <w:sz w:val="28"/>
          <w:szCs w:val="28"/>
        </w:rPr>
      </w:pPr>
      <w:r w:rsidRPr="00906DB7">
        <w:rPr>
          <w:color w:val="000000" w:themeColor="text1"/>
          <w:sz w:val="28"/>
          <w:szCs w:val="28"/>
        </w:rPr>
        <w:t xml:space="preserve">- </w:t>
      </w:r>
      <w:r w:rsidR="00A07625" w:rsidRPr="00906DB7">
        <w:rPr>
          <w:color w:val="000000" w:themeColor="text1"/>
          <w:sz w:val="28"/>
          <w:szCs w:val="28"/>
        </w:rPr>
        <w:t>K</w:t>
      </w:r>
      <w:r w:rsidRPr="00906DB7">
        <w:rPr>
          <w:color w:val="000000" w:themeColor="text1"/>
          <w:sz w:val="28"/>
          <w:szCs w:val="28"/>
        </w:rPr>
        <w:t>iện toàn Ban Chỉ đạo</w:t>
      </w:r>
      <w:r w:rsidRPr="00906DB7">
        <w:rPr>
          <w:b/>
          <w:color w:val="000000" w:themeColor="text1"/>
          <w:sz w:val="28"/>
          <w:szCs w:val="28"/>
        </w:rPr>
        <w:t xml:space="preserve"> </w:t>
      </w:r>
      <w:r w:rsidR="00700C44" w:rsidRPr="00906DB7">
        <w:rPr>
          <w:color w:val="000000" w:themeColor="text1"/>
          <w:sz w:val="28"/>
          <w:szCs w:val="28"/>
        </w:rPr>
        <w:t>y</w:t>
      </w:r>
      <w:r w:rsidR="00A07625" w:rsidRPr="00906DB7">
        <w:rPr>
          <w:color w:val="000000" w:themeColor="text1"/>
          <w:sz w:val="28"/>
          <w:szCs w:val="28"/>
        </w:rPr>
        <w:t xml:space="preserve"> tế trường học</w:t>
      </w:r>
      <w:r w:rsidR="00B62CC3" w:rsidRPr="00906DB7">
        <w:rPr>
          <w:color w:val="000000" w:themeColor="text1"/>
          <w:sz w:val="28"/>
          <w:szCs w:val="28"/>
        </w:rPr>
        <w:t xml:space="preserve"> thành phố Thủ Đức</w:t>
      </w:r>
      <w:r w:rsidR="008148C0" w:rsidRPr="00906DB7">
        <w:rPr>
          <w:color w:val="000000" w:themeColor="text1"/>
          <w:sz w:val="28"/>
          <w:szCs w:val="28"/>
        </w:rPr>
        <w:t>.</w:t>
      </w:r>
      <w:r w:rsidR="00C4418B" w:rsidRPr="00906DB7">
        <w:rPr>
          <w:color w:val="000000" w:themeColor="text1"/>
          <w:sz w:val="28"/>
          <w:szCs w:val="28"/>
        </w:rPr>
        <w:t xml:space="preserve"> </w:t>
      </w:r>
    </w:p>
    <w:p w14:paraId="22FFED0D" w14:textId="3AF4BD07" w:rsidR="00C4418B" w:rsidRPr="00906DB7" w:rsidRDefault="00C4418B" w:rsidP="00C4418B">
      <w:pPr>
        <w:pBdr>
          <w:top w:val="nil"/>
          <w:left w:val="nil"/>
          <w:bottom w:val="nil"/>
          <w:right w:val="nil"/>
          <w:between w:val="nil"/>
        </w:pBdr>
        <w:spacing w:before="120" w:after="120"/>
        <w:ind w:firstLine="720"/>
        <w:rPr>
          <w:color w:val="000000" w:themeColor="text1"/>
          <w:sz w:val="28"/>
          <w:szCs w:val="28"/>
        </w:rPr>
      </w:pPr>
      <w:r w:rsidRPr="00906DB7">
        <w:rPr>
          <w:color w:val="000000" w:themeColor="text1"/>
          <w:sz w:val="28"/>
          <w:szCs w:val="28"/>
        </w:rPr>
        <w:t>- Xây dựng và ký kết quy chế phối hợp giữa phòng Giáo dục và Đào tạo, phòng Y tế và Trung tâm Y tế trong công tác YTTH.</w:t>
      </w:r>
    </w:p>
    <w:p w14:paraId="04904C27" w14:textId="4618BC74" w:rsidR="005E7228" w:rsidRPr="00906DB7" w:rsidRDefault="005923C2" w:rsidP="005E7228">
      <w:pPr>
        <w:pBdr>
          <w:top w:val="nil"/>
          <w:left w:val="nil"/>
          <w:bottom w:val="nil"/>
          <w:right w:val="nil"/>
          <w:between w:val="nil"/>
        </w:pBdr>
        <w:spacing w:before="120" w:after="120"/>
        <w:ind w:firstLine="720"/>
        <w:rPr>
          <w:b/>
          <w:color w:val="000000" w:themeColor="text1"/>
          <w:sz w:val="28"/>
          <w:szCs w:val="28"/>
        </w:rPr>
      </w:pPr>
      <w:r w:rsidRPr="00906DB7">
        <w:rPr>
          <w:color w:val="000000" w:themeColor="text1"/>
          <w:sz w:val="28"/>
          <w:szCs w:val="28"/>
        </w:rPr>
        <w:t>-</w:t>
      </w:r>
      <w:r w:rsidRPr="00906DB7">
        <w:rPr>
          <w:b/>
          <w:color w:val="000000" w:themeColor="text1"/>
          <w:sz w:val="28"/>
          <w:szCs w:val="28"/>
        </w:rPr>
        <w:t xml:space="preserve"> </w:t>
      </w:r>
      <w:r w:rsidR="00C73CC5" w:rsidRPr="00906DB7">
        <w:rPr>
          <w:color w:val="000000" w:themeColor="text1"/>
          <w:sz w:val="28"/>
          <w:szCs w:val="28"/>
        </w:rPr>
        <w:t>Tổ chức H</w:t>
      </w:r>
      <w:r w:rsidR="00700C44" w:rsidRPr="00906DB7">
        <w:rPr>
          <w:color w:val="000000" w:themeColor="text1"/>
          <w:sz w:val="28"/>
          <w:szCs w:val="28"/>
        </w:rPr>
        <w:t xml:space="preserve">ội nghị tổng kết công tác </w:t>
      </w:r>
      <w:r w:rsidR="00821B7C" w:rsidRPr="00906DB7">
        <w:rPr>
          <w:color w:val="000000" w:themeColor="text1"/>
          <w:sz w:val="28"/>
          <w:szCs w:val="28"/>
        </w:rPr>
        <w:t>YTTH</w:t>
      </w:r>
      <w:r w:rsidRPr="00906DB7">
        <w:rPr>
          <w:color w:val="000000" w:themeColor="text1"/>
          <w:sz w:val="28"/>
          <w:szCs w:val="28"/>
        </w:rPr>
        <w:t xml:space="preserve"> và triển khai phương hướng hoạt động </w:t>
      </w:r>
      <w:r w:rsidR="00F3181A" w:rsidRPr="00906DB7">
        <w:rPr>
          <w:color w:val="000000" w:themeColor="text1"/>
          <w:sz w:val="28"/>
          <w:szCs w:val="28"/>
        </w:rPr>
        <w:t>YTTH</w:t>
      </w:r>
      <w:r w:rsidRPr="00906DB7">
        <w:rPr>
          <w:color w:val="000000" w:themeColor="text1"/>
          <w:sz w:val="28"/>
          <w:szCs w:val="28"/>
        </w:rPr>
        <w:t xml:space="preserve"> năm học </w:t>
      </w:r>
      <w:r w:rsidR="00C4418B" w:rsidRPr="00906DB7">
        <w:rPr>
          <w:color w:val="000000" w:themeColor="text1"/>
          <w:sz w:val="28"/>
          <w:szCs w:val="28"/>
        </w:rPr>
        <w:t>2024-2025</w:t>
      </w:r>
      <w:r w:rsidRPr="00906DB7">
        <w:rPr>
          <w:color w:val="000000" w:themeColor="text1"/>
          <w:sz w:val="28"/>
          <w:szCs w:val="28"/>
        </w:rPr>
        <w:t>.</w:t>
      </w:r>
    </w:p>
    <w:p w14:paraId="408F159F" w14:textId="49484552" w:rsidR="005E7228" w:rsidRPr="00906DB7" w:rsidRDefault="00700C44" w:rsidP="005E7228">
      <w:pPr>
        <w:pBdr>
          <w:top w:val="nil"/>
          <w:left w:val="nil"/>
          <w:bottom w:val="nil"/>
          <w:right w:val="nil"/>
          <w:between w:val="nil"/>
        </w:pBdr>
        <w:spacing w:before="120" w:after="120"/>
        <w:ind w:firstLine="720"/>
        <w:rPr>
          <w:b/>
          <w:color w:val="000000" w:themeColor="text1"/>
          <w:sz w:val="28"/>
          <w:szCs w:val="28"/>
        </w:rPr>
      </w:pPr>
      <w:r w:rsidRPr="00906DB7">
        <w:rPr>
          <w:color w:val="000000" w:themeColor="text1"/>
          <w:sz w:val="28"/>
          <w:szCs w:val="28"/>
        </w:rPr>
        <w:t>- Họp Ban Chỉ đạo y</w:t>
      </w:r>
      <w:r w:rsidR="005923C2" w:rsidRPr="00906DB7">
        <w:rPr>
          <w:color w:val="000000" w:themeColor="text1"/>
          <w:sz w:val="28"/>
          <w:szCs w:val="28"/>
        </w:rPr>
        <w:t xml:space="preserve"> tế trường học theo định kỳ</w:t>
      </w:r>
      <w:r w:rsidR="00234E52" w:rsidRPr="00906DB7">
        <w:rPr>
          <w:color w:val="000000" w:themeColor="text1"/>
          <w:sz w:val="28"/>
          <w:szCs w:val="28"/>
        </w:rPr>
        <w:t xml:space="preserve"> (2 lần/năm); H</w:t>
      </w:r>
      <w:r w:rsidR="00A540C4" w:rsidRPr="00906DB7">
        <w:rPr>
          <w:color w:val="000000" w:themeColor="text1"/>
          <w:sz w:val="28"/>
          <w:szCs w:val="28"/>
        </w:rPr>
        <w:t>ọp đánh giá hoạt động y tế trường học (2 lần/năm)</w:t>
      </w:r>
      <w:r w:rsidR="005923C2" w:rsidRPr="00906DB7">
        <w:rPr>
          <w:color w:val="000000" w:themeColor="text1"/>
          <w:sz w:val="28"/>
          <w:szCs w:val="28"/>
        </w:rPr>
        <w:t>.</w:t>
      </w:r>
    </w:p>
    <w:p w14:paraId="3CBC7320" w14:textId="77777777" w:rsidR="005E7228" w:rsidRPr="00906DB7" w:rsidRDefault="0015575A" w:rsidP="005E7228">
      <w:pPr>
        <w:pBdr>
          <w:top w:val="nil"/>
          <w:left w:val="nil"/>
          <w:bottom w:val="nil"/>
          <w:right w:val="nil"/>
          <w:between w:val="nil"/>
        </w:pBdr>
        <w:spacing w:before="120" w:after="120"/>
        <w:ind w:firstLine="720"/>
        <w:rPr>
          <w:b/>
          <w:color w:val="000000" w:themeColor="text1"/>
          <w:sz w:val="28"/>
          <w:szCs w:val="28"/>
        </w:rPr>
      </w:pPr>
      <w:r w:rsidRPr="00906DB7">
        <w:rPr>
          <w:color w:val="000000" w:themeColor="text1"/>
          <w:sz w:val="28"/>
          <w:szCs w:val="28"/>
        </w:rPr>
        <w:t>- Triển khai các kế hoạch: Hoạt động y tế trường học, phòng chống dịch bệnh, an toàn vệ sinh thực phẩm, truyền thông giáo dục sức khỏe,…</w:t>
      </w:r>
    </w:p>
    <w:p w14:paraId="2AF59518" w14:textId="5D107BB6" w:rsidR="005E7228" w:rsidRPr="00684F96" w:rsidRDefault="005923C2" w:rsidP="005E7228">
      <w:pPr>
        <w:pBdr>
          <w:top w:val="nil"/>
          <w:left w:val="nil"/>
          <w:bottom w:val="nil"/>
          <w:right w:val="nil"/>
          <w:between w:val="nil"/>
        </w:pBdr>
        <w:spacing w:before="120" w:after="120"/>
        <w:ind w:firstLine="720"/>
        <w:rPr>
          <w:b/>
          <w:color w:val="000000" w:themeColor="text1"/>
          <w:sz w:val="28"/>
          <w:szCs w:val="28"/>
        </w:rPr>
      </w:pPr>
      <w:r w:rsidRPr="00906DB7">
        <w:rPr>
          <w:color w:val="000000" w:themeColor="text1"/>
          <w:sz w:val="28"/>
          <w:szCs w:val="28"/>
        </w:rPr>
        <w:t xml:space="preserve">- Hướng dẫn, </w:t>
      </w:r>
      <w:r w:rsidR="007D7676" w:rsidRPr="00906DB7">
        <w:rPr>
          <w:color w:val="000000" w:themeColor="text1"/>
          <w:sz w:val="28"/>
          <w:szCs w:val="28"/>
        </w:rPr>
        <w:t xml:space="preserve">giám sát, </w:t>
      </w:r>
      <w:r w:rsidRPr="00906DB7">
        <w:rPr>
          <w:color w:val="000000" w:themeColor="text1"/>
          <w:sz w:val="28"/>
          <w:szCs w:val="28"/>
        </w:rPr>
        <w:t xml:space="preserve">kiểm tra đánh giá các </w:t>
      </w:r>
      <w:r w:rsidR="0015575A" w:rsidRPr="00906DB7">
        <w:rPr>
          <w:color w:val="000000" w:themeColor="text1"/>
          <w:sz w:val="28"/>
          <w:szCs w:val="28"/>
        </w:rPr>
        <w:t>cơ sở giáo dục</w:t>
      </w:r>
      <w:r w:rsidR="00700C44" w:rsidRPr="00906DB7">
        <w:rPr>
          <w:color w:val="000000" w:themeColor="text1"/>
          <w:sz w:val="28"/>
          <w:szCs w:val="28"/>
        </w:rPr>
        <w:t xml:space="preserve"> về thực hiện các nội dung của </w:t>
      </w:r>
      <w:r w:rsidR="0015575A" w:rsidRPr="00906DB7">
        <w:rPr>
          <w:color w:val="000000" w:themeColor="text1"/>
          <w:sz w:val="28"/>
          <w:szCs w:val="28"/>
        </w:rPr>
        <w:t xml:space="preserve">hoạt động </w:t>
      </w:r>
      <w:r w:rsidR="00A45BBE" w:rsidRPr="00906DB7">
        <w:rPr>
          <w:color w:val="000000" w:themeColor="text1"/>
          <w:sz w:val="28"/>
          <w:szCs w:val="28"/>
        </w:rPr>
        <w:t>YTTH</w:t>
      </w:r>
      <w:r w:rsidR="0015575A" w:rsidRPr="00906DB7">
        <w:rPr>
          <w:color w:val="000000" w:themeColor="text1"/>
          <w:sz w:val="28"/>
          <w:szCs w:val="28"/>
        </w:rPr>
        <w:t xml:space="preserve"> cuối năm học</w:t>
      </w:r>
      <w:r w:rsidRPr="00906DB7">
        <w:rPr>
          <w:color w:val="000000" w:themeColor="text1"/>
          <w:sz w:val="28"/>
          <w:szCs w:val="28"/>
        </w:rPr>
        <w:t>.</w:t>
      </w:r>
      <w:r w:rsidR="003443F4" w:rsidRPr="00906DB7">
        <w:rPr>
          <w:color w:val="000000" w:themeColor="text1"/>
          <w:sz w:val="28"/>
          <w:szCs w:val="28"/>
        </w:rPr>
        <w:t xml:space="preserve"> Phối hợp liên ngành trong công tác quản lý, giám sát khám sức khỏe học sinh.</w:t>
      </w:r>
    </w:p>
    <w:p w14:paraId="71C65394" w14:textId="19366F27" w:rsidR="005E7228" w:rsidRDefault="005923C2" w:rsidP="00B33F0D">
      <w:pPr>
        <w:pBdr>
          <w:top w:val="nil"/>
          <w:left w:val="nil"/>
          <w:bottom w:val="nil"/>
          <w:right w:val="nil"/>
          <w:between w:val="nil"/>
        </w:pBdr>
        <w:spacing w:before="120" w:after="120"/>
        <w:ind w:firstLine="720"/>
        <w:rPr>
          <w:color w:val="000000" w:themeColor="text1"/>
          <w:sz w:val="28"/>
          <w:szCs w:val="28"/>
        </w:rPr>
      </w:pPr>
      <w:r w:rsidRPr="00684F96">
        <w:rPr>
          <w:color w:val="000000" w:themeColor="text1"/>
          <w:sz w:val="28"/>
          <w:szCs w:val="28"/>
        </w:rPr>
        <w:t xml:space="preserve">- </w:t>
      </w:r>
      <w:r w:rsidR="00C73CC5" w:rsidRPr="00684F96">
        <w:rPr>
          <w:color w:val="000000" w:themeColor="text1"/>
          <w:sz w:val="28"/>
          <w:szCs w:val="28"/>
        </w:rPr>
        <w:t>Tham mưu, b</w:t>
      </w:r>
      <w:r w:rsidRPr="00684F96">
        <w:rPr>
          <w:color w:val="000000" w:themeColor="text1"/>
          <w:sz w:val="28"/>
          <w:szCs w:val="28"/>
        </w:rPr>
        <w:t>ố trí nhân sự phụ trách công tác y tế tại các cơ sở  giáo dục</w:t>
      </w:r>
      <w:r w:rsidR="00B33F0D">
        <w:rPr>
          <w:color w:val="000000" w:themeColor="text1"/>
          <w:sz w:val="28"/>
          <w:szCs w:val="28"/>
        </w:rPr>
        <w:t xml:space="preserve">; </w:t>
      </w:r>
      <w:r w:rsidRPr="00684F96">
        <w:rPr>
          <w:color w:val="000000" w:themeColor="text1"/>
          <w:sz w:val="28"/>
          <w:szCs w:val="28"/>
        </w:rPr>
        <w:t xml:space="preserve">Tổ chức tập huấn </w:t>
      </w:r>
      <w:r w:rsidR="00C73137" w:rsidRPr="00684F96">
        <w:rPr>
          <w:color w:val="000000" w:themeColor="text1"/>
          <w:sz w:val="28"/>
          <w:szCs w:val="28"/>
        </w:rPr>
        <w:t xml:space="preserve">hoạt động </w:t>
      </w:r>
      <w:r w:rsidR="00A45BBE">
        <w:rPr>
          <w:color w:val="000000" w:themeColor="text1"/>
          <w:sz w:val="28"/>
          <w:szCs w:val="28"/>
        </w:rPr>
        <w:t>YTTH</w:t>
      </w:r>
      <w:r w:rsidRPr="00684F96">
        <w:rPr>
          <w:color w:val="000000" w:themeColor="text1"/>
          <w:sz w:val="28"/>
          <w:szCs w:val="28"/>
        </w:rPr>
        <w:t>.</w:t>
      </w:r>
    </w:p>
    <w:p w14:paraId="5852EFBA" w14:textId="7A09CA54" w:rsidR="00217F01" w:rsidRDefault="00217F01" w:rsidP="00B33F0D">
      <w:pPr>
        <w:pBdr>
          <w:top w:val="nil"/>
          <w:left w:val="nil"/>
          <w:bottom w:val="nil"/>
          <w:right w:val="nil"/>
          <w:between w:val="nil"/>
        </w:pBdr>
        <w:spacing w:before="120" w:after="120"/>
        <w:ind w:firstLine="720"/>
        <w:rPr>
          <w:color w:val="000000" w:themeColor="text1"/>
          <w:sz w:val="28"/>
          <w:szCs w:val="28"/>
        </w:rPr>
      </w:pPr>
      <w:r>
        <w:rPr>
          <w:color w:val="000000" w:themeColor="text1"/>
          <w:sz w:val="28"/>
          <w:szCs w:val="28"/>
        </w:rPr>
        <w:t xml:space="preserve">- Nâng cao trình độ chuyên môn cho nhân viên y tế trong </w:t>
      </w:r>
      <w:r w:rsidR="00E61708">
        <w:rPr>
          <w:color w:val="000000" w:themeColor="text1"/>
          <w:sz w:val="28"/>
          <w:szCs w:val="28"/>
        </w:rPr>
        <w:t xml:space="preserve">thực hiện </w:t>
      </w:r>
      <w:r>
        <w:rPr>
          <w:color w:val="000000" w:themeColor="text1"/>
          <w:sz w:val="28"/>
          <w:szCs w:val="28"/>
        </w:rPr>
        <w:t>công tác YTTH.</w:t>
      </w:r>
    </w:p>
    <w:p w14:paraId="0D7350D2" w14:textId="669AD8B0" w:rsidR="005E7228" w:rsidRPr="00684F96" w:rsidRDefault="005923C2" w:rsidP="005E7228">
      <w:pPr>
        <w:pBdr>
          <w:top w:val="nil"/>
          <w:left w:val="nil"/>
          <w:bottom w:val="nil"/>
          <w:right w:val="nil"/>
          <w:between w:val="nil"/>
        </w:pBdr>
        <w:spacing w:before="120" w:after="120"/>
        <w:ind w:firstLine="720"/>
        <w:rPr>
          <w:b/>
          <w:color w:val="000000" w:themeColor="text1"/>
          <w:spacing w:val="-2"/>
          <w:sz w:val="28"/>
          <w:szCs w:val="28"/>
          <w:lang w:val="nb-NO"/>
        </w:rPr>
      </w:pPr>
      <w:r w:rsidRPr="00684F96">
        <w:rPr>
          <w:b/>
          <w:color w:val="000000" w:themeColor="text1"/>
          <w:sz w:val="28"/>
          <w:szCs w:val="28"/>
        </w:rPr>
        <w:t xml:space="preserve">2. </w:t>
      </w:r>
      <w:r w:rsidR="00D217C1" w:rsidRPr="00684F96">
        <w:rPr>
          <w:b/>
          <w:color w:val="000000" w:themeColor="text1"/>
          <w:sz w:val="28"/>
          <w:szCs w:val="28"/>
        </w:rPr>
        <w:t>Về c</w:t>
      </w:r>
      <w:r w:rsidR="0088653A" w:rsidRPr="00684F96">
        <w:rPr>
          <w:b/>
          <w:color w:val="000000" w:themeColor="text1"/>
          <w:spacing w:val="-2"/>
          <w:sz w:val="28"/>
          <w:szCs w:val="28"/>
          <w:lang w:val="nb-NO"/>
        </w:rPr>
        <w:t>ông tác phòng</w:t>
      </w:r>
      <w:r w:rsidR="006F059E" w:rsidRPr="00684F96">
        <w:rPr>
          <w:b/>
          <w:color w:val="000000" w:themeColor="text1"/>
          <w:spacing w:val="-2"/>
          <w:sz w:val="28"/>
          <w:szCs w:val="28"/>
          <w:lang w:val="nb-NO"/>
        </w:rPr>
        <w:t xml:space="preserve"> chống dịch</w:t>
      </w:r>
    </w:p>
    <w:p w14:paraId="5BD67283" w14:textId="5E22DD87" w:rsidR="00111647" w:rsidRPr="00684F96" w:rsidRDefault="00111647" w:rsidP="00111647">
      <w:pPr>
        <w:pBdr>
          <w:top w:val="nil"/>
          <w:left w:val="nil"/>
          <w:bottom w:val="nil"/>
          <w:right w:val="nil"/>
          <w:between w:val="nil"/>
        </w:pBdr>
        <w:spacing w:before="120" w:after="120"/>
        <w:ind w:firstLine="720"/>
        <w:rPr>
          <w:b/>
          <w:sz w:val="28"/>
          <w:szCs w:val="28"/>
        </w:rPr>
      </w:pPr>
      <w:r w:rsidRPr="00684F96">
        <w:rPr>
          <w:sz w:val="28"/>
          <w:szCs w:val="28"/>
          <w:shd w:val="clear" w:color="auto" w:fill="FFFFFF"/>
        </w:rPr>
        <w:t>- Kiện toàn</w:t>
      </w:r>
      <w:r w:rsidR="00E855A0">
        <w:rPr>
          <w:sz w:val="28"/>
          <w:szCs w:val="28"/>
          <w:shd w:val="clear" w:color="auto" w:fill="FFFFFF"/>
        </w:rPr>
        <w:t xml:space="preserve"> Ban chỉ đạo phòng chống dịch; P</w:t>
      </w:r>
      <w:r w:rsidRPr="00684F96">
        <w:rPr>
          <w:sz w:val="28"/>
          <w:szCs w:val="28"/>
          <w:shd w:val="clear" w:color="auto" w:fill="FFFFFF"/>
        </w:rPr>
        <w:t xml:space="preserve">hát huy vai trò, trách nhiệm của từng thành viên trong công tác phòng chống dịch. </w:t>
      </w:r>
    </w:p>
    <w:p w14:paraId="4CF3FD68" w14:textId="13719BE8" w:rsidR="00111647" w:rsidRPr="00684F96" w:rsidRDefault="00111647" w:rsidP="00111647">
      <w:pPr>
        <w:pBdr>
          <w:top w:val="nil"/>
          <w:left w:val="nil"/>
          <w:bottom w:val="nil"/>
          <w:right w:val="nil"/>
          <w:between w:val="nil"/>
        </w:pBdr>
        <w:tabs>
          <w:tab w:val="left" w:pos="709"/>
        </w:tabs>
        <w:spacing w:before="120" w:after="120"/>
        <w:ind w:hanging="3"/>
        <w:rPr>
          <w:b/>
          <w:i/>
          <w:spacing w:val="-2"/>
          <w:sz w:val="28"/>
          <w:szCs w:val="28"/>
          <w:lang w:val="nb-NO"/>
        </w:rPr>
      </w:pPr>
      <w:r w:rsidRPr="00684F96">
        <w:rPr>
          <w:b/>
          <w:i/>
          <w:spacing w:val="-2"/>
          <w:sz w:val="28"/>
          <w:szCs w:val="28"/>
          <w:lang w:val="nb-NO"/>
        </w:rPr>
        <w:tab/>
      </w:r>
      <w:r w:rsidRPr="00684F96">
        <w:rPr>
          <w:b/>
          <w:i/>
          <w:spacing w:val="-2"/>
          <w:sz w:val="28"/>
          <w:szCs w:val="28"/>
          <w:lang w:val="nb-NO"/>
        </w:rPr>
        <w:tab/>
      </w:r>
      <w:r w:rsidRPr="00684F96">
        <w:rPr>
          <w:b/>
          <w:i/>
          <w:spacing w:val="-2"/>
          <w:sz w:val="28"/>
          <w:szCs w:val="28"/>
          <w:lang w:val="nb-NO"/>
        </w:rPr>
        <w:tab/>
      </w:r>
      <w:r w:rsidRPr="00684F96">
        <w:rPr>
          <w:spacing w:val="-2"/>
          <w:sz w:val="28"/>
          <w:szCs w:val="28"/>
          <w:lang w:val="nb-NO"/>
        </w:rPr>
        <w:t xml:space="preserve">- </w:t>
      </w:r>
      <w:r w:rsidRPr="00684F96">
        <w:rPr>
          <w:sz w:val="28"/>
          <w:szCs w:val="28"/>
        </w:rPr>
        <w:t xml:space="preserve">Xây dựng kế hoạch và phối hợp với ngành Y tế tổ chức tuyên truyền, hướng dẫn các cơ sở giáo dục về kiến thức, kỹ năng bảo vệ sức khỏe của bản thân, phòng chống các loại dịch bệnh như: Sốt xuất huyết, Tay chân miệng, Sởi, Rubella, Cúm A, Đậu mùa khỉ,…và các bệnh không lây nhiễm trong </w:t>
      </w:r>
      <w:r w:rsidR="00976E7C">
        <w:rPr>
          <w:color w:val="000000" w:themeColor="text1"/>
          <w:sz w:val="28"/>
          <w:szCs w:val="28"/>
        </w:rPr>
        <w:t>cơ sở giáo dục</w:t>
      </w:r>
      <w:r w:rsidRPr="00684F96">
        <w:rPr>
          <w:sz w:val="28"/>
          <w:szCs w:val="28"/>
        </w:rPr>
        <w:t>.</w:t>
      </w:r>
    </w:p>
    <w:p w14:paraId="474D5540" w14:textId="2EDF3E3A" w:rsidR="00111647" w:rsidRPr="00684F96" w:rsidRDefault="00111647" w:rsidP="00111647">
      <w:pPr>
        <w:pBdr>
          <w:top w:val="nil"/>
          <w:left w:val="nil"/>
          <w:bottom w:val="nil"/>
          <w:right w:val="nil"/>
          <w:between w:val="nil"/>
        </w:pBdr>
        <w:spacing w:before="120" w:after="120"/>
        <w:ind w:firstLine="720"/>
        <w:rPr>
          <w:sz w:val="28"/>
          <w:szCs w:val="28"/>
        </w:rPr>
      </w:pPr>
      <w:r w:rsidRPr="00684F96">
        <w:rPr>
          <w:b/>
          <w:i/>
          <w:spacing w:val="-2"/>
          <w:sz w:val="28"/>
          <w:szCs w:val="28"/>
          <w:lang w:val="nb-NO"/>
        </w:rPr>
        <w:t xml:space="preserve">- </w:t>
      </w:r>
      <w:r w:rsidRPr="00684F96">
        <w:rPr>
          <w:sz w:val="28"/>
          <w:szCs w:val="28"/>
        </w:rPr>
        <w:t xml:space="preserve">Tiếp tục thực hiện Kế hoạch số 3256/KH-GDĐT-CTTT ngày 09/9/2018 của Sở Giáo dục và Đào tạo về </w:t>
      </w:r>
      <w:r w:rsidR="00432206">
        <w:rPr>
          <w:sz w:val="28"/>
          <w:szCs w:val="28"/>
        </w:rPr>
        <w:t>t</w:t>
      </w:r>
      <w:r w:rsidRPr="00684F96">
        <w:rPr>
          <w:sz w:val="28"/>
          <w:szCs w:val="28"/>
        </w:rPr>
        <w:t>hực hiện Chiến lược quốc gia phòng, chống bệnh không lây nhiễm ngành Giáo dục và Đào tạo Thành phố Hồ Chí Minh giai</w:t>
      </w:r>
      <w:r w:rsidR="00432206">
        <w:rPr>
          <w:sz w:val="28"/>
          <w:szCs w:val="28"/>
        </w:rPr>
        <w:t xml:space="preserve"> đoạn 2018–</w:t>
      </w:r>
      <w:r w:rsidRPr="00684F96">
        <w:rPr>
          <w:sz w:val="28"/>
          <w:szCs w:val="28"/>
        </w:rPr>
        <w:t>2025.</w:t>
      </w:r>
    </w:p>
    <w:p w14:paraId="433CE7A2" w14:textId="77777777" w:rsidR="00111647" w:rsidRPr="00684F96" w:rsidRDefault="00111647" w:rsidP="00111647">
      <w:pPr>
        <w:pBdr>
          <w:top w:val="nil"/>
          <w:left w:val="nil"/>
          <w:bottom w:val="nil"/>
          <w:right w:val="nil"/>
          <w:between w:val="nil"/>
        </w:pBdr>
        <w:spacing w:before="120" w:after="120"/>
        <w:ind w:firstLine="720"/>
        <w:rPr>
          <w:sz w:val="28"/>
          <w:szCs w:val="28"/>
        </w:rPr>
      </w:pPr>
      <w:r w:rsidRPr="00684F96">
        <w:rPr>
          <w:b/>
          <w:i/>
          <w:spacing w:val="-2"/>
          <w:sz w:val="28"/>
          <w:szCs w:val="28"/>
          <w:lang w:val="nb-NO"/>
        </w:rPr>
        <w:t xml:space="preserve">- </w:t>
      </w:r>
      <w:r w:rsidRPr="00684F96">
        <w:rPr>
          <w:sz w:val="28"/>
          <w:szCs w:val="28"/>
        </w:rPr>
        <w:t>Tăng cường kiểm tra, giám sát và ngăn ngừa có hiệu quả các dịch bệnh lây lan ảnh hưởng đến sức khỏe học sinh. Phối hợp với các cơ sở y tế thực hiện rà soát tiền sử tiêm chủng, tiêm chủng vắc xin phòng bệnh và các biện pháp chủ động phòng, chống dịch bệnh.</w:t>
      </w:r>
    </w:p>
    <w:p w14:paraId="128F1596" w14:textId="2EC868DD" w:rsidR="00111647" w:rsidRPr="00684F96" w:rsidRDefault="00111647" w:rsidP="00111647">
      <w:pPr>
        <w:pBdr>
          <w:top w:val="nil"/>
          <w:left w:val="nil"/>
          <w:bottom w:val="nil"/>
          <w:right w:val="nil"/>
          <w:between w:val="nil"/>
        </w:pBdr>
        <w:spacing w:before="120" w:after="120"/>
        <w:ind w:firstLine="720"/>
        <w:rPr>
          <w:sz w:val="28"/>
          <w:szCs w:val="28"/>
        </w:rPr>
      </w:pPr>
      <w:r w:rsidRPr="00684F96">
        <w:rPr>
          <w:sz w:val="28"/>
          <w:szCs w:val="28"/>
        </w:rPr>
        <w:lastRenderedPageBreak/>
        <w:t xml:space="preserve">- Đảm bảo 100% các cở sở giáo dục áp dụng các biểu mẫu tại phụ lục </w:t>
      </w:r>
      <w:r w:rsidR="00432206">
        <w:rPr>
          <w:sz w:val="28"/>
          <w:szCs w:val="28"/>
        </w:rPr>
        <w:t>C</w:t>
      </w:r>
      <w:r w:rsidRPr="00684F96">
        <w:rPr>
          <w:sz w:val="28"/>
          <w:szCs w:val="28"/>
        </w:rPr>
        <w:t>ông văn 1578/YTDP-KSBTN&amp;VXSP, ngày 07/10/2</w:t>
      </w:r>
      <w:r w:rsidR="005C67A9" w:rsidRPr="00684F96">
        <w:rPr>
          <w:sz w:val="28"/>
          <w:szCs w:val="28"/>
        </w:rPr>
        <w:t>0</w:t>
      </w:r>
      <w:r w:rsidRPr="00684F96">
        <w:rPr>
          <w:sz w:val="28"/>
          <w:szCs w:val="28"/>
        </w:rPr>
        <w:t xml:space="preserve">15 của Trung tâm y tế Dự phòng thành phố Hồ Chí Minh về triển khai hoạt động kiểm soát bệnh </w:t>
      </w:r>
      <w:r w:rsidR="00E855A0">
        <w:rPr>
          <w:sz w:val="28"/>
          <w:szCs w:val="28"/>
        </w:rPr>
        <w:t>truyền nhiễm trong trường học; B</w:t>
      </w:r>
      <w:r w:rsidRPr="00684F96">
        <w:rPr>
          <w:sz w:val="28"/>
          <w:szCs w:val="28"/>
        </w:rPr>
        <w:t xml:space="preserve">áo cáo hàng ngày cho trạm Y tế phường khi có ca bệnh, ổ dịch theo </w:t>
      </w:r>
      <w:r w:rsidR="00432206">
        <w:rPr>
          <w:sz w:val="28"/>
          <w:szCs w:val="28"/>
        </w:rPr>
        <w:t>C</w:t>
      </w:r>
      <w:r w:rsidRPr="00684F96">
        <w:rPr>
          <w:sz w:val="28"/>
          <w:szCs w:val="28"/>
        </w:rPr>
        <w:t xml:space="preserve">ông văn </w:t>
      </w:r>
      <w:r w:rsidRPr="00684F96">
        <w:rPr>
          <w:bCs/>
          <w:sz w:val="28"/>
          <w:szCs w:val="28"/>
        </w:rPr>
        <w:t>41/</w:t>
      </w:r>
      <w:r w:rsidRPr="00684F96">
        <w:rPr>
          <w:sz w:val="28"/>
          <w:szCs w:val="28"/>
        </w:rPr>
        <w:t xml:space="preserve">YTDP-KSBTN, ngày 06/1/2017 của Trung tâm y tế Dự phòng thành phố Hồ Chí Minh về </w:t>
      </w:r>
      <w:r w:rsidR="004A4B36">
        <w:rPr>
          <w:bCs/>
          <w:sz w:val="28"/>
          <w:szCs w:val="28"/>
        </w:rPr>
        <w:t>t</w:t>
      </w:r>
      <w:r w:rsidRPr="00684F96">
        <w:rPr>
          <w:bCs/>
          <w:sz w:val="28"/>
          <w:szCs w:val="28"/>
        </w:rPr>
        <w:t xml:space="preserve">ăng cường công tác phòng, chống bệnh truyền nhiễm trong </w:t>
      </w:r>
      <w:r w:rsidR="00976E7C">
        <w:rPr>
          <w:color w:val="000000" w:themeColor="text1"/>
          <w:sz w:val="28"/>
          <w:szCs w:val="28"/>
        </w:rPr>
        <w:t>cơ sở giáo dục</w:t>
      </w:r>
      <w:r w:rsidRPr="00684F96">
        <w:rPr>
          <w:bCs/>
          <w:sz w:val="28"/>
          <w:szCs w:val="28"/>
        </w:rPr>
        <w:t>.</w:t>
      </w:r>
    </w:p>
    <w:p w14:paraId="0E24016B" w14:textId="338A1744" w:rsidR="00111647" w:rsidRDefault="00111647" w:rsidP="00111647">
      <w:pPr>
        <w:pBdr>
          <w:top w:val="nil"/>
          <w:left w:val="nil"/>
          <w:bottom w:val="nil"/>
          <w:right w:val="nil"/>
          <w:between w:val="nil"/>
        </w:pBdr>
        <w:spacing w:before="120" w:after="120"/>
        <w:ind w:firstLine="720"/>
        <w:rPr>
          <w:sz w:val="28"/>
          <w:szCs w:val="28"/>
          <w:shd w:val="clear" w:color="auto" w:fill="FFFFFF"/>
        </w:rPr>
      </w:pPr>
      <w:r w:rsidRPr="00684F96">
        <w:rPr>
          <w:sz w:val="28"/>
          <w:szCs w:val="28"/>
        </w:rPr>
        <w:t xml:space="preserve">- </w:t>
      </w:r>
      <w:r w:rsidRPr="00684F96">
        <w:rPr>
          <w:sz w:val="28"/>
          <w:szCs w:val="28"/>
          <w:shd w:val="clear" w:color="auto" w:fill="FFFFFF"/>
        </w:rPr>
        <w:t xml:space="preserve">Thường xuyên thực hiện vệ sinh khử khuẩn, đảm bảo vệ sinh môi trường, phòng học chủ động phòng chống dịch bệnh trong </w:t>
      </w:r>
      <w:r w:rsidR="00976E7C">
        <w:rPr>
          <w:color w:val="000000" w:themeColor="text1"/>
          <w:sz w:val="28"/>
          <w:szCs w:val="28"/>
        </w:rPr>
        <w:t>cơ sở giáo dục</w:t>
      </w:r>
      <w:r w:rsidRPr="00684F96">
        <w:rPr>
          <w:sz w:val="28"/>
          <w:szCs w:val="28"/>
          <w:shd w:val="clear" w:color="auto" w:fill="FFFFFF"/>
        </w:rPr>
        <w:t>.</w:t>
      </w:r>
    </w:p>
    <w:p w14:paraId="50B5789F" w14:textId="66502188" w:rsidR="008810E7" w:rsidRPr="000E0651" w:rsidRDefault="00C65D4A" w:rsidP="008810E7">
      <w:pPr>
        <w:pBdr>
          <w:top w:val="nil"/>
          <w:left w:val="nil"/>
          <w:bottom w:val="nil"/>
          <w:right w:val="nil"/>
          <w:between w:val="nil"/>
        </w:pBdr>
        <w:spacing w:before="120" w:after="120"/>
        <w:ind w:firstLine="720"/>
        <w:rPr>
          <w:spacing w:val="-2"/>
          <w:sz w:val="28"/>
          <w:szCs w:val="28"/>
          <w:lang w:val="nb-NO"/>
        </w:rPr>
      </w:pPr>
      <w:r w:rsidRPr="000E0651">
        <w:rPr>
          <w:spacing w:val="-2"/>
          <w:sz w:val="28"/>
          <w:szCs w:val="28"/>
          <w:lang w:val="nb-NO"/>
        </w:rPr>
        <w:t xml:space="preserve">- Hướng  dẫn cho học sinh </w:t>
      </w:r>
      <w:r w:rsidR="008810E7" w:rsidRPr="000E0651">
        <w:rPr>
          <w:spacing w:val="-2"/>
          <w:sz w:val="28"/>
          <w:szCs w:val="28"/>
          <w:lang w:val="nb-NO"/>
        </w:rPr>
        <w:t>thường xuyên thực hiện các biện pháp vệ sinh cá nhân</w:t>
      </w:r>
      <w:r w:rsidR="00C25FB7" w:rsidRPr="000E0651">
        <w:rPr>
          <w:spacing w:val="-2"/>
          <w:sz w:val="28"/>
          <w:szCs w:val="28"/>
          <w:lang w:val="nb-NO"/>
        </w:rPr>
        <w:t>, vệ sinh môi trường</w:t>
      </w:r>
      <w:r w:rsidR="008810E7" w:rsidRPr="000E0651">
        <w:rPr>
          <w:spacing w:val="-2"/>
          <w:sz w:val="28"/>
          <w:szCs w:val="28"/>
          <w:lang w:val="nb-NO"/>
        </w:rPr>
        <w:t xml:space="preserve"> để phòng</w:t>
      </w:r>
      <w:r w:rsidR="00C25FB7" w:rsidRPr="000E0651">
        <w:rPr>
          <w:spacing w:val="-2"/>
          <w:sz w:val="28"/>
          <w:szCs w:val="28"/>
          <w:lang w:val="nb-NO"/>
        </w:rPr>
        <w:t xml:space="preserve"> chống dịch bệnh truyền nhiễm</w:t>
      </w:r>
      <w:r w:rsidR="008810E7" w:rsidRPr="000E0651">
        <w:rPr>
          <w:spacing w:val="-2"/>
          <w:sz w:val="28"/>
          <w:szCs w:val="28"/>
          <w:lang w:val="nb-NO"/>
        </w:rPr>
        <w:t>.</w:t>
      </w:r>
    </w:p>
    <w:p w14:paraId="5DBF9AA9" w14:textId="42394887" w:rsidR="00C25FB7" w:rsidRPr="008810E7" w:rsidRDefault="00C65D4A" w:rsidP="008810E7">
      <w:pPr>
        <w:pBdr>
          <w:top w:val="nil"/>
          <w:left w:val="nil"/>
          <w:bottom w:val="nil"/>
          <w:right w:val="nil"/>
          <w:between w:val="nil"/>
        </w:pBdr>
        <w:spacing w:before="120" w:after="120"/>
        <w:ind w:firstLine="720"/>
        <w:rPr>
          <w:spacing w:val="-2"/>
          <w:sz w:val="28"/>
          <w:szCs w:val="28"/>
          <w:lang w:val="nb-NO"/>
        </w:rPr>
      </w:pPr>
      <w:r w:rsidRPr="000E0651">
        <w:rPr>
          <w:spacing w:val="-2"/>
          <w:sz w:val="28"/>
          <w:szCs w:val="28"/>
          <w:lang w:val="nb-NO"/>
        </w:rPr>
        <w:t xml:space="preserve">- Phối  hợp với ngành </w:t>
      </w:r>
      <w:r w:rsidR="004A4B36" w:rsidRPr="000E0651">
        <w:rPr>
          <w:spacing w:val="-2"/>
          <w:sz w:val="28"/>
          <w:szCs w:val="28"/>
          <w:lang w:val="nb-NO"/>
        </w:rPr>
        <w:t>Y</w:t>
      </w:r>
      <w:r w:rsidRPr="000E0651">
        <w:rPr>
          <w:spacing w:val="-2"/>
          <w:sz w:val="28"/>
          <w:szCs w:val="28"/>
          <w:lang w:val="nb-NO"/>
        </w:rPr>
        <w:t xml:space="preserve"> tế tổ chức chiến </w:t>
      </w:r>
      <w:r w:rsidR="00C25FB7" w:rsidRPr="000E0651">
        <w:rPr>
          <w:spacing w:val="-2"/>
          <w:sz w:val="28"/>
          <w:szCs w:val="28"/>
          <w:lang w:val="nb-NO"/>
        </w:rPr>
        <w:t>dịch tiêm chủng (nếu  có).</w:t>
      </w:r>
    </w:p>
    <w:p w14:paraId="171A42B2" w14:textId="77777777" w:rsidR="00726F16" w:rsidRPr="00684F96" w:rsidRDefault="005923C2" w:rsidP="00726F16">
      <w:pPr>
        <w:pBdr>
          <w:top w:val="nil"/>
          <w:left w:val="nil"/>
          <w:bottom w:val="nil"/>
          <w:right w:val="nil"/>
          <w:between w:val="nil"/>
        </w:pBdr>
        <w:spacing w:before="120" w:after="120"/>
        <w:ind w:firstLine="720"/>
        <w:rPr>
          <w:b/>
          <w:i/>
          <w:color w:val="000000" w:themeColor="text1"/>
          <w:spacing w:val="-2"/>
          <w:sz w:val="28"/>
          <w:szCs w:val="28"/>
          <w:lang w:val="nb-NO"/>
        </w:rPr>
      </w:pPr>
      <w:r w:rsidRPr="00684F96">
        <w:rPr>
          <w:b/>
          <w:color w:val="000000" w:themeColor="text1"/>
          <w:sz w:val="28"/>
          <w:szCs w:val="28"/>
        </w:rPr>
        <w:t xml:space="preserve">3. </w:t>
      </w:r>
      <w:r w:rsidR="00C41AB0" w:rsidRPr="00684F96">
        <w:rPr>
          <w:b/>
          <w:color w:val="000000" w:themeColor="text1"/>
          <w:sz w:val="28"/>
          <w:szCs w:val="28"/>
        </w:rPr>
        <w:t>Về công tác khám sức khỏe cho cán bộ, giáo viên, nhân viên</w:t>
      </w:r>
      <w:r w:rsidR="00D217C1" w:rsidRPr="00684F96">
        <w:rPr>
          <w:b/>
          <w:color w:val="000000" w:themeColor="text1"/>
          <w:sz w:val="28"/>
          <w:szCs w:val="28"/>
        </w:rPr>
        <w:t xml:space="preserve">, </w:t>
      </w:r>
      <w:r w:rsidR="00C41AB0" w:rsidRPr="00684F96">
        <w:rPr>
          <w:b/>
          <w:color w:val="000000" w:themeColor="text1"/>
          <w:sz w:val="28"/>
          <w:szCs w:val="28"/>
        </w:rPr>
        <w:t>học sinh</w:t>
      </w:r>
    </w:p>
    <w:p w14:paraId="14221B8C" w14:textId="7FFBB0BA" w:rsidR="004431EB" w:rsidRPr="00684F96" w:rsidRDefault="00C41AB0" w:rsidP="00726F16">
      <w:pPr>
        <w:pBdr>
          <w:top w:val="nil"/>
          <w:left w:val="nil"/>
          <w:bottom w:val="nil"/>
          <w:right w:val="nil"/>
          <w:between w:val="nil"/>
        </w:pBdr>
        <w:spacing w:before="120" w:after="120"/>
        <w:ind w:firstLine="720"/>
        <w:rPr>
          <w:color w:val="000000" w:themeColor="text1"/>
          <w:sz w:val="28"/>
          <w:szCs w:val="28"/>
        </w:rPr>
      </w:pPr>
      <w:r w:rsidRPr="00E25BFD">
        <w:rPr>
          <w:color w:val="000000" w:themeColor="text1"/>
          <w:sz w:val="28"/>
          <w:szCs w:val="28"/>
        </w:rPr>
        <w:t xml:space="preserve">- </w:t>
      </w:r>
      <w:r w:rsidR="00825274" w:rsidRPr="00E25BFD">
        <w:rPr>
          <w:color w:val="000000" w:themeColor="text1"/>
          <w:sz w:val="28"/>
          <w:szCs w:val="28"/>
        </w:rPr>
        <w:t>Chỉ đạo c</w:t>
      </w:r>
      <w:r w:rsidR="00D217C1" w:rsidRPr="00E25BFD">
        <w:rPr>
          <w:color w:val="000000" w:themeColor="text1"/>
          <w:sz w:val="28"/>
          <w:szCs w:val="28"/>
        </w:rPr>
        <w:t>ác c</w:t>
      </w:r>
      <w:r w:rsidRPr="00E25BFD">
        <w:rPr>
          <w:color w:val="000000" w:themeColor="text1"/>
          <w:sz w:val="28"/>
          <w:szCs w:val="28"/>
        </w:rPr>
        <w:t xml:space="preserve">ơ sở giáo dục thực hiện khám sức khỏe cho cán bộ quản lý, giáo viên, nhân viên </w:t>
      </w:r>
      <w:r w:rsidR="00D217C1" w:rsidRPr="00E25BFD">
        <w:rPr>
          <w:color w:val="000000" w:themeColor="text1"/>
          <w:sz w:val="28"/>
          <w:szCs w:val="28"/>
        </w:rPr>
        <w:t xml:space="preserve">theo </w:t>
      </w:r>
      <w:r w:rsidR="006071DC" w:rsidRPr="00E25BFD">
        <w:rPr>
          <w:color w:val="000000" w:themeColor="text1"/>
          <w:sz w:val="28"/>
          <w:szCs w:val="28"/>
        </w:rPr>
        <w:t>Thông tư số 32/2023/TT - BYT ngày 31 tháng 12 năm 2023 của Bộ Y tế  về quy định chi tiết một số điều của luật Khám bệnh, chữa bệnh</w:t>
      </w:r>
      <w:r w:rsidR="00D85187" w:rsidRPr="00E25BFD">
        <w:rPr>
          <w:color w:val="000000" w:themeColor="text1"/>
          <w:sz w:val="28"/>
          <w:szCs w:val="28"/>
        </w:rPr>
        <w:t>.</w:t>
      </w:r>
    </w:p>
    <w:p w14:paraId="35A609EF" w14:textId="79912262" w:rsidR="00CA3B1D" w:rsidRPr="00684F96" w:rsidRDefault="006071DC" w:rsidP="00726F16">
      <w:pPr>
        <w:pBdr>
          <w:top w:val="nil"/>
          <w:left w:val="nil"/>
          <w:bottom w:val="nil"/>
          <w:right w:val="nil"/>
          <w:between w:val="nil"/>
        </w:pBdr>
        <w:spacing w:before="120" w:after="120"/>
        <w:ind w:firstLine="720"/>
        <w:rPr>
          <w:color w:val="000000" w:themeColor="text1"/>
          <w:sz w:val="28"/>
          <w:szCs w:val="28"/>
        </w:rPr>
      </w:pPr>
      <w:r>
        <w:rPr>
          <w:color w:val="000000" w:themeColor="text1"/>
          <w:sz w:val="28"/>
          <w:szCs w:val="28"/>
        </w:rPr>
        <w:t xml:space="preserve">- </w:t>
      </w:r>
      <w:r w:rsidR="00CA3B1D" w:rsidRPr="00684F96">
        <w:rPr>
          <w:color w:val="000000" w:themeColor="text1"/>
          <w:sz w:val="28"/>
          <w:szCs w:val="28"/>
        </w:rPr>
        <w:t xml:space="preserve">Tổ chức khám sức khỏe theo chuyên khoa, sơ cấp cứu ban đầu, nha học đường, phòng chống các bệnh về mắt, gù vẹo cột sống ... thông báo các trường hợp mắc bệnh cho gia đình để phối hợp chuyển tuyến điều trị. Duy trì giám sát sĩ số, tình hình sức khỏe học sinh hàng ngày tại </w:t>
      </w:r>
      <w:r w:rsidR="00E1078C" w:rsidRPr="00684F96">
        <w:rPr>
          <w:color w:val="000000" w:themeColor="text1"/>
          <w:sz w:val="28"/>
          <w:szCs w:val="28"/>
        </w:rPr>
        <w:t>cơ sở giáo dục</w:t>
      </w:r>
      <w:r w:rsidR="00CA3B1D" w:rsidRPr="00684F96">
        <w:rPr>
          <w:color w:val="000000" w:themeColor="text1"/>
          <w:sz w:val="28"/>
          <w:szCs w:val="28"/>
        </w:rPr>
        <w:t>.</w:t>
      </w:r>
    </w:p>
    <w:p w14:paraId="4B135AE3" w14:textId="77777777" w:rsidR="00726F16" w:rsidRPr="00684F96" w:rsidRDefault="00C41AB0" w:rsidP="00726F16">
      <w:pPr>
        <w:pBdr>
          <w:top w:val="nil"/>
          <w:left w:val="nil"/>
          <w:bottom w:val="nil"/>
          <w:right w:val="nil"/>
          <w:between w:val="nil"/>
        </w:pBdr>
        <w:spacing w:before="120" w:after="120"/>
        <w:ind w:firstLine="720"/>
        <w:rPr>
          <w:b/>
          <w:i/>
          <w:color w:val="000000" w:themeColor="text1"/>
          <w:spacing w:val="-2"/>
          <w:sz w:val="28"/>
          <w:szCs w:val="28"/>
          <w:lang w:val="nb-NO"/>
        </w:rPr>
      </w:pPr>
      <w:r w:rsidRPr="00684F96">
        <w:rPr>
          <w:b/>
          <w:color w:val="000000" w:themeColor="text1"/>
          <w:sz w:val="28"/>
          <w:szCs w:val="28"/>
        </w:rPr>
        <w:t>4</w:t>
      </w:r>
      <w:r w:rsidR="005923C2" w:rsidRPr="00684F96">
        <w:rPr>
          <w:b/>
          <w:color w:val="000000" w:themeColor="text1"/>
          <w:sz w:val="28"/>
          <w:szCs w:val="28"/>
        </w:rPr>
        <w:t xml:space="preserve">. </w:t>
      </w:r>
      <w:r w:rsidR="00D83D03" w:rsidRPr="00684F96">
        <w:rPr>
          <w:b/>
          <w:color w:val="000000" w:themeColor="text1"/>
          <w:sz w:val="28"/>
          <w:szCs w:val="28"/>
        </w:rPr>
        <w:t xml:space="preserve">Về công tác đảm bảo an toàn thực phẩm trong </w:t>
      </w:r>
      <w:r w:rsidR="0083021C" w:rsidRPr="00684F96">
        <w:rPr>
          <w:b/>
          <w:color w:val="000000" w:themeColor="text1"/>
          <w:sz w:val="28"/>
          <w:szCs w:val="28"/>
        </w:rPr>
        <w:t>các cơ sở giáo dục</w:t>
      </w:r>
    </w:p>
    <w:p w14:paraId="0F2DE790" w14:textId="77777777" w:rsidR="007D7676" w:rsidRPr="007D7676" w:rsidRDefault="007D7676" w:rsidP="007D7676">
      <w:pPr>
        <w:spacing w:after="160" w:line="259" w:lineRule="auto"/>
        <w:ind w:firstLine="720"/>
        <w:jc w:val="left"/>
        <w:rPr>
          <w:rFonts w:eastAsia="Calibri"/>
          <w:b/>
          <w:sz w:val="28"/>
          <w:szCs w:val="28"/>
        </w:rPr>
      </w:pPr>
      <w:r w:rsidRPr="007D7676">
        <w:rPr>
          <w:rFonts w:eastAsia="Calibri"/>
          <w:b/>
          <w:sz w:val="28"/>
          <w:szCs w:val="28"/>
        </w:rPr>
        <w:t>4.1. Các văn bản quy định an toàn thực phẩm</w:t>
      </w:r>
    </w:p>
    <w:p w14:paraId="6F1942D2" w14:textId="77777777" w:rsidR="007D7676" w:rsidRPr="007D7676" w:rsidRDefault="007D7676" w:rsidP="007D7676">
      <w:pPr>
        <w:spacing w:after="160" w:line="259" w:lineRule="auto"/>
        <w:ind w:firstLine="720"/>
        <w:rPr>
          <w:rFonts w:eastAsia="Calibri"/>
          <w:sz w:val="28"/>
          <w:szCs w:val="28"/>
        </w:rPr>
      </w:pPr>
      <w:r w:rsidRPr="007D7676">
        <w:rPr>
          <w:rFonts w:eastAsia="Calibri"/>
          <w:sz w:val="28"/>
          <w:szCs w:val="28"/>
        </w:rPr>
        <w:t xml:space="preserve">- Luật An toàn thực phẩm năm 2010; </w:t>
      </w:r>
      <w:r w:rsidRPr="007D7676">
        <w:rPr>
          <w:rFonts w:eastAsia="Calibri"/>
          <w:color w:val="000000"/>
          <w:sz w:val="28"/>
          <w:szCs w:val="28"/>
          <w:shd w:val="clear" w:color="auto" w:fill="FFFFFF"/>
        </w:rPr>
        <w:t xml:space="preserve">Luật số 28/2018/QH14 ngày 15 tháng 6 năm 2018 </w:t>
      </w:r>
      <w:r w:rsidRPr="007D7676">
        <w:rPr>
          <w:rFonts w:eastAsia="Calibri"/>
          <w:color w:val="222222"/>
          <w:sz w:val="28"/>
          <w:szCs w:val="28"/>
          <w:shd w:val="clear" w:color="auto" w:fill="FFFFFF"/>
        </w:rPr>
        <w:t>luật sửa đổi, bổ sung một số điều của Luật ATTP năm 2010</w:t>
      </w:r>
    </w:p>
    <w:p w14:paraId="37256561" w14:textId="52E34CBD" w:rsidR="007D7676" w:rsidRPr="007D7676" w:rsidRDefault="007D7676" w:rsidP="007D7676">
      <w:pPr>
        <w:spacing w:after="160" w:line="259" w:lineRule="auto"/>
        <w:ind w:firstLine="720"/>
        <w:rPr>
          <w:rFonts w:eastAsia="Calibri"/>
          <w:sz w:val="28"/>
          <w:szCs w:val="28"/>
        </w:rPr>
      </w:pPr>
      <w:r w:rsidRPr="007D7676">
        <w:rPr>
          <w:rFonts w:eastAsia="Calibri"/>
          <w:sz w:val="28"/>
          <w:szCs w:val="28"/>
        </w:rPr>
        <w:t xml:space="preserve">- Chỉ thị </w:t>
      </w:r>
      <w:r w:rsidR="00432206">
        <w:rPr>
          <w:rFonts w:eastAsia="Calibri"/>
          <w:sz w:val="28"/>
          <w:szCs w:val="28"/>
        </w:rPr>
        <w:t xml:space="preserve">số </w:t>
      </w:r>
      <w:r w:rsidRPr="007D7676">
        <w:rPr>
          <w:rFonts w:eastAsia="Calibri"/>
          <w:sz w:val="28"/>
          <w:szCs w:val="28"/>
        </w:rPr>
        <w:t>46/CT-TTg 2017 ngày 21 tháng 12 năm 2017 về công tác dinh dưỡng trong tình hình mới do Thủ tưởng chính phủ ban hành;</w:t>
      </w:r>
    </w:p>
    <w:p w14:paraId="30AF1414" w14:textId="4C6C9A22" w:rsidR="007D7676" w:rsidRPr="007D7676" w:rsidRDefault="007D7676" w:rsidP="007D7676">
      <w:pPr>
        <w:spacing w:after="160" w:line="259" w:lineRule="auto"/>
        <w:ind w:firstLine="720"/>
        <w:rPr>
          <w:rFonts w:eastAsia="Calibri"/>
          <w:sz w:val="28"/>
          <w:szCs w:val="28"/>
        </w:rPr>
      </w:pPr>
      <w:r w:rsidRPr="007D7676">
        <w:rPr>
          <w:rFonts w:eastAsia="Calibri"/>
          <w:sz w:val="28"/>
          <w:szCs w:val="28"/>
        </w:rPr>
        <w:t xml:space="preserve">- Nghị định </w:t>
      </w:r>
      <w:r w:rsidR="00432206">
        <w:rPr>
          <w:rFonts w:eastAsia="Calibri"/>
          <w:sz w:val="28"/>
          <w:szCs w:val="28"/>
        </w:rPr>
        <w:t xml:space="preserve">số </w:t>
      </w:r>
      <w:r w:rsidRPr="007D7676">
        <w:rPr>
          <w:rFonts w:eastAsia="Calibri"/>
          <w:sz w:val="28"/>
          <w:szCs w:val="28"/>
        </w:rPr>
        <w:t xml:space="preserve">15/2018/NĐ-CP ngày 02 tháng 02 năm 2018 về Quy định chi tiết thi hành một số điều của Luật An toàn thực phẩm; </w:t>
      </w:r>
    </w:p>
    <w:p w14:paraId="47A214F0" w14:textId="61525E59" w:rsidR="007D7676" w:rsidRPr="007D7676" w:rsidRDefault="007D7676" w:rsidP="007D7676">
      <w:pPr>
        <w:spacing w:after="160" w:line="259" w:lineRule="auto"/>
        <w:ind w:firstLine="720"/>
        <w:rPr>
          <w:rFonts w:eastAsia="Calibri"/>
          <w:sz w:val="28"/>
          <w:szCs w:val="28"/>
        </w:rPr>
      </w:pPr>
      <w:r w:rsidRPr="007D7676">
        <w:rPr>
          <w:rFonts w:eastAsia="Calibri"/>
          <w:sz w:val="28"/>
          <w:szCs w:val="28"/>
        </w:rPr>
        <w:t xml:space="preserve">- Nghị định </w:t>
      </w:r>
      <w:r w:rsidR="00432206">
        <w:rPr>
          <w:rFonts w:eastAsia="Calibri"/>
          <w:sz w:val="28"/>
          <w:szCs w:val="28"/>
        </w:rPr>
        <w:t xml:space="preserve">số </w:t>
      </w:r>
      <w:r w:rsidRPr="007D7676">
        <w:rPr>
          <w:rFonts w:eastAsia="Calibri"/>
          <w:sz w:val="28"/>
          <w:szCs w:val="28"/>
        </w:rPr>
        <w:t xml:space="preserve">155/2018/NĐ-CP ngày 12 tháng 11 năm 2018 về Sửa đổi, bổ sung một số quy định liên quan đến đầu tư, kinh doanh thuộc phạm vi quản lý nhà nước của Bộ Y tế; </w:t>
      </w:r>
    </w:p>
    <w:p w14:paraId="300A1494" w14:textId="77777777" w:rsidR="007D7676" w:rsidRPr="007D7676" w:rsidRDefault="007D7676" w:rsidP="007D7676">
      <w:pPr>
        <w:spacing w:after="160" w:line="259" w:lineRule="auto"/>
        <w:ind w:firstLine="720"/>
        <w:rPr>
          <w:rFonts w:eastAsia="Calibri"/>
          <w:sz w:val="28"/>
          <w:szCs w:val="28"/>
        </w:rPr>
      </w:pPr>
      <w:r w:rsidRPr="007D7676">
        <w:rPr>
          <w:rFonts w:eastAsia="Calibri"/>
          <w:sz w:val="28"/>
          <w:szCs w:val="28"/>
        </w:rPr>
        <w:t>- Nghị định số 115/2018/NĐ-CP ngày 04 tháng 9 năm 2018 của Chính phủ quy định xử phạt vi phạm hành chính về an toàn thực phẩm; Nghị định số 124/2021/NĐ-CP ngày 28 tháng 12 năm 2021 của Chính phủ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w:t>
      </w:r>
    </w:p>
    <w:p w14:paraId="0DC43FFF" w14:textId="7BB6BC14" w:rsidR="007D7676" w:rsidRPr="007D7676" w:rsidRDefault="007D7676" w:rsidP="007D7676">
      <w:pPr>
        <w:spacing w:after="160" w:line="259" w:lineRule="auto"/>
        <w:ind w:firstLine="720"/>
        <w:rPr>
          <w:rFonts w:eastAsia="Calibri"/>
          <w:sz w:val="28"/>
          <w:szCs w:val="28"/>
        </w:rPr>
      </w:pPr>
      <w:r w:rsidRPr="007D7676">
        <w:rPr>
          <w:rFonts w:eastAsia="Calibri"/>
          <w:sz w:val="28"/>
          <w:szCs w:val="28"/>
        </w:rPr>
        <w:lastRenderedPageBreak/>
        <w:t xml:space="preserve">- Thông tư </w:t>
      </w:r>
      <w:r w:rsidR="00432206">
        <w:rPr>
          <w:rFonts w:eastAsia="Calibri"/>
          <w:sz w:val="28"/>
          <w:szCs w:val="28"/>
        </w:rPr>
        <w:t xml:space="preserve">số </w:t>
      </w:r>
      <w:r w:rsidRPr="007D7676">
        <w:rPr>
          <w:rFonts w:eastAsia="Calibri"/>
          <w:sz w:val="28"/>
          <w:szCs w:val="28"/>
        </w:rPr>
        <w:t xml:space="preserve">48/2015/TT-BYT ngày 01 tháng 12 năm 2015 của Bộ Y tế về Quy định hoạt động kiểm tra ATTP trong sản xuất, kinh doanh thực phẩm thuộc phạm vi quản lý của Bộ Y tế; thông tư 17/2023/TT-BYT ngày 25 tháng 9 năm 2023 sửa đổi, bổ sung và bãi bỏ một số văn bản quy phạm pháp luật về an toàn thực phẩm do bộ trưởng Bộ Y tế ban hành </w:t>
      </w:r>
    </w:p>
    <w:p w14:paraId="3CD7BF07" w14:textId="5B6C0473" w:rsidR="007D7676" w:rsidRPr="007D7676" w:rsidRDefault="007D7676" w:rsidP="007D7676">
      <w:pPr>
        <w:spacing w:after="160" w:line="259" w:lineRule="auto"/>
        <w:ind w:firstLine="720"/>
        <w:rPr>
          <w:rFonts w:eastAsia="Calibri"/>
          <w:sz w:val="28"/>
          <w:szCs w:val="28"/>
        </w:rPr>
      </w:pPr>
      <w:r w:rsidRPr="007D7676">
        <w:rPr>
          <w:rFonts w:eastAsia="Calibri"/>
          <w:sz w:val="28"/>
          <w:szCs w:val="28"/>
        </w:rPr>
        <w:t xml:space="preserve">- Quyết định </w:t>
      </w:r>
      <w:r w:rsidR="00432206">
        <w:rPr>
          <w:rFonts w:eastAsia="Calibri"/>
          <w:sz w:val="28"/>
          <w:szCs w:val="28"/>
        </w:rPr>
        <w:t xml:space="preserve">số </w:t>
      </w:r>
      <w:r w:rsidRPr="007D7676">
        <w:rPr>
          <w:rFonts w:eastAsia="Calibri"/>
          <w:sz w:val="28"/>
          <w:szCs w:val="28"/>
        </w:rPr>
        <w:t xml:space="preserve">1246/QĐ-BYT ngày 31 tháng 03 năm 2017 của Bộ trưởng Bộ Y tế về Thực hiện chế độ kiểm thực ba bước và lưu mẫu thức ăn đối với cơ sở kinh doanh dịch vụ ăn uống; </w:t>
      </w:r>
    </w:p>
    <w:p w14:paraId="3BC83B85" w14:textId="09B911E9" w:rsidR="007D7676" w:rsidRPr="007D7676" w:rsidRDefault="007D7676" w:rsidP="007D7676">
      <w:pPr>
        <w:spacing w:after="160" w:line="259" w:lineRule="auto"/>
        <w:ind w:firstLine="720"/>
        <w:rPr>
          <w:rFonts w:eastAsia="Calibri"/>
          <w:sz w:val="28"/>
          <w:szCs w:val="28"/>
        </w:rPr>
      </w:pPr>
      <w:r w:rsidRPr="007D7676">
        <w:rPr>
          <w:rFonts w:eastAsia="Calibri"/>
          <w:sz w:val="28"/>
          <w:szCs w:val="28"/>
        </w:rPr>
        <w:t xml:space="preserve">- Công văn </w:t>
      </w:r>
      <w:r w:rsidR="00432206">
        <w:rPr>
          <w:rFonts w:eastAsia="Calibri"/>
          <w:sz w:val="28"/>
          <w:szCs w:val="28"/>
        </w:rPr>
        <w:t xml:space="preserve">số </w:t>
      </w:r>
      <w:r w:rsidRPr="007D7676">
        <w:rPr>
          <w:rFonts w:eastAsia="Calibri"/>
          <w:sz w:val="28"/>
          <w:szCs w:val="28"/>
        </w:rPr>
        <w:t>244/ATTP-NĐTT ngày 21 tháng 01 năm 2019 của Cục An toàn thực phẩm về việc áp dụng quy định trong việc cấp Giấy chứng nhận cơ sở đủ điều kiện an toàn thực phẩm.</w:t>
      </w:r>
    </w:p>
    <w:p w14:paraId="0BA03E34" w14:textId="77777777" w:rsidR="007D7676" w:rsidRPr="007D7676" w:rsidRDefault="007D7676" w:rsidP="007D7676">
      <w:pPr>
        <w:spacing w:after="160" w:line="259" w:lineRule="auto"/>
        <w:ind w:firstLine="720"/>
        <w:jc w:val="left"/>
        <w:rPr>
          <w:rFonts w:eastAsia="Calibri"/>
          <w:b/>
          <w:sz w:val="28"/>
          <w:szCs w:val="28"/>
        </w:rPr>
      </w:pPr>
      <w:r w:rsidRPr="007D7676">
        <w:rPr>
          <w:rFonts w:eastAsia="Calibri"/>
          <w:b/>
          <w:sz w:val="28"/>
          <w:szCs w:val="28"/>
        </w:rPr>
        <w:t>4.2. Thực hiện chuẩn an toàn thực phẩm</w:t>
      </w:r>
    </w:p>
    <w:p w14:paraId="1D7EFF0D" w14:textId="005774E1" w:rsidR="007D7676" w:rsidRPr="007D7676" w:rsidRDefault="007D7676" w:rsidP="007D7676">
      <w:pPr>
        <w:spacing w:after="160" w:line="259" w:lineRule="auto"/>
        <w:ind w:firstLine="720"/>
        <w:rPr>
          <w:rFonts w:eastAsia="Calibri"/>
          <w:sz w:val="28"/>
          <w:szCs w:val="28"/>
        </w:rPr>
      </w:pPr>
      <w:r w:rsidRPr="007D7676">
        <w:rPr>
          <w:rFonts w:eastAsia="Calibri"/>
          <w:sz w:val="28"/>
          <w:szCs w:val="28"/>
        </w:rPr>
        <w:t xml:space="preserve">- Các bếp ăn tập thể, căng tin trong </w:t>
      </w:r>
      <w:r w:rsidR="00B63A0F">
        <w:rPr>
          <w:rFonts w:eastAsia="Calibri"/>
          <w:sz w:val="28"/>
          <w:szCs w:val="28"/>
        </w:rPr>
        <w:t>cơ sở giáo dục</w:t>
      </w:r>
      <w:r w:rsidRPr="007D7676">
        <w:rPr>
          <w:rFonts w:eastAsia="Calibri"/>
          <w:sz w:val="28"/>
          <w:szCs w:val="28"/>
        </w:rPr>
        <w:t xml:space="preserve"> cần đảm bảo các yêu cầu theo quy định của pháp luật </w:t>
      </w:r>
      <w:r w:rsidR="00B63A0F">
        <w:rPr>
          <w:rFonts w:eastAsia="Calibri"/>
          <w:sz w:val="28"/>
          <w:szCs w:val="28"/>
        </w:rPr>
        <w:t>an toàn thực phẩm</w:t>
      </w:r>
      <w:r w:rsidRPr="007D7676">
        <w:rPr>
          <w:rFonts w:eastAsia="Calibri"/>
          <w:sz w:val="28"/>
          <w:szCs w:val="28"/>
        </w:rPr>
        <w:t xml:space="preserve"> trong kinh doanh dịch vụ ăn uống.</w:t>
      </w:r>
    </w:p>
    <w:p w14:paraId="2C0B4501" w14:textId="77777777" w:rsidR="007D7676" w:rsidRPr="007D7676" w:rsidRDefault="007D7676" w:rsidP="007D7676">
      <w:pPr>
        <w:spacing w:after="160" w:line="259" w:lineRule="auto"/>
        <w:ind w:firstLine="720"/>
        <w:rPr>
          <w:rFonts w:eastAsia="Calibri"/>
          <w:sz w:val="28"/>
          <w:szCs w:val="28"/>
        </w:rPr>
      </w:pPr>
      <w:r w:rsidRPr="007D7676">
        <w:rPr>
          <w:rFonts w:eastAsia="Calibri"/>
          <w:sz w:val="28"/>
          <w:szCs w:val="28"/>
        </w:rPr>
        <w:t>- Tăng cường công tác bảo đảm an toàn thực phẩm trong các cơ sở giáo dục theo Chỉ thị số 4316/CT-BGDĐT ngày 12/10/2018 của Bộ trưởng Bộ Giáo dục và Đào tạo.</w:t>
      </w:r>
    </w:p>
    <w:p w14:paraId="47630271" w14:textId="77777777" w:rsidR="007D7676" w:rsidRPr="007D7676" w:rsidRDefault="007D7676" w:rsidP="007D7676">
      <w:pPr>
        <w:spacing w:after="160" w:line="259" w:lineRule="auto"/>
        <w:ind w:firstLine="720"/>
        <w:rPr>
          <w:rFonts w:eastAsia="Calibri"/>
          <w:sz w:val="28"/>
          <w:szCs w:val="28"/>
        </w:rPr>
      </w:pPr>
      <w:r w:rsidRPr="007D7676">
        <w:rPr>
          <w:rFonts w:eastAsia="Calibri"/>
          <w:sz w:val="28"/>
          <w:szCs w:val="28"/>
        </w:rPr>
        <w:t xml:space="preserve">- Phối hợp chặt chẽ giữa nhà trường, cha mẹ học sinh, y tế địa phương trong việc giáo dục, hướng dẫn học sinh thực hiện các quy định về an toàn thực phẩm. Thủ trưởng các cơ sở giáo dục chịu trách nhiệm kiểm tra, giám sát tại bếp ăn, căng tin và cơ sở cung cấp thức ăn cho học sinh phải bảo đảm an toàn theo quy định, có nguồn gốc, xuất xứ rõ ràng; khuyến khích sử dụng nguồn nguyên liệu thực phẩm an toàn, đảm bảo kiểm soát được nguồn gốc thực phẩm được sử dụng tại các bếp ăn, căng tin các trường học. Nguồn thực phẩm được chế biến trong trường học phải đạt một trong các chuẩn: VietGAP, GlobalGAP, HACCP, ISO22000, “Chuỗi thực phẩm an toàn”, Giấy chứng nhận cơ sở đủ điều kiện an toàn thực phẩm hoặc các chứng nhận quốc tế khác về an toàn thực phẩm. Có các giải pháp tự kiểm tra về an toàn thực phẩm đối với các bếp ăn, căng tin trong trường học. </w:t>
      </w:r>
    </w:p>
    <w:p w14:paraId="3C61830A" w14:textId="54CC8A00" w:rsidR="007D7676" w:rsidRPr="007D7676" w:rsidRDefault="007D7676" w:rsidP="007D7676">
      <w:pPr>
        <w:spacing w:after="160" w:line="259" w:lineRule="auto"/>
        <w:ind w:firstLine="720"/>
        <w:rPr>
          <w:rFonts w:eastAsia="Calibri"/>
          <w:sz w:val="28"/>
          <w:szCs w:val="28"/>
        </w:rPr>
      </w:pPr>
      <w:r w:rsidRPr="007D7676">
        <w:rPr>
          <w:rFonts w:eastAsia="Calibri"/>
          <w:sz w:val="28"/>
          <w:szCs w:val="28"/>
        </w:rPr>
        <w:t xml:space="preserve">- 100% các </w:t>
      </w:r>
      <w:r w:rsidR="00D75D8B">
        <w:rPr>
          <w:rFonts w:eastAsia="Calibri"/>
          <w:sz w:val="28"/>
          <w:szCs w:val="28"/>
        </w:rPr>
        <w:t>trường phổ thông</w:t>
      </w:r>
      <w:r w:rsidRPr="007D7676">
        <w:rPr>
          <w:rFonts w:eastAsia="Calibri"/>
          <w:sz w:val="28"/>
          <w:szCs w:val="28"/>
        </w:rPr>
        <w:t xml:space="preserve"> thực hiện suất ăn công nghiệp phải sử dụng thiết bị vận chuyển đảm bảo an toàn, không để xảy ra ngộ độc thực phẩm ở các bếp ăn, căng tin tại cơ sở giáo dục. Không tổ chức thực hiện suất ăn công nghiệp tại các cơ sở giáo dục mầm non.</w:t>
      </w:r>
    </w:p>
    <w:p w14:paraId="03ECF63F" w14:textId="77777777" w:rsidR="007D7676" w:rsidRPr="007D7676" w:rsidRDefault="007D7676" w:rsidP="007D7676">
      <w:pPr>
        <w:spacing w:after="160" w:line="259" w:lineRule="auto"/>
        <w:ind w:firstLine="720"/>
        <w:jc w:val="left"/>
        <w:rPr>
          <w:rFonts w:eastAsia="Calibri"/>
          <w:sz w:val="28"/>
          <w:szCs w:val="28"/>
        </w:rPr>
      </w:pPr>
      <w:r w:rsidRPr="007D7676">
        <w:rPr>
          <w:rFonts w:eastAsia="Calibri"/>
          <w:sz w:val="28"/>
          <w:szCs w:val="28"/>
        </w:rPr>
        <w:t xml:space="preserve">- Hoạt động kiểm tra, giám sát: </w:t>
      </w:r>
    </w:p>
    <w:p w14:paraId="34AF79AC" w14:textId="3CB84A33" w:rsidR="007D7676" w:rsidRPr="007D7676" w:rsidRDefault="007D7676" w:rsidP="007D7676">
      <w:pPr>
        <w:spacing w:after="160" w:line="259" w:lineRule="auto"/>
        <w:ind w:firstLine="630"/>
        <w:rPr>
          <w:rFonts w:eastAsia="Calibri"/>
          <w:sz w:val="28"/>
          <w:szCs w:val="28"/>
        </w:rPr>
      </w:pPr>
      <w:r w:rsidRPr="007D7676">
        <w:rPr>
          <w:rFonts w:eastAsia="Calibri"/>
          <w:sz w:val="28"/>
          <w:szCs w:val="28"/>
        </w:rPr>
        <w:t xml:space="preserve">+ Ban Chỉ đạo </w:t>
      </w:r>
      <w:r w:rsidR="00CA1273">
        <w:rPr>
          <w:rFonts w:eastAsia="Calibri"/>
          <w:sz w:val="28"/>
          <w:szCs w:val="28"/>
        </w:rPr>
        <w:t>YTTH</w:t>
      </w:r>
      <w:r w:rsidRPr="007D7676">
        <w:rPr>
          <w:rFonts w:eastAsia="Calibri"/>
          <w:sz w:val="28"/>
          <w:szCs w:val="28"/>
        </w:rPr>
        <w:t xml:space="preserve"> tổ chức kiểm tra, giám sát việc đảm bảo an toàn thực phẩm trong các cơ sở giáo dục trên địa bàn thành phố (với các hình thức như: tự kiểm tra; </w:t>
      </w:r>
      <w:r w:rsidR="00CA1273">
        <w:rPr>
          <w:rFonts w:eastAsia="Calibri"/>
          <w:sz w:val="28"/>
          <w:szCs w:val="28"/>
        </w:rPr>
        <w:t>P</w:t>
      </w:r>
      <w:r w:rsidRPr="007D7676">
        <w:rPr>
          <w:rFonts w:eastAsia="Calibri"/>
          <w:sz w:val="28"/>
          <w:szCs w:val="28"/>
        </w:rPr>
        <w:t>hối hợp các đoàn kiểm</w:t>
      </w:r>
      <w:r w:rsidR="00CA1273">
        <w:rPr>
          <w:rFonts w:eastAsia="Calibri"/>
          <w:sz w:val="28"/>
          <w:szCs w:val="28"/>
        </w:rPr>
        <w:t xml:space="preserve"> tra liên ngành, chuyên ngành; T</w:t>
      </w:r>
      <w:r w:rsidRPr="007D7676">
        <w:rPr>
          <w:rFonts w:eastAsia="Calibri"/>
          <w:sz w:val="28"/>
          <w:szCs w:val="28"/>
        </w:rPr>
        <w:t>ăng cường kiểm tra định kỳ hoặc kiểm tra đột xuất).</w:t>
      </w:r>
    </w:p>
    <w:p w14:paraId="4ADB8A75" w14:textId="5B20CE1E" w:rsidR="007D7676" w:rsidRPr="007D7676" w:rsidRDefault="007D7676" w:rsidP="007D7676">
      <w:pPr>
        <w:spacing w:after="160" w:line="259" w:lineRule="auto"/>
        <w:ind w:firstLine="630"/>
        <w:rPr>
          <w:rFonts w:eastAsia="Calibri"/>
          <w:sz w:val="28"/>
          <w:szCs w:val="28"/>
        </w:rPr>
      </w:pPr>
      <w:r w:rsidRPr="007D7676">
        <w:rPr>
          <w:rFonts w:eastAsia="Calibri"/>
          <w:sz w:val="28"/>
          <w:szCs w:val="28"/>
        </w:rPr>
        <w:lastRenderedPageBreak/>
        <w:t xml:space="preserve">+ Ban Chỉ đạo </w:t>
      </w:r>
      <w:r w:rsidR="00CB3C8C">
        <w:rPr>
          <w:rFonts w:eastAsia="Calibri"/>
          <w:sz w:val="28"/>
          <w:szCs w:val="28"/>
        </w:rPr>
        <w:t>YTTH</w:t>
      </w:r>
      <w:r w:rsidRPr="007D7676">
        <w:rPr>
          <w:rFonts w:eastAsia="Calibri"/>
          <w:sz w:val="28"/>
          <w:szCs w:val="28"/>
        </w:rPr>
        <w:t xml:space="preserve"> phối hợp với Sở An toàn thực phẩm Thành phố Hồ Chí Minh (Đội 2) kiểm tra định kỳ hoặc kiểm tra đột xuất tại các cơ sở giáo dục có bếp ăn, suất ăn công nghiệp, căng tin khi có phản ánh từ báo chí, cha mẹ học sinh.</w:t>
      </w:r>
    </w:p>
    <w:p w14:paraId="635B9593" w14:textId="77777777" w:rsidR="007D7676" w:rsidRPr="007D7676" w:rsidRDefault="007D7676" w:rsidP="007D7676">
      <w:pPr>
        <w:spacing w:after="160" w:line="259" w:lineRule="auto"/>
        <w:ind w:firstLine="810"/>
        <w:rPr>
          <w:rFonts w:eastAsia="Calibri"/>
          <w:sz w:val="28"/>
          <w:szCs w:val="28"/>
        </w:rPr>
      </w:pPr>
      <w:r w:rsidRPr="007D7676">
        <w:rPr>
          <w:rFonts w:eastAsia="Calibri"/>
          <w:sz w:val="28"/>
          <w:szCs w:val="28"/>
        </w:rPr>
        <w:t>+ Các cơ sở giáo dục xây dựng kế hoạch cụ thể phối hợp với Ban đại diện cha mẹ học sinh trong công tác giám sát quá trình chế biến, tiếp phẩm cũng như giá thành của từng bữa ăn của học sinh hàng ngày. Thường xuyên giám sát cơ sở cung cấp suất ăn công nghiệp; thường xuyên tổ chức cập nhật, bồi dưỡng kiến thức an toàn thực phẩm cho nhân viên, bảo mẫu thực hiện công tác cấp dưỡng, ăn uống cho học sinh trong các căng tin, bếp ăn tập thể.</w:t>
      </w:r>
    </w:p>
    <w:p w14:paraId="4F615952" w14:textId="77777777" w:rsidR="00480D38" w:rsidRDefault="00D83D03" w:rsidP="00480D38">
      <w:pPr>
        <w:pBdr>
          <w:top w:val="nil"/>
          <w:left w:val="nil"/>
          <w:bottom w:val="nil"/>
          <w:right w:val="nil"/>
          <w:between w:val="nil"/>
        </w:pBdr>
        <w:spacing w:before="120" w:after="120"/>
        <w:ind w:firstLine="720"/>
        <w:rPr>
          <w:b/>
          <w:bCs/>
          <w:color w:val="000000" w:themeColor="text1"/>
          <w:sz w:val="28"/>
          <w:szCs w:val="28"/>
          <w:lang w:val="vi-VN"/>
        </w:rPr>
      </w:pPr>
      <w:r w:rsidRPr="00684F96">
        <w:rPr>
          <w:b/>
          <w:color w:val="000000" w:themeColor="text1"/>
          <w:sz w:val="28"/>
          <w:szCs w:val="28"/>
        </w:rPr>
        <w:t>5</w:t>
      </w:r>
      <w:r w:rsidR="005923C2" w:rsidRPr="00684F96">
        <w:rPr>
          <w:b/>
          <w:color w:val="000000" w:themeColor="text1"/>
          <w:sz w:val="28"/>
          <w:szCs w:val="28"/>
        </w:rPr>
        <w:t xml:space="preserve">. </w:t>
      </w:r>
      <w:r w:rsidR="003D4C7B" w:rsidRPr="00684F96">
        <w:rPr>
          <w:b/>
          <w:color w:val="000000" w:themeColor="text1"/>
          <w:sz w:val="28"/>
          <w:szCs w:val="28"/>
        </w:rPr>
        <w:t xml:space="preserve">Về </w:t>
      </w:r>
      <w:r w:rsidR="00F3178E" w:rsidRPr="00684F96">
        <w:rPr>
          <w:b/>
          <w:color w:val="000000" w:themeColor="text1"/>
          <w:sz w:val="28"/>
          <w:szCs w:val="28"/>
        </w:rPr>
        <w:t>công tác</w:t>
      </w:r>
      <w:r w:rsidRPr="00684F96">
        <w:rPr>
          <w:b/>
          <w:bCs/>
          <w:color w:val="000000" w:themeColor="text1"/>
          <w:sz w:val="28"/>
          <w:szCs w:val="28"/>
          <w:lang w:val="vi-VN"/>
        </w:rPr>
        <w:t xml:space="preserve"> hoạt động truyền thông, giáo dục sức khỏe</w:t>
      </w:r>
    </w:p>
    <w:p w14:paraId="4B48D650" w14:textId="77777777" w:rsidR="00480D38" w:rsidRPr="00E736EA" w:rsidRDefault="00480D38" w:rsidP="00480D38">
      <w:pPr>
        <w:pBdr>
          <w:top w:val="nil"/>
          <w:left w:val="nil"/>
          <w:bottom w:val="nil"/>
          <w:right w:val="nil"/>
          <w:between w:val="nil"/>
        </w:pBdr>
        <w:spacing w:before="120" w:after="120"/>
        <w:ind w:firstLine="720"/>
        <w:rPr>
          <w:b/>
          <w:bCs/>
          <w:color w:val="000000" w:themeColor="text1"/>
          <w:sz w:val="28"/>
          <w:szCs w:val="28"/>
          <w:lang w:val="vi-VN"/>
        </w:rPr>
      </w:pPr>
      <w:r w:rsidRPr="00E736EA">
        <w:rPr>
          <w:b/>
          <w:i/>
          <w:sz w:val="28"/>
          <w:szCs w:val="28"/>
        </w:rPr>
        <w:t>5.1</w:t>
      </w:r>
      <w:r w:rsidR="0093342A" w:rsidRPr="00E736EA">
        <w:rPr>
          <w:b/>
          <w:i/>
          <w:sz w:val="28"/>
          <w:szCs w:val="28"/>
        </w:rPr>
        <w:t>. Về công tác hoạt động truyền thông, giáo dục sức khỏe</w:t>
      </w:r>
    </w:p>
    <w:p w14:paraId="76B57E15" w14:textId="1287F686" w:rsidR="00480D38" w:rsidRPr="00C628B5" w:rsidRDefault="0093342A" w:rsidP="00480D38">
      <w:pPr>
        <w:pBdr>
          <w:top w:val="nil"/>
          <w:left w:val="nil"/>
          <w:bottom w:val="nil"/>
          <w:right w:val="nil"/>
          <w:between w:val="nil"/>
        </w:pBdr>
        <w:spacing w:before="120" w:after="120"/>
        <w:ind w:firstLine="720"/>
        <w:rPr>
          <w:b/>
          <w:bCs/>
          <w:color w:val="000000" w:themeColor="text1"/>
          <w:sz w:val="28"/>
          <w:szCs w:val="28"/>
          <w:lang w:val="vi-VN"/>
        </w:rPr>
      </w:pPr>
      <w:r w:rsidRPr="00C628B5">
        <w:rPr>
          <w:sz w:val="28"/>
          <w:szCs w:val="28"/>
        </w:rPr>
        <w:t xml:space="preserve">- 100% các cơ sở giáo dục có kế hoạch truyền thông giáo dục sức khoẻ </w:t>
      </w:r>
      <w:r w:rsidR="003C5754" w:rsidRPr="00C628B5">
        <w:rPr>
          <w:sz w:val="28"/>
          <w:szCs w:val="28"/>
        </w:rPr>
        <w:t xml:space="preserve">đầu </w:t>
      </w:r>
      <w:r w:rsidRPr="00C628B5">
        <w:rPr>
          <w:sz w:val="28"/>
          <w:szCs w:val="28"/>
        </w:rPr>
        <w:t xml:space="preserve">năm </w:t>
      </w:r>
      <w:r w:rsidR="003C5754" w:rsidRPr="00C628B5">
        <w:rPr>
          <w:sz w:val="28"/>
          <w:szCs w:val="28"/>
        </w:rPr>
        <w:t xml:space="preserve">học </w:t>
      </w:r>
      <w:r w:rsidRPr="00C628B5">
        <w:rPr>
          <w:sz w:val="28"/>
          <w:szCs w:val="28"/>
        </w:rPr>
        <w:t>và có dự trù kinh phí hoạt động</w:t>
      </w:r>
      <w:r w:rsidR="003C5754" w:rsidRPr="00C628B5">
        <w:rPr>
          <w:sz w:val="28"/>
          <w:szCs w:val="28"/>
        </w:rPr>
        <w:t xml:space="preserve"> YTTH</w:t>
      </w:r>
    </w:p>
    <w:p w14:paraId="3FD8CFF8" w14:textId="20A3195D" w:rsidR="0093342A" w:rsidRPr="00C628B5" w:rsidRDefault="0093342A" w:rsidP="00480D38">
      <w:pPr>
        <w:pBdr>
          <w:top w:val="nil"/>
          <w:left w:val="nil"/>
          <w:bottom w:val="nil"/>
          <w:right w:val="nil"/>
          <w:between w:val="nil"/>
        </w:pBdr>
        <w:spacing w:before="120" w:after="120"/>
        <w:ind w:firstLine="720"/>
        <w:rPr>
          <w:b/>
          <w:bCs/>
          <w:color w:val="000000" w:themeColor="text1"/>
          <w:sz w:val="28"/>
          <w:szCs w:val="28"/>
          <w:lang w:val="vi-VN"/>
        </w:rPr>
      </w:pPr>
      <w:r w:rsidRPr="00C628B5">
        <w:rPr>
          <w:sz w:val="28"/>
          <w:szCs w:val="28"/>
        </w:rPr>
        <w:t xml:space="preserve">- 100% các cơ sở giáo dục thành lập tổ truyền thông giáo dục sức khỏe (T2G) tại </w:t>
      </w:r>
      <w:r w:rsidR="003C5754" w:rsidRPr="00C628B5">
        <w:rPr>
          <w:sz w:val="28"/>
          <w:szCs w:val="28"/>
        </w:rPr>
        <w:t>đơn vị</w:t>
      </w:r>
      <w:r w:rsidRPr="00C628B5">
        <w:rPr>
          <w:sz w:val="28"/>
          <w:szCs w:val="28"/>
        </w:rPr>
        <w:t>.</w:t>
      </w:r>
    </w:p>
    <w:p w14:paraId="7BAF2B17" w14:textId="382A405E" w:rsidR="0093342A" w:rsidRPr="00C628B5" w:rsidRDefault="0093342A" w:rsidP="00480D38">
      <w:pPr>
        <w:ind w:firstLine="709"/>
        <w:rPr>
          <w:sz w:val="28"/>
          <w:szCs w:val="28"/>
        </w:rPr>
      </w:pPr>
      <w:r w:rsidRPr="00C628B5">
        <w:rPr>
          <w:sz w:val="28"/>
          <w:szCs w:val="28"/>
        </w:rPr>
        <w:t xml:space="preserve">- Tổ chức truyền thông, giáo dục sức khỏe cho học sinh (100% lớp học) và cha mẹ học sinh hoặc người giám hộ về các biện pháp phòng </w:t>
      </w:r>
      <w:r w:rsidR="001E1A19" w:rsidRPr="00C628B5">
        <w:rPr>
          <w:sz w:val="28"/>
          <w:szCs w:val="28"/>
        </w:rPr>
        <w:t>chống dịch, bệnh truyền nhiễm; P</w:t>
      </w:r>
      <w:r w:rsidRPr="00C628B5">
        <w:rPr>
          <w:sz w:val="28"/>
          <w:szCs w:val="28"/>
        </w:rPr>
        <w:t>hòng chống ngộ độc thực phẩm; dinh dư</w:t>
      </w:r>
      <w:r w:rsidR="001E1A19" w:rsidRPr="00C628B5">
        <w:rPr>
          <w:sz w:val="28"/>
          <w:szCs w:val="28"/>
        </w:rPr>
        <w:t>ỡng hợp lý; Hoạt động thể lực; P</w:t>
      </w:r>
      <w:r w:rsidRPr="00C628B5">
        <w:rPr>
          <w:sz w:val="28"/>
          <w:szCs w:val="28"/>
        </w:rPr>
        <w:t>hòng chống tác hại của thuốc lá; Phòng chống tác hại của rượu, bia; Phòng chống bệnh, tật h</w:t>
      </w:r>
      <w:r w:rsidR="001E1A19" w:rsidRPr="00C628B5">
        <w:rPr>
          <w:sz w:val="28"/>
          <w:szCs w:val="28"/>
        </w:rPr>
        <w:t>ọc đường; Chăm sóc răng miệng; Phòng chống các bệnh về mắt; P</w:t>
      </w:r>
      <w:r w:rsidRPr="00C628B5">
        <w:rPr>
          <w:sz w:val="28"/>
          <w:szCs w:val="28"/>
        </w:rPr>
        <w:t>hòng chống tai nạn thương tích và các chiến dịch truyền thông, giáo dục khác liên quan đến công tác y tế trường học; Truyền thông về giáo dục về dân số, giới tính và bình đẳng giới cho học sinh; Đưa nội dung dân số, sức khỏe sinh sản vào các hoạt động ngoại khóa cho học sinh tại các trường phổ thông (truyền thông, sinh hoạt dưới cờ, câu lạc bộ, sân chơi, góc thân thiện….). Tổ chức tập huấn truyền thông về bảo vệ sức khỏe học sinh thông qua các hoạt động tuyên truyền về phòng chống tác hại thuốc lá (thuốc lá điện tử) ma túy, phòng chống HIV-AIDS trong cơ sở giáo dục.</w:t>
      </w:r>
    </w:p>
    <w:p w14:paraId="0A1514EF" w14:textId="6A2EB2CF" w:rsidR="0093342A" w:rsidRPr="00C628B5" w:rsidRDefault="0093342A" w:rsidP="00480D38">
      <w:pPr>
        <w:ind w:firstLine="709"/>
        <w:rPr>
          <w:sz w:val="28"/>
          <w:szCs w:val="28"/>
        </w:rPr>
      </w:pPr>
      <w:r w:rsidRPr="00C628B5">
        <w:rPr>
          <w:sz w:val="28"/>
          <w:szCs w:val="28"/>
        </w:rPr>
        <w:t>- Hình thức truyền thông phong phú, đa dạng (Họp phổ biến</w:t>
      </w:r>
      <w:r w:rsidR="000B2F87" w:rsidRPr="00C628B5">
        <w:rPr>
          <w:sz w:val="28"/>
          <w:szCs w:val="28"/>
        </w:rPr>
        <w:t xml:space="preserve"> </w:t>
      </w:r>
      <w:r w:rsidR="00970AE7" w:rsidRPr="00C628B5">
        <w:rPr>
          <w:sz w:val="28"/>
          <w:szCs w:val="28"/>
        </w:rPr>
        <w:t>trong hội đồng sư phạm</w:t>
      </w:r>
      <w:r w:rsidRPr="00C628B5">
        <w:rPr>
          <w:sz w:val="28"/>
          <w:szCs w:val="28"/>
        </w:rPr>
        <w:t xml:space="preserve">, nhóm Zalo, tờ thông tin, bảng truyền thông giáo dục sức khỏe của cơ sở giáo dục, bảng tin trước lớp,…) </w:t>
      </w:r>
    </w:p>
    <w:p w14:paraId="65D0C6CD" w14:textId="77777777" w:rsidR="0093342A" w:rsidRPr="00C628B5" w:rsidRDefault="0093342A" w:rsidP="00480D38">
      <w:pPr>
        <w:ind w:firstLine="709"/>
        <w:rPr>
          <w:sz w:val="28"/>
          <w:szCs w:val="28"/>
        </w:rPr>
      </w:pPr>
      <w:r w:rsidRPr="00C628B5">
        <w:rPr>
          <w:sz w:val="28"/>
          <w:szCs w:val="28"/>
        </w:rPr>
        <w:t>- Truyền thông gián tiếp: Tờ bướm, phát thanh, bản tin y tế, chuyển thông tin qua các group zalo của lớp, ...</w:t>
      </w:r>
    </w:p>
    <w:p w14:paraId="1567863C" w14:textId="77777777" w:rsidR="0093342A" w:rsidRPr="00C628B5" w:rsidRDefault="0093342A" w:rsidP="0093342A">
      <w:pPr>
        <w:ind w:firstLine="810"/>
        <w:rPr>
          <w:sz w:val="28"/>
          <w:szCs w:val="28"/>
        </w:rPr>
      </w:pPr>
      <w:r w:rsidRPr="00C628B5">
        <w:rPr>
          <w:sz w:val="28"/>
          <w:szCs w:val="28"/>
        </w:rPr>
        <w:t>- Truyền thông trực tiếp: nói chuyện dưới cờ, tư vấn sức khoẻ,…..</w:t>
      </w:r>
    </w:p>
    <w:p w14:paraId="613E090C" w14:textId="793AF64C" w:rsidR="0093342A" w:rsidRPr="00C628B5" w:rsidRDefault="0093342A" w:rsidP="00BA0444">
      <w:pPr>
        <w:tabs>
          <w:tab w:val="left" w:pos="851"/>
        </w:tabs>
        <w:ind w:firstLine="810"/>
        <w:rPr>
          <w:sz w:val="28"/>
          <w:szCs w:val="28"/>
        </w:rPr>
      </w:pPr>
      <w:r w:rsidRPr="00C628B5">
        <w:rPr>
          <w:sz w:val="28"/>
          <w:szCs w:val="28"/>
        </w:rPr>
        <w:t>- Góc truyền thông giáo dục sức khỏe, bảng tin tại mỗi lớp trình bày</w:t>
      </w:r>
      <w:r w:rsidR="00D96943" w:rsidRPr="00C628B5">
        <w:rPr>
          <w:sz w:val="28"/>
          <w:szCs w:val="28"/>
        </w:rPr>
        <w:t>: C</w:t>
      </w:r>
      <w:r w:rsidRPr="00C628B5">
        <w:rPr>
          <w:sz w:val="28"/>
          <w:szCs w:val="28"/>
        </w:rPr>
        <w:t xml:space="preserve">ó tính thẩm mỹ, cập nhật thường xuyên tình hình dịch bệnh và sử dụng tài liệu từ nguồn chính thống (Bộ Y tế, Sở Y tế </w:t>
      </w:r>
      <w:r w:rsidR="00BA0444" w:rsidRPr="00C628B5">
        <w:rPr>
          <w:sz w:val="28"/>
          <w:szCs w:val="28"/>
        </w:rPr>
        <w:t>Thành phố Hồ Chí Minh</w:t>
      </w:r>
      <w:r w:rsidRPr="00C628B5">
        <w:rPr>
          <w:sz w:val="28"/>
          <w:szCs w:val="28"/>
        </w:rPr>
        <w:t xml:space="preserve">, </w:t>
      </w:r>
      <w:r w:rsidR="00BA0444" w:rsidRPr="00C628B5">
        <w:rPr>
          <w:sz w:val="28"/>
          <w:szCs w:val="28"/>
        </w:rPr>
        <w:t>Trung tâm Kiểm soát bệnh tật Thành phố Hồ Ch1i Minh (</w:t>
      </w:r>
      <w:r w:rsidRPr="00C628B5">
        <w:rPr>
          <w:sz w:val="28"/>
          <w:szCs w:val="28"/>
        </w:rPr>
        <w:t>HCDC)</w:t>
      </w:r>
      <w:r w:rsidR="00BA0444" w:rsidRPr="00C628B5">
        <w:rPr>
          <w:sz w:val="28"/>
          <w:szCs w:val="28"/>
        </w:rPr>
        <w:t>)</w:t>
      </w:r>
      <w:r w:rsidR="00D96943" w:rsidRPr="00C628B5">
        <w:rPr>
          <w:sz w:val="28"/>
          <w:szCs w:val="28"/>
        </w:rPr>
        <w:t xml:space="preserve">, có thực hiện hướng dẫn cha mẹ học sinh cách chăm sóc sức khỏe học sinh tại nhà </w:t>
      </w:r>
      <w:r w:rsidRPr="00C628B5">
        <w:rPr>
          <w:sz w:val="28"/>
          <w:szCs w:val="28"/>
        </w:rPr>
        <w:t>. Không sử dụng các tài liệu truy</w:t>
      </w:r>
      <w:r w:rsidR="00BA0444" w:rsidRPr="00C628B5">
        <w:rPr>
          <w:sz w:val="28"/>
          <w:szCs w:val="28"/>
        </w:rPr>
        <w:t>ền thông do các công ty tài trợ</w:t>
      </w:r>
      <w:r w:rsidRPr="00C628B5">
        <w:rPr>
          <w:sz w:val="28"/>
          <w:szCs w:val="28"/>
        </w:rPr>
        <w:t>, không dán văn bản, tờ rơi chọn lọc hình ảnh đẹp, thông tin chữ to rõ ràng và thẩm mỹ, thông tin ngắn gọn và có mã QR dẫn</w:t>
      </w:r>
      <w:r w:rsidR="00BA0444" w:rsidRPr="00C628B5">
        <w:rPr>
          <w:sz w:val="28"/>
          <w:szCs w:val="28"/>
        </w:rPr>
        <w:t xml:space="preserve"> </w:t>
      </w:r>
      <w:r w:rsidR="00BA0444" w:rsidRPr="00C628B5">
        <w:rPr>
          <w:sz w:val="28"/>
          <w:szCs w:val="28"/>
        </w:rPr>
        <w:lastRenderedPageBreak/>
        <w:t>đến nội dung cần truyền thông; N</w:t>
      </w:r>
      <w:r w:rsidRPr="00C628B5">
        <w:rPr>
          <w:sz w:val="28"/>
          <w:szCs w:val="28"/>
        </w:rPr>
        <w:t>ội dung truyền thông phải đầy đủ (Dấu hiệu nhận biết, biện pháp phòng ngừa, dấu hiệu trở nặng…)</w:t>
      </w:r>
    </w:p>
    <w:p w14:paraId="23EDFD2F" w14:textId="77777777" w:rsidR="0093342A" w:rsidRPr="00C628B5" w:rsidRDefault="0093342A" w:rsidP="0093342A">
      <w:pPr>
        <w:ind w:firstLine="810"/>
        <w:rPr>
          <w:sz w:val="28"/>
          <w:szCs w:val="28"/>
        </w:rPr>
      </w:pPr>
      <w:r w:rsidRPr="00C628B5">
        <w:rPr>
          <w:sz w:val="28"/>
          <w:szCs w:val="28"/>
        </w:rPr>
        <w:t xml:space="preserve"> - Lồng ghép các nội dung giáo dục sức khỏe, phòng chống bệnh tật trong các giờ giảng.</w:t>
      </w:r>
    </w:p>
    <w:p w14:paraId="18A7BD59" w14:textId="57776793" w:rsidR="000D47AF" w:rsidRPr="00E736EA" w:rsidRDefault="002F136E" w:rsidP="0093342A">
      <w:pPr>
        <w:ind w:firstLine="810"/>
        <w:rPr>
          <w:b/>
          <w:spacing w:val="3"/>
          <w:sz w:val="28"/>
          <w:szCs w:val="28"/>
          <w:shd w:val="clear" w:color="auto" w:fill="FFFFFF"/>
        </w:rPr>
      </w:pPr>
      <w:r w:rsidRPr="00E736EA">
        <w:rPr>
          <w:b/>
          <w:i/>
          <w:spacing w:val="3"/>
          <w:sz w:val="28"/>
          <w:szCs w:val="28"/>
          <w:shd w:val="clear" w:color="auto" w:fill="FFFFFF"/>
        </w:rPr>
        <w:t>5.2</w:t>
      </w:r>
      <w:r w:rsidR="0093342A" w:rsidRPr="00E736EA">
        <w:rPr>
          <w:b/>
          <w:i/>
          <w:spacing w:val="3"/>
          <w:sz w:val="28"/>
          <w:szCs w:val="28"/>
          <w:shd w:val="clear" w:color="auto" w:fill="FFFFFF"/>
        </w:rPr>
        <w:t>. Tổ chức cho học sinh thực hành các hành vi</w:t>
      </w:r>
      <w:r w:rsidR="000D47AF" w:rsidRPr="00E736EA">
        <w:rPr>
          <w:b/>
          <w:spacing w:val="3"/>
          <w:sz w:val="28"/>
          <w:szCs w:val="28"/>
          <w:shd w:val="clear" w:color="auto" w:fill="FFFFFF"/>
        </w:rPr>
        <w:t xml:space="preserve"> </w:t>
      </w:r>
    </w:p>
    <w:p w14:paraId="7C16B628" w14:textId="4FE33C3E" w:rsidR="0093342A" w:rsidRPr="00C628B5" w:rsidRDefault="0093342A" w:rsidP="0093342A">
      <w:pPr>
        <w:ind w:firstLine="810"/>
        <w:rPr>
          <w:spacing w:val="3"/>
          <w:sz w:val="28"/>
          <w:szCs w:val="28"/>
          <w:shd w:val="clear" w:color="auto" w:fill="FFFFFF"/>
        </w:rPr>
      </w:pPr>
      <w:r w:rsidRPr="00C628B5">
        <w:rPr>
          <w:spacing w:val="3"/>
          <w:sz w:val="28"/>
          <w:szCs w:val="28"/>
          <w:shd w:val="clear" w:color="auto" w:fill="FFFFFF"/>
        </w:rPr>
        <w:t>Vệ sinh cá nhân</w:t>
      </w:r>
      <w:r w:rsidR="000D47AF" w:rsidRPr="00C628B5">
        <w:rPr>
          <w:spacing w:val="3"/>
          <w:sz w:val="28"/>
          <w:szCs w:val="28"/>
          <w:shd w:val="clear" w:color="auto" w:fill="FFFFFF"/>
        </w:rPr>
        <w:t>,</w:t>
      </w:r>
      <w:r w:rsidRPr="00C628B5">
        <w:rPr>
          <w:spacing w:val="3"/>
          <w:sz w:val="28"/>
          <w:szCs w:val="28"/>
          <w:shd w:val="clear" w:color="auto" w:fill="FFFFFF"/>
        </w:rPr>
        <w:t xml:space="preserve"> rửa tay </w:t>
      </w:r>
      <w:r w:rsidR="000D47AF" w:rsidRPr="00C628B5">
        <w:rPr>
          <w:spacing w:val="3"/>
          <w:sz w:val="28"/>
          <w:szCs w:val="28"/>
          <w:shd w:val="clear" w:color="auto" w:fill="FFFFFF"/>
        </w:rPr>
        <w:t>theo quy trình 6 bước;</w:t>
      </w:r>
      <w:r w:rsidRPr="00C628B5">
        <w:rPr>
          <w:spacing w:val="3"/>
          <w:sz w:val="28"/>
          <w:szCs w:val="28"/>
          <w:shd w:val="clear" w:color="auto" w:fill="FFFFFF"/>
        </w:rPr>
        <w:t xml:space="preserve"> </w:t>
      </w:r>
      <w:r w:rsidR="000D47AF" w:rsidRPr="00C628B5">
        <w:rPr>
          <w:spacing w:val="3"/>
          <w:sz w:val="28"/>
          <w:szCs w:val="28"/>
          <w:shd w:val="clear" w:color="auto" w:fill="FFFFFF"/>
        </w:rPr>
        <w:t>V</w:t>
      </w:r>
      <w:r w:rsidRPr="00C628B5">
        <w:rPr>
          <w:spacing w:val="3"/>
          <w:sz w:val="28"/>
          <w:szCs w:val="28"/>
          <w:shd w:val="clear" w:color="auto" w:fill="FFFFFF"/>
        </w:rPr>
        <w:t>ệ sinh môi trường</w:t>
      </w:r>
      <w:r w:rsidR="000D47AF" w:rsidRPr="00C628B5">
        <w:rPr>
          <w:spacing w:val="3"/>
          <w:sz w:val="28"/>
          <w:szCs w:val="28"/>
          <w:shd w:val="clear" w:color="auto" w:fill="FFFFFF"/>
        </w:rPr>
        <w:t xml:space="preserve"> trường</w:t>
      </w:r>
      <w:r w:rsidRPr="00C628B5">
        <w:rPr>
          <w:spacing w:val="3"/>
          <w:sz w:val="28"/>
          <w:szCs w:val="28"/>
          <w:shd w:val="clear" w:color="auto" w:fill="FFFFFF"/>
        </w:rPr>
        <w:t xml:space="preserve">, lớp học, không </w:t>
      </w:r>
      <w:r w:rsidR="000D47AF" w:rsidRPr="00C628B5">
        <w:rPr>
          <w:spacing w:val="3"/>
          <w:sz w:val="28"/>
          <w:szCs w:val="28"/>
          <w:shd w:val="clear" w:color="auto" w:fill="FFFFFF"/>
        </w:rPr>
        <w:t xml:space="preserve">để </w:t>
      </w:r>
      <w:r w:rsidRPr="00C628B5">
        <w:rPr>
          <w:spacing w:val="3"/>
          <w:sz w:val="28"/>
          <w:szCs w:val="28"/>
          <w:shd w:val="clear" w:color="auto" w:fill="FFFFFF"/>
        </w:rPr>
        <w:t xml:space="preserve">rác </w:t>
      </w:r>
      <w:r w:rsidR="000D47AF" w:rsidRPr="00C628B5">
        <w:rPr>
          <w:spacing w:val="3"/>
          <w:sz w:val="28"/>
          <w:szCs w:val="28"/>
          <w:shd w:val="clear" w:color="auto" w:fill="FFFFFF"/>
        </w:rPr>
        <w:t>có đọng nước; Dinh dưỡng hợp lý; Hoạt động thể lực; C</w:t>
      </w:r>
      <w:r w:rsidRPr="00C628B5">
        <w:rPr>
          <w:spacing w:val="3"/>
          <w:sz w:val="28"/>
          <w:szCs w:val="28"/>
          <w:shd w:val="clear" w:color="auto" w:fill="FFFFFF"/>
        </w:rPr>
        <w:t xml:space="preserve">hăm sóc răng </w:t>
      </w:r>
      <w:r w:rsidR="00F3205C" w:rsidRPr="00C628B5">
        <w:rPr>
          <w:spacing w:val="3"/>
          <w:sz w:val="28"/>
          <w:szCs w:val="28"/>
          <w:shd w:val="clear" w:color="auto" w:fill="FFFFFF"/>
        </w:rPr>
        <w:t>miệng; Phòng chống các bệnh về mắt; P</w:t>
      </w:r>
      <w:r w:rsidRPr="00C628B5">
        <w:rPr>
          <w:spacing w:val="3"/>
          <w:sz w:val="28"/>
          <w:szCs w:val="28"/>
          <w:shd w:val="clear" w:color="auto" w:fill="FFFFFF"/>
        </w:rPr>
        <w:t xml:space="preserve">hòng chống tai nạn thương tích thông qua các hình thức, mô hình phù hợp; </w:t>
      </w:r>
      <w:r w:rsidR="00F3205C" w:rsidRPr="00C628B5">
        <w:rPr>
          <w:spacing w:val="3"/>
          <w:sz w:val="28"/>
          <w:szCs w:val="28"/>
          <w:shd w:val="clear" w:color="auto" w:fill="FFFFFF"/>
        </w:rPr>
        <w:t>C</w:t>
      </w:r>
      <w:r w:rsidRPr="00C628B5">
        <w:rPr>
          <w:spacing w:val="3"/>
          <w:sz w:val="28"/>
          <w:szCs w:val="28"/>
          <w:shd w:val="clear" w:color="auto" w:fill="FFFFFF"/>
        </w:rPr>
        <w:t>ó tổ chức thể thao và có nơi để tập thể dục, nơi để học sinh thực hiện như câu lạc bộ, hội thi,..(lưu hình ảnh, biên bản, báo cáo để làm bằng chứng).</w:t>
      </w:r>
    </w:p>
    <w:p w14:paraId="0E5724AE" w14:textId="705F055E" w:rsidR="0093342A" w:rsidRPr="00E736EA" w:rsidRDefault="00F3205C" w:rsidP="0093342A">
      <w:pPr>
        <w:ind w:firstLine="810"/>
        <w:rPr>
          <w:b/>
          <w:i/>
          <w:sz w:val="28"/>
          <w:szCs w:val="28"/>
        </w:rPr>
      </w:pPr>
      <w:r w:rsidRPr="00E736EA">
        <w:rPr>
          <w:b/>
          <w:i/>
          <w:spacing w:val="3"/>
          <w:sz w:val="28"/>
          <w:szCs w:val="28"/>
          <w:shd w:val="clear" w:color="auto" w:fill="FFFFFF"/>
        </w:rPr>
        <w:t>5.3</w:t>
      </w:r>
      <w:r w:rsidR="0093342A" w:rsidRPr="00E736EA">
        <w:rPr>
          <w:b/>
          <w:i/>
          <w:spacing w:val="3"/>
          <w:sz w:val="28"/>
          <w:szCs w:val="28"/>
          <w:shd w:val="clear" w:color="auto" w:fill="FFFFFF"/>
        </w:rPr>
        <w:t>. Báo cáo định kỳ cá</w:t>
      </w:r>
      <w:r w:rsidRPr="00E736EA">
        <w:rPr>
          <w:b/>
          <w:i/>
          <w:spacing w:val="3"/>
          <w:sz w:val="28"/>
          <w:szCs w:val="28"/>
          <w:shd w:val="clear" w:color="auto" w:fill="FFFFFF"/>
        </w:rPr>
        <w:t>c hoạt động truyền thông về cho t</w:t>
      </w:r>
      <w:r w:rsidR="0093342A" w:rsidRPr="00E736EA">
        <w:rPr>
          <w:b/>
          <w:i/>
          <w:spacing w:val="3"/>
          <w:sz w:val="28"/>
          <w:szCs w:val="28"/>
          <w:shd w:val="clear" w:color="auto" w:fill="FFFFFF"/>
        </w:rPr>
        <w:t xml:space="preserve">rạm Y tế địa phương </w:t>
      </w:r>
    </w:p>
    <w:p w14:paraId="4026DC56" w14:textId="503DFF1A" w:rsidR="0093342A" w:rsidRPr="00C628B5" w:rsidRDefault="006B5855" w:rsidP="0093342A">
      <w:pPr>
        <w:ind w:firstLine="810"/>
        <w:rPr>
          <w:color w:val="FF0000"/>
          <w:sz w:val="28"/>
          <w:szCs w:val="28"/>
        </w:rPr>
      </w:pPr>
      <w:r w:rsidRPr="00C628B5">
        <w:rPr>
          <w:sz w:val="28"/>
          <w:szCs w:val="28"/>
        </w:rPr>
        <w:t>Các cơ sở giáo dục</w:t>
      </w:r>
      <w:r w:rsidR="0093342A" w:rsidRPr="00C628B5">
        <w:rPr>
          <w:sz w:val="28"/>
          <w:szCs w:val="28"/>
        </w:rPr>
        <w:t xml:space="preserve"> giám sát việc thực hiện hoạt động truyền thông từ </w:t>
      </w:r>
      <w:r w:rsidR="003C5754" w:rsidRPr="00C628B5">
        <w:rPr>
          <w:sz w:val="28"/>
          <w:szCs w:val="28"/>
        </w:rPr>
        <w:t>nhân viên</w:t>
      </w:r>
      <w:r w:rsidR="0093342A" w:rsidRPr="00C628B5">
        <w:rPr>
          <w:sz w:val="28"/>
          <w:szCs w:val="28"/>
        </w:rPr>
        <w:t xml:space="preserve"> y tế đến giáo viên chủ nhiệm, từ giáo viên chủ nhiệm đến </w:t>
      </w:r>
      <w:r w:rsidRPr="00C628B5">
        <w:rPr>
          <w:sz w:val="28"/>
          <w:szCs w:val="28"/>
        </w:rPr>
        <w:t>cha mẹ học sinh, học sinh</w:t>
      </w:r>
      <w:r w:rsidR="0093342A" w:rsidRPr="00C628B5">
        <w:rPr>
          <w:sz w:val="28"/>
          <w:szCs w:val="28"/>
        </w:rPr>
        <w:t xml:space="preserve"> (minh chứng bằng biên bản hoặc hình ảnh chụp màn hình điện thoại nhóm zalo).</w:t>
      </w:r>
    </w:p>
    <w:p w14:paraId="2B992C7E" w14:textId="77777777" w:rsidR="00FE08CA" w:rsidRPr="00684F96" w:rsidRDefault="00652E04" w:rsidP="00FE08CA">
      <w:pPr>
        <w:pBdr>
          <w:top w:val="nil"/>
          <w:left w:val="nil"/>
          <w:bottom w:val="nil"/>
          <w:right w:val="nil"/>
          <w:between w:val="nil"/>
        </w:pBdr>
        <w:spacing w:before="120" w:after="120"/>
        <w:ind w:firstLine="720"/>
        <w:rPr>
          <w:b/>
          <w:bCs/>
          <w:color w:val="000000" w:themeColor="text1"/>
          <w:sz w:val="28"/>
          <w:szCs w:val="28"/>
        </w:rPr>
      </w:pPr>
      <w:r w:rsidRPr="00C628B5">
        <w:rPr>
          <w:b/>
          <w:color w:val="000000" w:themeColor="text1"/>
          <w:sz w:val="28"/>
          <w:szCs w:val="28"/>
        </w:rPr>
        <w:t>6</w:t>
      </w:r>
      <w:r w:rsidR="005923C2" w:rsidRPr="00C628B5">
        <w:rPr>
          <w:b/>
          <w:color w:val="000000" w:themeColor="text1"/>
          <w:sz w:val="28"/>
          <w:szCs w:val="28"/>
        </w:rPr>
        <w:t xml:space="preserve">. </w:t>
      </w:r>
      <w:r w:rsidR="00F3178E" w:rsidRPr="00C628B5">
        <w:rPr>
          <w:b/>
          <w:bCs/>
          <w:color w:val="000000" w:themeColor="text1"/>
          <w:sz w:val="28"/>
          <w:szCs w:val="28"/>
        </w:rPr>
        <w:t>Về công tác bảo</w:t>
      </w:r>
      <w:r w:rsidR="00FE3002" w:rsidRPr="00C628B5">
        <w:rPr>
          <w:b/>
          <w:bCs/>
          <w:color w:val="000000" w:themeColor="text1"/>
          <w:sz w:val="28"/>
          <w:szCs w:val="28"/>
          <w:lang w:val="vi-VN"/>
        </w:rPr>
        <w:t xml:space="preserve"> đảm các điều kiện về cấp </w:t>
      </w:r>
      <w:r w:rsidR="00FE3002" w:rsidRPr="00C628B5">
        <w:rPr>
          <w:b/>
          <w:bCs/>
          <w:color w:val="000000" w:themeColor="text1"/>
          <w:sz w:val="28"/>
          <w:szCs w:val="28"/>
          <w:shd w:val="solid" w:color="FFFFFF" w:fill="auto"/>
          <w:lang w:val="vi-VN"/>
        </w:rPr>
        <w:t>thoát</w:t>
      </w:r>
      <w:r w:rsidR="00FE3002" w:rsidRPr="00C628B5">
        <w:rPr>
          <w:b/>
          <w:bCs/>
          <w:color w:val="000000" w:themeColor="text1"/>
          <w:sz w:val="28"/>
          <w:szCs w:val="28"/>
          <w:lang w:val="vi-VN"/>
        </w:rPr>
        <w:t xml:space="preserve"> nước và vệ sinh môi</w:t>
      </w:r>
      <w:r w:rsidR="00FE3002" w:rsidRPr="00684F96">
        <w:rPr>
          <w:b/>
          <w:bCs/>
          <w:color w:val="000000" w:themeColor="text1"/>
          <w:sz w:val="28"/>
          <w:szCs w:val="28"/>
          <w:lang w:val="vi-VN"/>
        </w:rPr>
        <w:t xml:space="preserve"> trường trong </w:t>
      </w:r>
      <w:r w:rsidR="00FE08CA" w:rsidRPr="00684F96">
        <w:rPr>
          <w:b/>
          <w:bCs/>
          <w:color w:val="000000" w:themeColor="text1"/>
          <w:sz w:val="28"/>
          <w:szCs w:val="28"/>
        </w:rPr>
        <w:t xml:space="preserve">các cơ sở giáo dục </w:t>
      </w:r>
    </w:p>
    <w:p w14:paraId="3D33671F" w14:textId="5AB058D9" w:rsidR="00FE08CA" w:rsidRPr="00E736EA" w:rsidRDefault="00FE08CA" w:rsidP="00FE08CA">
      <w:pPr>
        <w:pBdr>
          <w:top w:val="nil"/>
          <w:left w:val="nil"/>
          <w:bottom w:val="nil"/>
          <w:right w:val="nil"/>
          <w:between w:val="nil"/>
        </w:pBdr>
        <w:spacing w:before="120" w:after="120"/>
        <w:ind w:firstLine="720"/>
        <w:rPr>
          <w:b/>
          <w:i/>
          <w:color w:val="000000" w:themeColor="text1"/>
          <w:spacing w:val="-2"/>
          <w:sz w:val="28"/>
          <w:szCs w:val="28"/>
          <w:lang w:val="nb-NO"/>
        </w:rPr>
      </w:pPr>
      <w:r w:rsidRPr="00E736EA">
        <w:rPr>
          <w:b/>
          <w:i/>
          <w:color w:val="000000" w:themeColor="text1"/>
          <w:sz w:val="28"/>
          <w:szCs w:val="28"/>
        </w:rPr>
        <w:t>6.1. Bảo</w:t>
      </w:r>
      <w:r w:rsidR="00F3178E" w:rsidRPr="00E736EA">
        <w:rPr>
          <w:b/>
          <w:i/>
          <w:color w:val="000000" w:themeColor="text1"/>
          <w:sz w:val="28"/>
          <w:szCs w:val="28"/>
          <w:lang w:val="vi-VN"/>
        </w:rPr>
        <w:t xml:space="preserve"> đảm nước uống, nước sinh hoạt</w:t>
      </w:r>
      <w:r w:rsidR="00D77C4F" w:rsidRPr="00E736EA">
        <w:rPr>
          <w:b/>
          <w:i/>
          <w:color w:val="000000" w:themeColor="text1"/>
          <w:sz w:val="28"/>
          <w:szCs w:val="28"/>
          <w:lang w:val="en-GB"/>
        </w:rPr>
        <w:t xml:space="preserve"> </w:t>
      </w:r>
    </w:p>
    <w:p w14:paraId="29C0C6D9" w14:textId="7D946C9E" w:rsidR="004431EB" w:rsidRPr="00FD211D" w:rsidRDefault="000568FD" w:rsidP="00FD211D">
      <w:pPr>
        <w:pBdr>
          <w:top w:val="nil"/>
          <w:left w:val="nil"/>
          <w:bottom w:val="nil"/>
          <w:right w:val="nil"/>
          <w:between w:val="nil"/>
        </w:pBdr>
        <w:spacing w:before="120" w:after="120"/>
        <w:ind w:firstLine="720"/>
        <w:rPr>
          <w:color w:val="000000" w:themeColor="text1"/>
          <w:sz w:val="28"/>
          <w:szCs w:val="28"/>
        </w:rPr>
      </w:pPr>
      <w:r w:rsidRPr="00684F96">
        <w:rPr>
          <w:color w:val="000000" w:themeColor="text1"/>
          <w:sz w:val="28"/>
          <w:szCs w:val="28"/>
          <w:lang w:val="en-GB"/>
        </w:rPr>
        <w:t>-</w:t>
      </w:r>
      <w:r w:rsidRPr="00684F96">
        <w:rPr>
          <w:i/>
          <w:color w:val="000000" w:themeColor="text1"/>
          <w:sz w:val="28"/>
          <w:szCs w:val="28"/>
          <w:lang w:val="en-GB"/>
        </w:rPr>
        <w:t xml:space="preserve"> </w:t>
      </w:r>
      <w:r w:rsidR="00FD211D" w:rsidRPr="00684F96">
        <w:rPr>
          <w:color w:val="000000" w:themeColor="text1"/>
          <w:spacing w:val="-2"/>
          <w:sz w:val="28"/>
          <w:szCs w:val="28"/>
        </w:rPr>
        <w:t xml:space="preserve">100% </w:t>
      </w:r>
      <w:r w:rsidR="00FD211D">
        <w:rPr>
          <w:color w:val="000000" w:themeColor="text1"/>
          <w:sz w:val="28"/>
          <w:szCs w:val="28"/>
        </w:rPr>
        <w:t>c</w:t>
      </w:r>
      <w:r w:rsidR="00D77C4F" w:rsidRPr="00684F96">
        <w:rPr>
          <w:color w:val="000000" w:themeColor="text1"/>
          <w:sz w:val="28"/>
          <w:szCs w:val="28"/>
        </w:rPr>
        <w:t xml:space="preserve">ác cơ sở giáo dục </w:t>
      </w:r>
      <w:r w:rsidR="00F3178E" w:rsidRPr="00684F96">
        <w:rPr>
          <w:color w:val="000000" w:themeColor="text1"/>
          <w:sz w:val="28"/>
          <w:szCs w:val="28"/>
          <w:lang w:val="vi-VN"/>
        </w:rPr>
        <w:t>cung cấp đủ nước uống</w:t>
      </w:r>
      <w:r w:rsidR="004431EB" w:rsidRPr="00684F96">
        <w:rPr>
          <w:color w:val="000000" w:themeColor="text1"/>
          <w:sz w:val="28"/>
          <w:szCs w:val="28"/>
        </w:rPr>
        <w:t>, nước sinh hoạt</w:t>
      </w:r>
      <w:r w:rsidR="00F3178E" w:rsidRPr="00684F96">
        <w:rPr>
          <w:color w:val="000000" w:themeColor="text1"/>
          <w:sz w:val="28"/>
          <w:szCs w:val="28"/>
          <w:lang w:val="vi-VN"/>
        </w:rPr>
        <w:t xml:space="preserve"> cho học sinh</w:t>
      </w:r>
      <w:r w:rsidR="004431EB" w:rsidRPr="00684F96">
        <w:rPr>
          <w:color w:val="000000" w:themeColor="text1"/>
          <w:sz w:val="28"/>
          <w:szCs w:val="28"/>
        </w:rPr>
        <w:t>, giáo viên, cán bộ công nhân viên</w:t>
      </w:r>
      <w:r w:rsidR="00FD211D">
        <w:rPr>
          <w:color w:val="000000" w:themeColor="text1"/>
          <w:sz w:val="28"/>
          <w:szCs w:val="28"/>
        </w:rPr>
        <w:t>; T</w:t>
      </w:r>
      <w:r w:rsidR="004431EB" w:rsidRPr="00684F96">
        <w:rPr>
          <w:color w:val="000000"/>
          <w:sz w:val="28"/>
          <w:szCs w:val="28"/>
        </w:rPr>
        <w:t>hực hiện bố trí bồn nước dự trữ chung cho toàn trường để đề phòng sự cố xảy ra (theo quy định 6.1.6, TCVN3907:2011).</w:t>
      </w:r>
    </w:p>
    <w:p w14:paraId="41C1401C" w14:textId="77777777" w:rsidR="00A5147C" w:rsidRDefault="004431EB" w:rsidP="00A5147C">
      <w:pPr>
        <w:pBdr>
          <w:top w:val="nil"/>
          <w:left w:val="nil"/>
          <w:bottom w:val="nil"/>
          <w:right w:val="nil"/>
          <w:between w:val="nil"/>
        </w:pBdr>
        <w:spacing w:before="120" w:after="120"/>
        <w:ind w:firstLine="720"/>
        <w:rPr>
          <w:color w:val="000000"/>
          <w:sz w:val="28"/>
          <w:szCs w:val="28"/>
        </w:rPr>
      </w:pPr>
      <w:r w:rsidRPr="00684F96">
        <w:rPr>
          <w:color w:val="000000"/>
          <w:sz w:val="28"/>
          <w:szCs w:val="28"/>
        </w:rPr>
        <w:t xml:space="preserve">- Công tác kiểm nghiệm nước trong </w:t>
      </w:r>
      <w:r w:rsidR="003126B0" w:rsidRPr="00684F96">
        <w:rPr>
          <w:color w:val="000000"/>
          <w:sz w:val="28"/>
          <w:szCs w:val="28"/>
        </w:rPr>
        <w:t>các cơ sở giáo dục</w:t>
      </w:r>
      <w:r w:rsidRPr="00684F96">
        <w:rPr>
          <w:color w:val="000000"/>
          <w:sz w:val="28"/>
          <w:szCs w:val="28"/>
        </w:rPr>
        <w:t>:</w:t>
      </w:r>
      <w:r w:rsidR="00A5147C">
        <w:rPr>
          <w:color w:val="000000"/>
          <w:sz w:val="28"/>
          <w:szCs w:val="28"/>
        </w:rPr>
        <w:t xml:space="preserve"> </w:t>
      </w:r>
    </w:p>
    <w:p w14:paraId="69B3D82D" w14:textId="44C7136A" w:rsidR="004431EB" w:rsidRPr="00CB302C" w:rsidRDefault="00A5147C" w:rsidP="00A5147C">
      <w:pPr>
        <w:pBdr>
          <w:top w:val="nil"/>
          <w:left w:val="nil"/>
          <w:bottom w:val="nil"/>
          <w:right w:val="nil"/>
          <w:between w:val="nil"/>
        </w:pBdr>
        <w:spacing w:before="120" w:after="120"/>
        <w:ind w:firstLine="720"/>
        <w:rPr>
          <w:sz w:val="28"/>
          <w:szCs w:val="28"/>
        </w:rPr>
      </w:pPr>
      <w:r w:rsidRPr="00CB302C">
        <w:rPr>
          <w:color w:val="000000"/>
          <w:sz w:val="28"/>
          <w:szCs w:val="28"/>
        </w:rPr>
        <w:t>+</w:t>
      </w:r>
      <w:r w:rsidR="004431EB" w:rsidRPr="00CB302C">
        <w:rPr>
          <w:color w:val="000000"/>
          <w:sz w:val="28"/>
          <w:szCs w:val="28"/>
        </w:rPr>
        <w:t xml:space="preserve"> </w:t>
      </w:r>
      <w:r w:rsidR="004431EB" w:rsidRPr="00CB302C">
        <w:rPr>
          <w:sz w:val="28"/>
          <w:szCs w:val="28"/>
        </w:rPr>
        <w:t xml:space="preserve">Nước máy: </w:t>
      </w:r>
      <w:r w:rsidR="00935134" w:rsidRPr="00CB302C">
        <w:rPr>
          <w:sz w:val="28"/>
          <w:szCs w:val="28"/>
          <w:lang w:val="vi-VN"/>
        </w:rPr>
        <w:t>Tiến hành xét nghiệm nước sinh hoạt hàng tháng 02 chỉ tiêu vi sinh nhóm A</w:t>
      </w:r>
      <w:r w:rsidR="00935134" w:rsidRPr="00CB302C">
        <w:rPr>
          <w:sz w:val="28"/>
          <w:szCs w:val="28"/>
        </w:rPr>
        <w:t>;</w:t>
      </w:r>
      <w:r w:rsidR="00935134" w:rsidRPr="00CB302C">
        <w:rPr>
          <w:sz w:val="28"/>
          <w:szCs w:val="28"/>
          <w:lang w:val="vi-VN"/>
        </w:rPr>
        <w:t xml:space="preserve"> 6 tháng</w:t>
      </w:r>
      <w:r w:rsidR="00935134" w:rsidRPr="00CB302C">
        <w:rPr>
          <w:sz w:val="28"/>
          <w:szCs w:val="28"/>
        </w:rPr>
        <w:t xml:space="preserve">/ lần </w:t>
      </w:r>
      <w:r w:rsidR="00935134" w:rsidRPr="00CB302C">
        <w:rPr>
          <w:sz w:val="28"/>
          <w:szCs w:val="28"/>
          <w:lang w:val="vi-VN"/>
        </w:rPr>
        <w:t xml:space="preserve">xét nghiệm 02 chỉ tiêu vi nhóm A và 02 chỉ tiêu nhóm B (Theo Thông tư </w:t>
      </w:r>
      <w:r w:rsidR="00432206">
        <w:rPr>
          <w:sz w:val="28"/>
          <w:szCs w:val="28"/>
        </w:rPr>
        <w:t xml:space="preserve">số </w:t>
      </w:r>
      <w:r w:rsidR="00935134" w:rsidRPr="00CB302C">
        <w:rPr>
          <w:sz w:val="28"/>
          <w:szCs w:val="28"/>
          <w:lang w:val="vi-VN"/>
        </w:rPr>
        <w:t>41/2018/TT-BYT ngày 14/12/2018)</w:t>
      </w:r>
      <w:r w:rsidR="00935134" w:rsidRPr="00CB302C">
        <w:rPr>
          <w:sz w:val="28"/>
          <w:szCs w:val="28"/>
        </w:rPr>
        <w:t>.</w:t>
      </w:r>
      <w:r w:rsidR="004431EB" w:rsidRPr="00CB302C">
        <w:rPr>
          <w:sz w:val="28"/>
          <w:szCs w:val="28"/>
        </w:rPr>
        <w:t xml:space="preserve"> </w:t>
      </w:r>
    </w:p>
    <w:p w14:paraId="2830A596" w14:textId="22F6581E" w:rsidR="00935134" w:rsidRPr="00684F96" w:rsidRDefault="00935134" w:rsidP="00A5147C">
      <w:pPr>
        <w:pBdr>
          <w:top w:val="nil"/>
          <w:left w:val="nil"/>
          <w:bottom w:val="nil"/>
          <w:right w:val="nil"/>
          <w:between w:val="nil"/>
        </w:pBdr>
        <w:spacing w:before="120" w:after="120"/>
        <w:ind w:firstLine="720"/>
        <w:rPr>
          <w:sz w:val="28"/>
          <w:szCs w:val="28"/>
        </w:rPr>
      </w:pPr>
      <w:r w:rsidRPr="00CB302C">
        <w:rPr>
          <w:sz w:val="28"/>
          <w:szCs w:val="28"/>
        </w:rPr>
        <w:t xml:space="preserve">+ </w:t>
      </w:r>
      <w:r w:rsidRPr="00CB302C">
        <w:rPr>
          <w:sz w:val="28"/>
          <w:szCs w:val="28"/>
          <w:lang w:val="vi-VN"/>
        </w:rPr>
        <w:t>Tiến hành súc xả bồn chứa nước tối thiểu 6 tháng/1 lần.</w:t>
      </w:r>
    </w:p>
    <w:p w14:paraId="53E81497" w14:textId="7A8129F5" w:rsidR="00FE08CA" w:rsidRPr="00684F96" w:rsidRDefault="00A5147C" w:rsidP="001C4F16">
      <w:pPr>
        <w:pBdr>
          <w:top w:val="nil"/>
          <w:left w:val="nil"/>
          <w:bottom w:val="nil"/>
          <w:right w:val="nil"/>
          <w:between w:val="nil"/>
        </w:pBdr>
        <w:ind w:firstLine="720"/>
        <w:rPr>
          <w:color w:val="000000"/>
          <w:sz w:val="28"/>
          <w:szCs w:val="28"/>
        </w:rPr>
      </w:pPr>
      <w:r w:rsidRPr="00A5147C">
        <w:rPr>
          <w:color w:val="000000" w:themeColor="text1"/>
          <w:sz w:val="28"/>
          <w:szCs w:val="28"/>
        </w:rPr>
        <w:t>+</w:t>
      </w:r>
      <w:r w:rsidR="000568FD" w:rsidRPr="00A5147C">
        <w:rPr>
          <w:color w:val="000000" w:themeColor="text1"/>
          <w:sz w:val="28"/>
          <w:szCs w:val="28"/>
        </w:rPr>
        <w:t xml:space="preserve"> </w:t>
      </w:r>
      <w:r w:rsidR="00D77C4F" w:rsidRPr="00684F96">
        <w:rPr>
          <w:color w:val="000000" w:themeColor="text1"/>
          <w:sz w:val="28"/>
          <w:szCs w:val="28"/>
        </w:rPr>
        <w:t xml:space="preserve">Các cơ sở giáo dục </w:t>
      </w:r>
      <w:r w:rsidR="00F3178E" w:rsidRPr="00684F96">
        <w:rPr>
          <w:color w:val="000000" w:themeColor="text1"/>
          <w:sz w:val="28"/>
          <w:szCs w:val="28"/>
          <w:lang w:val="vi-VN"/>
        </w:rPr>
        <w:t>sử dụng nguồn nước từ các cơ sở đủ điều kiện cung cấp nước ăn uống và nước</w:t>
      </w:r>
      <w:r w:rsidR="00573AC6" w:rsidRPr="00684F96">
        <w:rPr>
          <w:color w:val="000000" w:themeColor="text1"/>
          <w:sz w:val="28"/>
          <w:szCs w:val="28"/>
          <w:lang w:val="vi-VN"/>
        </w:rPr>
        <w:t xml:space="preserve"> sinh hoạt. Trường hợp cơ sở giáo dục</w:t>
      </w:r>
      <w:r w:rsidR="00F3178E" w:rsidRPr="00684F96">
        <w:rPr>
          <w:color w:val="000000" w:themeColor="text1"/>
          <w:sz w:val="28"/>
          <w:szCs w:val="28"/>
          <w:lang w:val="vi-VN"/>
        </w:rPr>
        <w:t xml:space="preserve"> tự cung cấp nguồn nước thì chất lượng phải bảo đảm tiêu chuẩn về nước ă</w:t>
      </w:r>
      <w:r w:rsidR="006224DC" w:rsidRPr="00684F96">
        <w:rPr>
          <w:color w:val="000000" w:themeColor="text1"/>
          <w:sz w:val="28"/>
          <w:szCs w:val="28"/>
          <w:lang w:val="vi-VN"/>
        </w:rPr>
        <w:t>n uống theo quy chuẩn hiện hành</w:t>
      </w:r>
      <w:r w:rsidR="006224DC" w:rsidRPr="00684F96">
        <w:rPr>
          <w:rStyle w:val="FootnoteReference"/>
          <w:color w:val="000000" w:themeColor="text1"/>
          <w:sz w:val="28"/>
          <w:szCs w:val="28"/>
          <w:lang w:val="vi-VN"/>
        </w:rPr>
        <w:footnoteReference w:id="1"/>
      </w:r>
      <w:r w:rsidR="006224DC" w:rsidRPr="00684F96">
        <w:rPr>
          <w:color w:val="000000" w:themeColor="text1"/>
          <w:sz w:val="28"/>
          <w:szCs w:val="28"/>
        </w:rPr>
        <w:t>.</w:t>
      </w:r>
    </w:p>
    <w:p w14:paraId="0A81692A" w14:textId="3085B45F" w:rsidR="00FE08CA" w:rsidRPr="00E736EA" w:rsidRDefault="000568FD" w:rsidP="00FE08CA">
      <w:pPr>
        <w:pBdr>
          <w:top w:val="nil"/>
          <w:left w:val="nil"/>
          <w:bottom w:val="nil"/>
          <w:right w:val="nil"/>
          <w:between w:val="nil"/>
        </w:pBdr>
        <w:spacing w:before="120" w:after="120"/>
        <w:ind w:firstLine="720"/>
        <w:rPr>
          <w:b/>
          <w:i/>
          <w:color w:val="000000" w:themeColor="text1"/>
          <w:spacing w:val="-2"/>
          <w:sz w:val="28"/>
          <w:szCs w:val="28"/>
          <w:lang w:val="nb-NO"/>
        </w:rPr>
      </w:pPr>
      <w:r w:rsidRPr="00E736EA">
        <w:rPr>
          <w:b/>
          <w:i/>
          <w:color w:val="000000" w:themeColor="text1"/>
          <w:sz w:val="28"/>
          <w:szCs w:val="28"/>
        </w:rPr>
        <w:t xml:space="preserve">6.2. </w:t>
      </w:r>
      <w:r w:rsidR="00F3178E" w:rsidRPr="00E736EA">
        <w:rPr>
          <w:b/>
          <w:i/>
          <w:color w:val="000000" w:themeColor="text1"/>
          <w:sz w:val="28"/>
          <w:szCs w:val="28"/>
          <w:lang w:val="vi-VN"/>
        </w:rPr>
        <w:t>Công trình vệ sinh</w:t>
      </w:r>
    </w:p>
    <w:p w14:paraId="4D41C2C5" w14:textId="49EA0561" w:rsidR="00977317" w:rsidRPr="00684F96" w:rsidRDefault="000568FD" w:rsidP="001E58CD">
      <w:pPr>
        <w:pBdr>
          <w:top w:val="nil"/>
          <w:left w:val="nil"/>
          <w:bottom w:val="nil"/>
          <w:right w:val="nil"/>
          <w:between w:val="nil"/>
        </w:pBdr>
        <w:spacing w:before="120" w:after="120"/>
        <w:ind w:firstLine="720"/>
        <w:rPr>
          <w:color w:val="000000" w:themeColor="text1"/>
          <w:sz w:val="28"/>
          <w:szCs w:val="28"/>
          <w:lang w:val="vi-VN"/>
        </w:rPr>
      </w:pPr>
      <w:r w:rsidRPr="00684F96">
        <w:rPr>
          <w:color w:val="000000" w:themeColor="text1"/>
          <w:sz w:val="28"/>
          <w:szCs w:val="28"/>
        </w:rPr>
        <w:t>-</w:t>
      </w:r>
      <w:r w:rsidRPr="00684F96">
        <w:rPr>
          <w:i/>
          <w:color w:val="000000" w:themeColor="text1"/>
          <w:sz w:val="28"/>
          <w:szCs w:val="28"/>
        </w:rPr>
        <w:t xml:space="preserve"> </w:t>
      </w:r>
      <w:r w:rsidR="00F3178E" w:rsidRPr="00684F96">
        <w:rPr>
          <w:color w:val="000000" w:themeColor="text1"/>
          <w:sz w:val="28"/>
          <w:szCs w:val="28"/>
        </w:rPr>
        <w:t xml:space="preserve">Triển khai hiệu quả Đề án đảm bảo cơ sở vật chất cho chương trình giáo dục mầm non, giáo dục phổ thông giai đoạn 2017-2025, trong đó tập trung giải quyết dứt điểm tình trạng thiếu nhà vệ sinh và công trình nước sạch trong các cơ sở giáo dục, đầu tư xây dựng nhà vệ sinh và công trình nước sạch an toàn, hiệu </w:t>
      </w:r>
      <w:r w:rsidR="00F3178E" w:rsidRPr="00684F96">
        <w:rPr>
          <w:color w:val="000000" w:themeColor="text1"/>
          <w:sz w:val="28"/>
          <w:szCs w:val="28"/>
        </w:rPr>
        <w:lastRenderedPageBreak/>
        <w:t xml:space="preserve">quả theo </w:t>
      </w:r>
      <w:r w:rsidR="00432206">
        <w:rPr>
          <w:color w:val="000000" w:themeColor="text1"/>
          <w:sz w:val="28"/>
          <w:szCs w:val="28"/>
        </w:rPr>
        <w:t>C</w:t>
      </w:r>
      <w:r w:rsidR="00F3178E" w:rsidRPr="00684F96">
        <w:rPr>
          <w:color w:val="000000" w:themeColor="text1"/>
          <w:sz w:val="28"/>
          <w:szCs w:val="28"/>
        </w:rPr>
        <w:t xml:space="preserve">ông văn số 1188/SGDĐT-KHTC ngày 20/4/2022 của Sở Giáo dục và Đào tạo. </w:t>
      </w:r>
      <w:r w:rsidR="00F3178E" w:rsidRPr="00684F96">
        <w:rPr>
          <w:color w:val="000000" w:themeColor="text1"/>
          <w:sz w:val="28"/>
          <w:szCs w:val="28"/>
          <w:lang w:val="vi-VN"/>
        </w:rPr>
        <w:t>Thiết kế công trình vệ sinh đúng theo quy định hiện hành.</w:t>
      </w:r>
    </w:p>
    <w:p w14:paraId="49191603" w14:textId="45C4796E" w:rsidR="001E58CD" w:rsidRPr="00684F96" w:rsidRDefault="00977317" w:rsidP="001E58CD">
      <w:pPr>
        <w:pBdr>
          <w:top w:val="nil"/>
          <w:left w:val="nil"/>
          <w:bottom w:val="nil"/>
          <w:right w:val="nil"/>
          <w:between w:val="nil"/>
        </w:pBdr>
        <w:spacing w:before="120" w:after="120"/>
        <w:ind w:firstLine="720"/>
        <w:rPr>
          <w:b/>
          <w:i/>
          <w:color w:val="000000" w:themeColor="text1"/>
          <w:spacing w:val="-2"/>
          <w:sz w:val="28"/>
          <w:szCs w:val="28"/>
          <w:lang w:val="nb-NO"/>
        </w:rPr>
      </w:pPr>
      <w:r w:rsidRPr="00684F96">
        <w:rPr>
          <w:color w:val="000000" w:themeColor="text1"/>
          <w:sz w:val="28"/>
          <w:szCs w:val="28"/>
        </w:rPr>
        <w:t xml:space="preserve">- </w:t>
      </w:r>
      <w:r w:rsidRPr="00684F96">
        <w:rPr>
          <w:color w:val="000000" w:themeColor="text1"/>
          <w:sz w:val="28"/>
          <w:szCs w:val="28"/>
          <w:lang w:val="en-GB"/>
        </w:rPr>
        <w:t xml:space="preserve">Bố trí </w:t>
      </w:r>
      <w:r w:rsidR="000D6CC1">
        <w:rPr>
          <w:color w:val="000000" w:themeColor="text1"/>
          <w:sz w:val="28"/>
          <w:szCs w:val="28"/>
          <w:lang w:val="en-GB"/>
        </w:rPr>
        <w:t>8-10 trẻ/ chậu rửa đối với trẻ m</w:t>
      </w:r>
      <w:r w:rsidRPr="00684F96">
        <w:rPr>
          <w:color w:val="000000" w:themeColor="text1"/>
          <w:sz w:val="28"/>
          <w:szCs w:val="28"/>
          <w:lang w:val="en-GB"/>
        </w:rPr>
        <w:t>ầm non, 20-30 học sinh/ 01 chậu r</w:t>
      </w:r>
      <w:r w:rsidR="00D529DB" w:rsidRPr="00684F96">
        <w:rPr>
          <w:color w:val="000000" w:themeColor="text1"/>
          <w:sz w:val="28"/>
          <w:szCs w:val="28"/>
          <w:lang w:val="en-GB"/>
        </w:rPr>
        <w:t>ửa đối với học sinh các trường t</w:t>
      </w:r>
      <w:r w:rsidRPr="00684F96">
        <w:rPr>
          <w:color w:val="000000" w:themeColor="text1"/>
          <w:sz w:val="28"/>
          <w:szCs w:val="28"/>
          <w:lang w:val="en-GB"/>
        </w:rPr>
        <w:t xml:space="preserve">iểu học, </w:t>
      </w:r>
      <w:r w:rsidR="00F8485C" w:rsidRPr="00684F96">
        <w:rPr>
          <w:color w:val="000000" w:themeColor="text1"/>
          <w:sz w:val="28"/>
          <w:szCs w:val="28"/>
          <w:lang w:val="en-GB"/>
        </w:rPr>
        <w:t>trung học cơ sở, trung học phổ thông</w:t>
      </w:r>
      <w:r w:rsidRPr="00684F96">
        <w:rPr>
          <w:color w:val="000000" w:themeColor="text1"/>
          <w:sz w:val="28"/>
          <w:szCs w:val="28"/>
          <w:lang w:val="en-GB"/>
        </w:rPr>
        <w:t xml:space="preserve">, </w:t>
      </w:r>
      <w:r w:rsidR="00D529DB" w:rsidRPr="00684F96">
        <w:rPr>
          <w:color w:val="000000" w:themeColor="text1"/>
          <w:sz w:val="28"/>
          <w:szCs w:val="28"/>
          <w:lang w:val="en-GB"/>
        </w:rPr>
        <w:t xml:space="preserve">trường </w:t>
      </w:r>
      <w:r w:rsidRPr="00684F96">
        <w:rPr>
          <w:color w:val="000000" w:themeColor="text1"/>
          <w:sz w:val="28"/>
          <w:szCs w:val="28"/>
          <w:lang w:val="en-GB"/>
        </w:rPr>
        <w:t xml:space="preserve">nhiều cấp. </w:t>
      </w:r>
      <w:r w:rsidR="000D6CC1">
        <w:rPr>
          <w:color w:val="000000" w:themeColor="text1"/>
          <w:sz w:val="28"/>
          <w:szCs w:val="28"/>
        </w:rPr>
        <w:t>Các cơ sở giáo dục</w:t>
      </w:r>
      <w:r w:rsidR="00F3178E" w:rsidRPr="00684F96">
        <w:rPr>
          <w:color w:val="000000" w:themeColor="text1"/>
          <w:sz w:val="28"/>
          <w:szCs w:val="28"/>
          <w:lang w:val="vi-VN"/>
        </w:rPr>
        <w:t xml:space="preserve"> phải có chỗ rửa tay với nước sạch, xà phòng hoặc dung dịch sát khuẩn khác.</w:t>
      </w:r>
    </w:p>
    <w:p w14:paraId="05BE30D1" w14:textId="0F102F07" w:rsidR="001E58CD" w:rsidRPr="00684F96" w:rsidRDefault="003A224C" w:rsidP="001E58CD">
      <w:pPr>
        <w:pBdr>
          <w:top w:val="nil"/>
          <w:left w:val="nil"/>
          <w:bottom w:val="nil"/>
          <w:right w:val="nil"/>
          <w:between w:val="nil"/>
        </w:pBdr>
        <w:spacing w:before="120" w:after="120"/>
        <w:ind w:firstLine="720"/>
        <w:rPr>
          <w:b/>
          <w:i/>
          <w:color w:val="000000" w:themeColor="text1"/>
          <w:spacing w:val="-2"/>
          <w:sz w:val="28"/>
          <w:szCs w:val="28"/>
          <w:lang w:val="nb-NO"/>
        </w:rPr>
      </w:pPr>
      <w:r w:rsidRPr="00684F96">
        <w:rPr>
          <w:color w:val="000000" w:themeColor="text1"/>
          <w:sz w:val="28"/>
          <w:szCs w:val="28"/>
        </w:rPr>
        <w:t>-</w:t>
      </w:r>
      <w:r w:rsidRPr="00684F96">
        <w:rPr>
          <w:i/>
          <w:color w:val="000000" w:themeColor="text1"/>
          <w:sz w:val="28"/>
          <w:szCs w:val="28"/>
        </w:rPr>
        <w:t xml:space="preserve"> </w:t>
      </w:r>
      <w:r w:rsidR="00F3178E" w:rsidRPr="00684F96">
        <w:rPr>
          <w:color w:val="000000" w:themeColor="text1"/>
          <w:sz w:val="28"/>
          <w:szCs w:val="28"/>
          <w:lang w:val="en-GB"/>
        </w:rPr>
        <w:t>Phát động sâu rộng trong tất cả các cơ sở giáo dục chiến dịch xây dựng môi trườ</w:t>
      </w:r>
      <w:r w:rsidR="000553C9">
        <w:rPr>
          <w:color w:val="000000" w:themeColor="text1"/>
          <w:sz w:val="28"/>
          <w:szCs w:val="28"/>
          <w:lang w:val="en-GB"/>
        </w:rPr>
        <w:t>ng vệ sinh, sạch sẽ, ngăn nắp; Đ</w:t>
      </w:r>
      <w:r w:rsidR="00F3178E" w:rsidRPr="00684F96">
        <w:rPr>
          <w:color w:val="000000" w:themeColor="text1"/>
          <w:sz w:val="28"/>
          <w:szCs w:val="28"/>
          <w:lang w:val="en-GB"/>
        </w:rPr>
        <w:t>ặc biệt là tại các khu nhà vệ sinh học sinh. Qua đó, góp phần giáo dục 1 trong 5 phẩm chất của học sinh trong chương trình giáo dục tổng thể là tinh thần trách nhiệm, trách nhiệm trong giữ gìn vệ sinh chung.</w:t>
      </w:r>
    </w:p>
    <w:p w14:paraId="5C057F73" w14:textId="1FBAD08C" w:rsidR="001E58CD" w:rsidRPr="00E736EA" w:rsidRDefault="003A224C" w:rsidP="001E58CD">
      <w:pPr>
        <w:pBdr>
          <w:top w:val="nil"/>
          <w:left w:val="nil"/>
          <w:bottom w:val="nil"/>
          <w:right w:val="nil"/>
          <w:between w:val="nil"/>
        </w:pBdr>
        <w:spacing w:before="120" w:after="120"/>
        <w:ind w:firstLine="720"/>
        <w:rPr>
          <w:b/>
          <w:i/>
          <w:color w:val="000000" w:themeColor="text1"/>
          <w:spacing w:val="-2"/>
          <w:sz w:val="28"/>
          <w:szCs w:val="28"/>
          <w:lang w:val="nb-NO"/>
        </w:rPr>
      </w:pPr>
      <w:r w:rsidRPr="00E736EA">
        <w:rPr>
          <w:b/>
          <w:i/>
          <w:color w:val="000000" w:themeColor="text1"/>
          <w:sz w:val="28"/>
          <w:szCs w:val="28"/>
        </w:rPr>
        <w:t xml:space="preserve">6.3. </w:t>
      </w:r>
      <w:r w:rsidR="00F3178E" w:rsidRPr="00E736EA">
        <w:rPr>
          <w:b/>
          <w:i/>
          <w:color w:val="000000" w:themeColor="text1"/>
          <w:sz w:val="28"/>
          <w:szCs w:val="28"/>
          <w:lang w:val="vi-VN"/>
        </w:rPr>
        <w:t>Thu gom và xử lý chất thải</w:t>
      </w:r>
    </w:p>
    <w:p w14:paraId="6D6852DA" w14:textId="29C59EBD" w:rsidR="001E58CD" w:rsidRPr="00684F96" w:rsidRDefault="003A224C" w:rsidP="001E58CD">
      <w:pPr>
        <w:pBdr>
          <w:top w:val="nil"/>
          <w:left w:val="nil"/>
          <w:bottom w:val="nil"/>
          <w:right w:val="nil"/>
          <w:between w:val="nil"/>
        </w:pBdr>
        <w:spacing w:before="120" w:after="120"/>
        <w:ind w:firstLine="720"/>
        <w:rPr>
          <w:b/>
          <w:i/>
          <w:color w:val="000000" w:themeColor="text1"/>
          <w:spacing w:val="-2"/>
          <w:sz w:val="28"/>
          <w:szCs w:val="28"/>
          <w:lang w:val="nb-NO"/>
        </w:rPr>
      </w:pPr>
      <w:r w:rsidRPr="00684F96">
        <w:rPr>
          <w:color w:val="000000" w:themeColor="text1"/>
          <w:sz w:val="28"/>
          <w:szCs w:val="28"/>
        </w:rPr>
        <w:t xml:space="preserve">- </w:t>
      </w:r>
      <w:r w:rsidR="00B36BC8">
        <w:rPr>
          <w:color w:val="000000" w:themeColor="text1"/>
          <w:sz w:val="28"/>
          <w:szCs w:val="28"/>
        </w:rPr>
        <w:t>Các cơ sở giáo dục</w:t>
      </w:r>
      <w:r w:rsidR="00F3178E" w:rsidRPr="00684F96">
        <w:rPr>
          <w:color w:val="000000" w:themeColor="text1"/>
          <w:sz w:val="28"/>
          <w:szCs w:val="28"/>
          <w:lang w:val="vi-VN"/>
        </w:rPr>
        <w:t xml:space="preserve"> </w:t>
      </w:r>
      <w:r w:rsidR="00DA2D81">
        <w:rPr>
          <w:color w:val="000000" w:themeColor="text1"/>
          <w:sz w:val="28"/>
          <w:szCs w:val="28"/>
        </w:rPr>
        <w:t>thực</w:t>
      </w:r>
      <w:r w:rsidR="00F3178E" w:rsidRPr="00684F96">
        <w:rPr>
          <w:color w:val="000000" w:themeColor="text1"/>
          <w:sz w:val="28"/>
          <w:szCs w:val="28"/>
          <w:lang w:val="vi-VN"/>
        </w:rPr>
        <w:t xml:space="preserve"> hệ thống cống rãnh thoát nước mưa, nước thải sinh hoạt, không để nước ứ đọng xung quanh trường lớp; có hệ thống thoát nước riêng cho khu vực phòng thí nghiệm, cơ sở thực hành, phòng y tế, nhà bếp, khu vệ sinh</w:t>
      </w:r>
      <w:r w:rsidR="00D118ED" w:rsidRPr="00684F96">
        <w:rPr>
          <w:color w:val="000000" w:themeColor="text1"/>
          <w:sz w:val="28"/>
          <w:szCs w:val="28"/>
          <w:lang w:val="vi-VN"/>
        </w:rPr>
        <w:t>, khu nuôi động vật thí nghiệm.</w:t>
      </w:r>
    </w:p>
    <w:p w14:paraId="0935663D" w14:textId="17761C59" w:rsidR="001E58CD" w:rsidRPr="00684F96" w:rsidRDefault="00D118ED" w:rsidP="001E58CD">
      <w:pPr>
        <w:pBdr>
          <w:top w:val="nil"/>
          <w:left w:val="nil"/>
          <w:bottom w:val="nil"/>
          <w:right w:val="nil"/>
          <w:between w:val="nil"/>
        </w:pBdr>
        <w:spacing w:before="120" w:after="120"/>
        <w:ind w:firstLine="720"/>
        <w:rPr>
          <w:b/>
          <w:i/>
          <w:color w:val="000000" w:themeColor="text1"/>
          <w:spacing w:val="-2"/>
          <w:sz w:val="28"/>
          <w:szCs w:val="28"/>
          <w:lang w:val="nb-NO"/>
        </w:rPr>
      </w:pPr>
      <w:r w:rsidRPr="00684F96">
        <w:rPr>
          <w:color w:val="000000" w:themeColor="text1"/>
          <w:sz w:val="28"/>
          <w:szCs w:val="28"/>
        </w:rPr>
        <w:t xml:space="preserve">- </w:t>
      </w:r>
      <w:r w:rsidR="00B36BC8">
        <w:rPr>
          <w:color w:val="000000" w:themeColor="text1"/>
          <w:sz w:val="28"/>
          <w:szCs w:val="28"/>
        </w:rPr>
        <w:t>Các cơ sở giáo dục</w:t>
      </w:r>
      <w:r w:rsidR="00B36BC8" w:rsidRPr="00684F96">
        <w:rPr>
          <w:color w:val="000000" w:themeColor="text1"/>
          <w:sz w:val="28"/>
          <w:szCs w:val="28"/>
          <w:lang w:val="vi-VN"/>
        </w:rPr>
        <w:t xml:space="preserve"> </w:t>
      </w:r>
      <w:r w:rsidR="00F3178E" w:rsidRPr="00684F96">
        <w:rPr>
          <w:color w:val="000000" w:themeColor="text1"/>
          <w:sz w:val="28"/>
          <w:szCs w:val="28"/>
          <w:lang w:val="vi-VN"/>
        </w:rPr>
        <w:t>hợp đồng với các cơ sở đủ điều kiện thu gom, xử lý chất thải, rác thải sinh hoạt</w:t>
      </w:r>
      <w:r w:rsidR="00977317" w:rsidRPr="00684F96">
        <w:rPr>
          <w:color w:val="000000" w:themeColor="text1"/>
          <w:sz w:val="28"/>
          <w:szCs w:val="28"/>
        </w:rPr>
        <w:t>, rác thải y tế, rác thải nguy hại</w:t>
      </w:r>
      <w:r w:rsidR="00F3178E" w:rsidRPr="00684F96">
        <w:rPr>
          <w:color w:val="000000" w:themeColor="text1"/>
          <w:sz w:val="28"/>
          <w:szCs w:val="28"/>
          <w:lang w:val="vi-VN"/>
        </w:rPr>
        <w:t xml:space="preserve">. Trường hợp </w:t>
      </w:r>
      <w:r w:rsidR="00573AC6" w:rsidRPr="00684F96">
        <w:rPr>
          <w:color w:val="000000" w:themeColor="text1"/>
          <w:sz w:val="28"/>
          <w:szCs w:val="28"/>
        </w:rPr>
        <w:t>cơ sở giáo dục</w:t>
      </w:r>
      <w:r w:rsidR="00F3178E" w:rsidRPr="00684F96">
        <w:rPr>
          <w:color w:val="000000" w:themeColor="text1"/>
          <w:sz w:val="28"/>
          <w:szCs w:val="28"/>
          <w:lang w:val="vi-VN"/>
        </w:rPr>
        <w:t xml:space="preserve"> tự thu gom, xử lý thì phải bảo đảm theo quy định hiện hành.</w:t>
      </w:r>
    </w:p>
    <w:p w14:paraId="7034B73D" w14:textId="1221F9E7" w:rsidR="001E58CD" w:rsidRDefault="00AD7BDF" w:rsidP="001E58CD">
      <w:pPr>
        <w:pBdr>
          <w:top w:val="nil"/>
          <w:left w:val="nil"/>
          <w:bottom w:val="nil"/>
          <w:right w:val="nil"/>
          <w:between w:val="nil"/>
        </w:pBdr>
        <w:spacing w:before="120" w:after="120"/>
        <w:ind w:firstLine="720"/>
        <w:rPr>
          <w:color w:val="000000" w:themeColor="text1"/>
          <w:sz w:val="28"/>
          <w:szCs w:val="28"/>
        </w:rPr>
      </w:pPr>
      <w:r w:rsidRPr="00684F96">
        <w:rPr>
          <w:color w:val="000000" w:themeColor="text1"/>
          <w:sz w:val="28"/>
          <w:szCs w:val="28"/>
        </w:rPr>
        <w:t xml:space="preserve">- Có bao bì, thùng chứa rác thải và phân loại rác thải theo hướng dẫn tại Thông tư </w:t>
      </w:r>
      <w:r w:rsidR="00432206">
        <w:rPr>
          <w:color w:val="000000" w:themeColor="text1"/>
          <w:sz w:val="28"/>
          <w:szCs w:val="28"/>
        </w:rPr>
        <w:t xml:space="preserve">số </w:t>
      </w:r>
      <w:r w:rsidRPr="00684F96">
        <w:rPr>
          <w:color w:val="000000" w:themeColor="text1"/>
          <w:sz w:val="28"/>
          <w:szCs w:val="28"/>
        </w:rPr>
        <w:t xml:space="preserve">02/2022/TT-BTNMT ngày 10 tháng 01 năm 2022 của Bộ Tài nguyên Môi trường và Quyết định số 12/2009/QĐ-UBND ngày 17 tháng 05 năm 2019 của Ủy ban nhân dân </w:t>
      </w:r>
      <w:r w:rsidR="00C10324">
        <w:rPr>
          <w:color w:val="000000" w:themeColor="text1"/>
          <w:sz w:val="28"/>
          <w:szCs w:val="28"/>
        </w:rPr>
        <w:t>Thành phố Hồ Chí Minh ban hành q</w:t>
      </w:r>
      <w:r w:rsidRPr="00684F96">
        <w:rPr>
          <w:color w:val="000000" w:themeColor="text1"/>
          <w:sz w:val="28"/>
          <w:szCs w:val="28"/>
        </w:rPr>
        <w:t>uy định quản lý chất thải rắn sinh hoạt trên địa bàn Thành phố Hồ Chí Minh.</w:t>
      </w:r>
    </w:p>
    <w:p w14:paraId="0D3B6BE0" w14:textId="3C33837A" w:rsidR="00453D44" w:rsidRPr="00684F96" w:rsidRDefault="00453D44" w:rsidP="002B6E4E">
      <w:pPr>
        <w:pBdr>
          <w:top w:val="nil"/>
          <w:left w:val="nil"/>
          <w:bottom w:val="nil"/>
          <w:right w:val="nil"/>
          <w:between w:val="nil"/>
        </w:pBdr>
        <w:spacing w:before="120" w:after="120"/>
        <w:ind w:firstLine="709"/>
        <w:rPr>
          <w:b/>
          <w:i/>
          <w:color w:val="000000" w:themeColor="text1"/>
          <w:spacing w:val="-2"/>
          <w:sz w:val="28"/>
          <w:szCs w:val="28"/>
          <w:lang w:val="nb-NO"/>
        </w:rPr>
      </w:pPr>
      <w:r w:rsidRPr="00684F96">
        <w:rPr>
          <w:b/>
          <w:color w:val="000000" w:themeColor="text1"/>
          <w:sz w:val="28"/>
          <w:szCs w:val="28"/>
        </w:rPr>
        <w:t xml:space="preserve">7. </w:t>
      </w:r>
      <w:r w:rsidR="00AD7BDF" w:rsidRPr="00684F96">
        <w:rPr>
          <w:b/>
          <w:color w:val="000000" w:themeColor="text1"/>
          <w:sz w:val="28"/>
          <w:szCs w:val="28"/>
        </w:rPr>
        <w:t>Về công tác b</w:t>
      </w:r>
      <w:r w:rsidRPr="00684F96">
        <w:rPr>
          <w:b/>
          <w:color w:val="000000" w:themeColor="text1"/>
          <w:sz w:val="28"/>
          <w:szCs w:val="28"/>
        </w:rPr>
        <w:t xml:space="preserve">ảo đảm các điều kiện về phòng học, bàn ghế, bảng viết, chiếu sáng, đồ chơi trong </w:t>
      </w:r>
      <w:r w:rsidR="00573AC6" w:rsidRPr="00684F96">
        <w:rPr>
          <w:b/>
          <w:color w:val="000000" w:themeColor="text1"/>
          <w:sz w:val="28"/>
          <w:szCs w:val="28"/>
        </w:rPr>
        <w:t>cơ sở giáo dục</w:t>
      </w:r>
    </w:p>
    <w:p w14:paraId="499E1634" w14:textId="77777777" w:rsidR="001E58CD" w:rsidRPr="00684F96" w:rsidRDefault="00CB5945" w:rsidP="001E58CD">
      <w:pPr>
        <w:pStyle w:val="NormalWeb"/>
        <w:spacing w:before="120" w:beforeAutospacing="0" w:after="120" w:afterAutospacing="0" w:line="240" w:lineRule="auto"/>
        <w:ind w:leftChars="0" w:left="0" w:firstLineChars="0" w:firstLine="709"/>
        <w:rPr>
          <w:color w:val="000000" w:themeColor="text1"/>
          <w:sz w:val="28"/>
          <w:szCs w:val="28"/>
        </w:rPr>
      </w:pPr>
      <w:r w:rsidRPr="00684F96">
        <w:rPr>
          <w:color w:val="000000" w:themeColor="text1"/>
          <w:sz w:val="28"/>
          <w:szCs w:val="28"/>
        </w:rPr>
        <w:t xml:space="preserve">- </w:t>
      </w:r>
      <w:r w:rsidR="00453D44" w:rsidRPr="00684F96">
        <w:rPr>
          <w:color w:val="000000" w:themeColor="text1"/>
          <w:sz w:val="28"/>
          <w:szCs w:val="28"/>
        </w:rPr>
        <w:t>Có kế hoạch xây dựng, cải tạo, nâng cấp cơ sở vật chất, trang thiết bị, bàn ghế phục vụ tốt cho hoạt động dạy và học góp phần phòng, chống các bệnh tật, nâng cao sức khỏe học sinh.</w:t>
      </w:r>
    </w:p>
    <w:p w14:paraId="5866EF89" w14:textId="77777777" w:rsidR="001E58CD" w:rsidRPr="00684F96" w:rsidRDefault="00453D44" w:rsidP="001E58CD">
      <w:pPr>
        <w:pStyle w:val="NormalWeb"/>
        <w:spacing w:before="120" w:beforeAutospacing="0" w:after="120" w:afterAutospacing="0" w:line="240" w:lineRule="auto"/>
        <w:ind w:leftChars="0" w:left="0" w:firstLineChars="0" w:firstLine="709"/>
        <w:rPr>
          <w:color w:val="000000" w:themeColor="text1"/>
          <w:sz w:val="28"/>
          <w:szCs w:val="28"/>
        </w:rPr>
      </w:pPr>
      <w:r w:rsidRPr="00684F96">
        <w:rPr>
          <w:color w:val="000000" w:themeColor="text1"/>
          <w:sz w:val="28"/>
          <w:szCs w:val="28"/>
        </w:rPr>
        <w:t>- Các phòng học được trang bị máy lạnh trong các cơ sở giáo dục phải đảm bảo thông thoáng và tăng cường giám sát nồng độ dưỡng khí và CO</w:t>
      </w:r>
      <w:r w:rsidRPr="00684F96">
        <w:rPr>
          <w:color w:val="000000" w:themeColor="text1"/>
          <w:sz w:val="28"/>
          <w:szCs w:val="28"/>
          <w:vertAlign w:val="subscript"/>
        </w:rPr>
        <w:t>2</w:t>
      </w:r>
      <w:r w:rsidRPr="00684F96">
        <w:rPr>
          <w:color w:val="000000" w:themeColor="text1"/>
          <w:sz w:val="28"/>
          <w:szCs w:val="28"/>
        </w:rPr>
        <w:t xml:space="preserve"> theo tiêu chuẩn vệ sinh cho phép.</w:t>
      </w:r>
    </w:p>
    <w:p w14:paraId="3029B1DD" w14:textId="0175E6C1" w:rsidR="00453D44" w:rsidRPr="00684F96" w:rsidRDefault="00453D44" w:rsidP="001E58CD">
      <w:pPr>
        <w:pStyle w:val="NormalWeb"/>
        <w:spacing w:before="120" w:beforeAutospacing="0" w:after="120" w:afterAutospacing="0" w:line="240" w:lineRule="auto"/>
        <w:ind w:leftChars="0" w:left="0" w:firstLineChars="0" w:firstLine="709"/>
        <w:rPr>
          <w:color w:val="000000" w:themeColor="text1"/>
          <w:sz w:val="28"/>
          <w:szCs w:val="28"/>
        </w:rPr>
      </w:pPr>
      <w:r w:rsidRPr="00684F96">
        <w:rPr>
          <w:color w:val="000000" w:themeColor="text1"/>
          <w:sz w:val="28"/>
          <w:szCs w:val="28"/>
        </w:rPr>
        <w:t>- Đảm bảo 100% phòng học đủ sáng (từ 300</w:t>
      </w:r>
      <w:r w:rsidR="00B65A08" w:rsidRPr="00684F96">
        <w:rPr>
          <w:color w:val="000000" w:themeColor="text1"/>
          <w:sz w:val="28"/>
          <w:szCs w:val="28"/>
        </w:rPr>
        <w:t xml:space="preserve"> </w:t>
      </w:r>
      <w:r w:rsidRPr="00684F96">
        <w:rPr>
          <w:color w:val="000000" w:themeColor="text1"/>
          <w:sz w:val="28"/>
          <w:szCs w:val="28"/>
        </w:rPr>
        <w:t>lux trở lên) và đảm bảo nguồn sáng phân bố đồng đều ở các vị trí trong phòng học. Khuyến khích thay bóng đèn led trong các phòng, lớp học</w:t>
      </w:r>
      <w:r w:rsidR="00EB0CA7" w:rsidRPr="00684F96">
        <w:rPr>
          <w:color w:val="000000" w:themeColor="text1"/>
          <w:sz w:val="28"/>
          <w:szCs w:val="28"/>
        </w:rPr>
        <w:t>.</w:t>
      </w:r>
    </w:p>
    <w:p w14:paraId="15709239" w14:textId="41943EA0" w:rsidR="00CF1864" w:rsidRPr="00684F96" w:rsidRDefault="00CF1864" w:rsidP="001E58CD">
      <w:pPr>
        <w:pStyle w:val="NormalWeb"/>
        <w:spacing w:before="120" w:beforeAutospacing="0" w:after="120" w:afterAutospacing="0" w:line="240" w:lineRule="auto"/>
        <w:ind w:leftChars="0" w:left="0" w:firstLineChars="0" w:firstLine="709"/>
        <w:rPr>
          <w:color w:val="000000" w:themeColor="text1"/>
          <w:sz w:val="28"/>
          <w:szCs w:val="28"/>
        </w:rPr>
      </w:pPr>
      <w:r w:rsidRPr="00684F96">
        <w:rPr>
          <w:color w:val="000000" w:themeColor="text1"/>
          <w:sz w:val="28"/>
          <w:szCs w:val="28"/>
        </w:rPr>
        <w:t xml:space="preserve">- Đảm bảo 100% phòng học yên tĩnh, tiếng ồn nền không quá </w:t>
      </w:r>
      <w:r w:rsidRPr="004B21F5">
        <w:rPr>
          <w:color w:val="000000" w:themeColor="text1"/>
          <w:sz w:val="28"/>
          <w:szCs w:val="28"/>
        </w:rPr>
        <w:t>55</w:t>
      </w:r>
      <w:r w:rsidR="00B65A08" w:rsidRPr="004B21F5">
        <w:rPr>
          <w:color w:val="000000" w:themeColor="text1"/>
          <w:sz w:val="28"/>
          <w:szCs w:val="28"/>
        </w:rPr>
        <w:t xml:space="preserve"> </w:t>
      </w:r>
      <w:r w:rsidR="008425FD" w:rsidRPr="004B21F5">
        <w:rPr>
          <w:color w:val="000000" w:themeColor="text1"/>
          <w:sz w:val="28"/>
          <w:szCs w:val="28"/>
        </w:rPr>
        <w:t xml:space="preserve">dBA </w:t>
      </w:r>
      <w:r w:rsidR="008425FD">
        <w:rPr>
          <w:color w:val="000000" w:themeColor="text1"/>
          <w:sz w:val="28"/>
          <w:szCs w:val="28"/>
        </w:rPr>
        <w:t>theo mức âm tương đươ</w:t>
      </w:r>
      <w:r w:rsidRPr="00684F96">
        <w:rPr>
          <w:color w:val="000000" w:themeColor="text1"/>
          <w:sz w:val="28"/>
          <w:szCs w:val="28"/>
        </w:rPr>
        <w:t>ng.</w:t>
      </w:r>
    </w:p>
    <w:p w14:paraId="4A993AEF" w14:textId="75596735" w:rsidR="00453D44" w:rsidRPr="00684F96" w:rsidRDefault="00453D44" w:rsidP="001E58CD">
      <w:pPr>
        <w:pBdr>
          <w:top w:val="nil"/>
          <w:left w:val="nil"/>
          <w:bottom w:val="nil"/>
          <w:right w:val="nil"/>
          <w:between w:val="nil"/>
        </w:pBdr>
        <w:spacing w:before="120" w:after="120"/>
        <w:ind w:firstLine="709"/>
        <w:rPr>
          <w:b/>
          <w:color w:val="000000" w:themeColor="text1"/>
          <w:sz w:val="28"/>
          <w:szCs w:val="28"/>
        </w:rPr>
      </w:pPr>
      <w:r w:rsidRPr="00684F96">
        <w:rPr>
          <w:color w:val="000000" w:themeColor="text1"/>
          <w:spacing w:val="-4"/>
          <w:sz w:val="28"/>
          <w:szCs w:val="28"/>
        </w:rPr>
        <w:t>- Bảo đảm các điều kiện về phòng học, phòng học bộ môn, bàn ghế, bảng viết, chiếu sáng, đồ chơi tron</w:t>
      </w:r>
      <w:r w:rsidR="0003348A">
        <w:rPr>
          <w:color w:val="000000" w:themeColor="text1"/>
          <w:spacing w:val="-4"/>
          <w:sz w:val="28"/>
          <w:szCs w:val="28"/>
        </w:rPr>
        <w:t>g trường học theo quy định tại Đ</w:t>
      </w:r>
      <w:r w:rsidRPr="00684F96">
        <w:rPr>
          <w:color w:val="000000" w:themeColor="text1"/>
          <w:spacing w:val="-4"/>
          <w:sz w:val="28"/>
          <w:szCs w:val="28"/>
        </w:rPr>
        <w:t>iều 4 của Thông tư số 13/2016/TTLT-BYT-BGDĐT</w:t>
      </w:r>
      <w:r w:rsidR="00CB5945" w:rsidRPr="00684F96">
        <w:rPr>
          <w:color w:val="000000" w:themeColor="text1"/>
          <w:spacing w:val="-4"/>
          <w:sz w:val="28"/>
          <w:szCs w:val="28"/>
        </w:rPr>
        <w:t xml:space="preserve"> và bảng đánh giá công tác y </w:t>
      </w:r>
      <w:r w:rsidRPr="00684F96">
        <w:rPr>
          <w:color w:val="000000" w:themeColor="text1"/>
          <w:spacing w:val="-4"/>
          <w:sz w:val="28"/>
          <w:szCs w:val="28"/>
        </w:rPr>
        <w:t>tế trường học</w:t>
      </w:r>
      <w:r w:rsidR="00EB0CA7" w:rsidRPr="00684F96">
        <w:rPr>
          <w:color w:val="000000" w:themeColor="text1"/>
          <w:spacing w:val="-4"/>
          <w:sz w:val="28"/>
          <w:szCs w:val="28"/>
        </w:rPr>
        <w:t>.</w:t>
      </w:r>
    </w:p>
    <w:p w14:paraId="20D8CB1F" w14:textId="77777777" w:rsidR="001E58CD" w:rsidRPr="00684F96" w:rsidRDefault="00100658" w:rsidP="001E58CD">
      <w:pPr>
        <w:pStyle w:val="NormalWeb"/>
        <w:spacing w:before="120" w:beforeAutospacing="0" w:after="120" w:afterAutospacing="0" w:line="240" w:lineRule="auto"/>
        <w:ind w:leftChars="0" w:left="0" w:firstLineChars="0" w:firstLine="709"/>
        <w:rPr>
          <w:b/>
          <w:color w:val="000000" w:themeColor="text1"/>
          <w:sz w:val="28"/>
          <w:szCs w:val="28"/>
        </w:rPr>
      </w:pPr>
      <w:r w:rsidRPr="00684F96">
        <w:rPr>
          <w:b/>
          <w:color w:val="000000" w:themeColor="text1"/>
          <w:sz w:val="28"/>
          <w:szCs w:val="28"/>
        </w:rPr>
        <w:lastRenderedPageBreak/>
        <w:t>8. Về công tác b</w:t>
      </w:r>
      <w:r w:rsidR="00453D44" w:rsidRPr="00684F96">
        <w:rPr>
          <w:b/>
          <w:color w:val="000000" w:themeColor="text1"/>
          <w:sz w:val="28"/>
          <w:szCs w:val="28"/>
        </w:rPr>
        <w:t>ảo đảm các điều kiện chăm sóc sức khỏe học sinh</w:t>
      </w:r>
    </w:p>
    <w:p w14:paraId="2EE28CC5" w14:textId="77777777" w:rsidR="001E58CD" w:rsidRPr="00E736EA" w:rsidRDefault="00757C19" w:rsidP="001E58CD">
      <w:pPr>
        <w:pStyle w:val="NormalWeb"/>
        <w:spacing w:before="120" w:beforeAutospacing="0" w:after="120" w:afterAutospacing="0" w:line="240" w:lineRule="auto"/>
        <w:ind w:leftChars="0" w:left="0" w:firstLineChars="0" w:firstLine="709"/>
        <w:rPr>
          <w:b/>
          <w:color w:val="000000" w:themeColor="text1"/>
          <w:sz w:val="28"/>
          <w:szCs w:val="28"/>
        </w:rPr>
      </w:pPr>
      <w:r w:rsidRPr="00E736EA">
        <w:rPr>
          <w:b/>
          <w:i/>
          <w:color w:val="000000" w:themeColor="text1"/>
          <w:sz w:val="28"/>
          <w:szCs w:val="28"/>
        </w:rPr>
        <w:t>8</w:t>
      </w:r>
      <w:r w:rsidR="00453D44" w:rsidRPr="00E736EA">
        <w:rPr>
          <w:b/>
          <w:i/>
          <w:color w:val="000000" w:themeColor="text1"/>
          <w:sz w:val="28"/>
          <w:szCs w:val="28"/>
        </w:rPr>
        <w:t>.1. Phòng Y tế</w:t>
      </w:r>
    </w:p>
    <w:p w14:paraId="28717E2E" w14:textId="1043C512" w:rsidR="001E58CD" w:rsidRPr="00684F96" w:rsidRDefault="004E2200" w:rsidP="001E58CD">
      <w:pPr>
        <w:pStyle w:val="NormalWeb"/>
        <w:spacing w:before="120" w:beforeAutospacing="0" w:after="120" w:afterAutospacing="0" w:line="240" w:lineRule="auto"/>
        <w:ind w:leftChars="0" w:left="0" w:firstLineChars="0" w:firstLine="709"/>
        <w:rPr>
          <w:b/>
          <w:color w:val="000000" w:themeColor="text1"/>
          <w:sz w:val="28"/>
          <w:szCs w:val="28"/>
        </w:rPr>
      </w:pPr>
      <w:r w:rsidRPr="00684F96">
        <w:rPr>
          <w:color w:val="000000" w:themeColor="text1"/>
          <w:sz w:val="28"/>
          <w:szCs w:val="28"/>
        </w:rPr>
        <w:t xml:space="preserve">- </w:t>
      </w:r>
      <w:r w:rsidR="00573AC6" w:rsidRPr="00684F96">
        <w:rPr>
          <w:color w:val="000000" w:themeColor="text1"/>
          <w:sz w:val="28"/>
          <w:szCs w:val="28"/>
        </w:rPr>
        <w:t>Các cơ sở giáo dục</w:t>
      </w:r>
      <w:r w:rsidRPr="00684F96">
        <w:rPr>
          <w:color w:val="000000" w:themeColor="text1"/>
          <w:sz w:val="28"/>
          <w:szCs w:val="28"/>
        </w:rPr>
        <w:t xml:space="preserve"> phải có phòng y</w:t>
      </w:r>
      <w:r w:rsidR="00453D44" w:rsidRPr="00684F96">
        <w:rPr>
          <w:color w:val="000000" w:themeColor="text1"/>
          <w:sz w:val="28"/>
          <w:szCs w:val="28"/>
        </w:rPr>
        <w:t xml:space="preserve"> tế riêng, đảm bảo diện tích, ở vị trí thuận tiện cho công tác sơ cứu, cấp cứ</w:t>
      </w:r>
      <w:r w:rsidR="00EB0CA7" w:rsidRPr="00684F96">
        <w:rPr>
          <w:color w:val="000000" w:themeColor="text1"/>
          <w:sz w:val="28"/>
          <w:szCs w:val="28"/>
        </w:rPr>
        <w:t>u và chăm sóc sức khỏe học sinh.</w:t>
      </w:r>
    </w:p>
    <w:p w14:paraId="1190B037" w14:textId="40ECF3C7" w:rsidR="001E58CD" w:rsidRPr="00684F96" w:rsidRDefault="00453D44" w:rsidP="001E58CD">
      <w:pPr>
        <w:pStyle w:val="NormalWeb"/>
        <w:spacing w:before="120" w:beforeAutospacing="0" w:after="120" w:afterAutospacing="0" w:line="240" w:lineRule="auto"/>
        <w:ind w:leftChars="0" w:left="0" w:firstLineChars="0" w:firstLine="709"/>
        <w:rPr>
          <w:color w:val="000000" w:themeColor="text1"/>
          <w:sz w:val="28"/>
          <w:szCs w:val="28"/>
        </w:rPr>
      </w:pPr>
      <w:r w:rsidRPr="00684F96">
        <w:rPr>
          <w:color w:val="000000" w:themeColor="text1"/>
          <w:sz w:val="28"/>
          <w:szCs w:val="28"/>
        </w:rPr>
        <w:t xml:space="preserve">- Phòng Y tế của </w:t>
      </w:r>
      <w:r w:rsidR="00573AC6" w:rsidRPr="00684F96">
        <w:rPr>
          <w:color w:val="000000" w:themeColor="text1"/>
          <w:sz w:val="28"/>
          <w:szCs w:val="28"/>
        </w:rPr>
        <w:t>cơ sở giáo dục</w:t>
      </w:r>
      <w:r w:rsidRPr="00684F96">
        <w:rPr>
          <w:color w:val="000000" w:themeColor="text1"/>
          <w:sz w:val="28"/>
          <w:szCs w:val="28"/>
        </w:rPr>
        <w:t xml:space="preserve"> được trang bị tối thiểu 01 giường khám bệnh và lưu bệnh nhân, bàn làm việc, ghế, tủ đựng dụng cụ, thiết bị làm việc thông thường, cân, thước đo, huyết áp kế, nhiệt kế, bảng kiểm tra thị lực, bộ nẹp chân, tay</w:t>
      </w:r>
      <w:r w:rsidR="0033557C" w:rsidRPr="00684F96">
        <w:rPr>
          <w:color w:val="000000" w:themeColor="text1"/>
          <w:sz w:val="28"/>
          <w:szCs w:val="28"/>
        </w:rPr>
        <w:t>.</w:t>
      </w:r>
      <w:r w:rsidRPr="00684F96">
        <w:rPr>
          <w:color w:val="000000" w:themeColor="text1"/>
          <w:sz w:val="28"/>
          <w:szCs w:val="28"/>
        </w:rPr>
        <w:t xml:space="preserve"> </w:t>
      </w:r>
    </w:p>
    <w:p w14:paraId="7E1DEADF" w14:textId="4DC18B37" w:rsidR="00203C8D" w:rsidRPr="00684F96" w:rsidRDefault="0033557C" w:rsidP="00203C8D">
      <w:pPr>
        <w:tabs>
          <w:tab w:val="left" w:leader="dot" w:pos="5042"/>
          <w:tab w:val="left" w:leader="dot" w:pos="9259"/>
        </w:tabs>
        <w:spacing w:before="120" w:after="120"/>
        <w:ind w:firstLine="720"/>
        <w:rPr>
          <w:sz w:val="28"/>
          <w:szCs w:val="28"/>
        </w:rPr>
      </w:pPr>
      <w:r w:rsidRPr="00684F96">
        <w:rPr>
          <w:color w:val="000000" w:themeColor="text1"/>
          <w:sz w:val="28"/>
          <w:szCs w:val="28"/>
        </w:rPr>
        <w:t xml:space="preserve">- </w:t>
      </w:r>
      <w:r w:rsidR="00203C8D" w:rsidRPr="00684F96">
        <w:rPr>
          <w:color w:val="000000" w:themeColor="text1"/>
          <w:sz w:val="28"/>
          <w:szCs w:val="28"/>
        </w:rPr>
        <w:t xml:space="preserve">Đảm bảo đủ cơ số thuốc </w:t>
      </w:r>
      <w:r w:rsidR="00203C8D" w:rsidRPr="00684F96">
        <w:rPr>
          <w:sz w:val="28"/>
          <w:szCs w:val="28"/>
        </w:rPr>
        <w:t>theo danh mục Công văn số 8553/SYT-NVY ngày 29/11/2022 của Sở Y tế Thành phố Hồ Chí Minh</w:t>
      </w:r>
      <w:r w:rsidR="00B65A08" w:rsidRPr="00684F96">
        <w:rPr>
          <w:sz w:val="28"/>
          <w:szCs w:val="28"/>
        </w:rPr>
        <w:t xml:space="preserve"> về ban hành tạm thời danh mục trang thiết bị, thuốc thiết yếu dùng trong phòng y tế của các cơ sở giáo dục</w:t>
      </w:r>
      <w:r w:rsidR="00203C8D" w:rsidRPr="00684F96">
        <w:rPr>
          <w:sz w:val="28"/>
          <w:szCs w:val="28"/>
        </w:rPr>
        <w:t>.</w:t>
      </w:r>
    </w:p>
    <w:p w14:paraId="50FE6EDC" w14:textId="77777777" w:rsidR="001E58CD" w:rsidRPr="00684F96" w:rsidRDefault="00453D44" w:rsidP="001E58CD">
      <w:pPr>
        <w:pStyle w:val="NormalWeb"/>
        <w:spacing w:before="120" w:beforeAutospacing="0" w:after="120" w:afterAutospacing="0" w:line="240" w:lineRule="auto"/>
        <w:ind w:leftChars="0" w:left="0" w:firstLineChars="0" w:firstLine="709"/>
        <w:rPr>
          <w:b/>
          <w:color w:val="000000" w:themeColor="text1"/>
          <w:sz w:val="28"/>
          <w:szCs w:val="28"/>
        </w:rPr>
      </w:pPr>
      <w:r w:rsidRPr="00684F96">
        <w:rPr>
          <w:color w:val="000000" w:themeColor="text1"/>
          <w:sz w:val="28"/>
          <w:szCs w:val="28"/>
        </w:rPr>
        <w:t>- Có sổ khám bệnh, sổ theo dõi sức khỏe học sinh và sổ theo dõi tổng hợp tình trạng sức khỏe học sinh theo đúng quy định</w:t>
      </w:r>
      <w:r w:rsidR="004E2200" w:rsidRPr="00684F96">
        <w:rPr>
          <w:color w:val="000000" w:themeColor="text1"/>
          <w:sz w:val="28"/>
          <w:szCs w:val="28"/>
        </w:rPr>
        <w:t>.</w:t>
      </w:r>
    </w:p>
    <w:p w14:paraId="5DD5AC88" w14:textId="0A65F07F" w:rsidR="001E58CD" w:rsidRPr="00684F96" w:rsidRDefault="00757C19" w:rsidP="001E58CD">
      <w:pPr>
        <w:pStyle w:val="NormalWeb"/>
        <w:spacing w:before="120" w:beforeAutospacing="0" w:after="120" w:afterAutospacing="0" w:line="240" w:lineRule="auto"/>
        <w:ind w:leftChars="0" w:left="0" w:firstLineChars="0" w:firstLine="709"/>
        <w:rPr>
          <w:b/>
          <w:color w:val="000000" w:themeColor="text1"/>
          <w:sz w:val="28"/>
          <w:szCs w:val="28"/>
        </w:rPr>
      </w:pPr>
      <w:r w:rsidRPr="00684F96">
        <w:rPr>
          <w:b/>
          <w:i/>
          <w:color w:val="000000" w:themeColor="text1"/>
          <w:sz w:val="28"/>
          <w:szCs w:val="28"/>
        </w:rPr>
        <w:t>8</w:t>
      </w:r>
      <w:r w:rsidR="00453D44" w:rsidRPr="00684F96">
        <w:rPr>
          <w:b/>
          <w:i/>
          <w:color w:val="000000" w:themeColor="text1"/>
          <w:sz w:val="28"/>
          <w:szCs w:val="28"/>
        </w:rPr>
        <w:t xml:space="preserve">.2. </w:t>
      </w:r>
      <w:r w:rsidR="009C0FAD">
        <w:rPr>
          <w:b/>
          <w:i/>
          <w:color w:val="000000" w:themeColor="text1"/>
          <w:sz w:val="28"/>
          <w:szCs w:val="28"/>
        </w:rPr>
        <w:t>Về n</w:t>
      </w:r>
      <w:r w:rsidR="00453D44" w:rsidRPr="00684F96">
        <w:rPr>
          <w:b/>
          <w:i/>
          <w:color w:val="000000" w:themeColor="text1"/>
          <w:sz w:val="28"/>
          <w:szCs w:val="28"/>
        </w:rPr>
        <w:t>hân viên y tế</w:t>
      </w:r>
      <w:r w:rsidR="009C0FAD">
        <w:rPr>
          <w:b/>
          <w:i/>
          <w:color w:val="000000" w:themeColor="text1"/>
          <w:sz w:val="28"/>
          <w:szCs w:val="28"/>
        </w:rPr>
        <w:t xml:space="preserve"> tại các cơ sở giáo dục</w:t>
      </w:r>
    </w:p>
    <w:p w14:paraId="2FD80495" w14:textId="32C83ACC" w:rsidR="001E58CD" w:rsidRPr="00684F96" w:rsidRDefault="00757C19" w:rsidP="001E58CD">
      <w:pPr>
        <w:pStyle w:val="NormalWeb"/>
        <w:spacing w:before="120" w:beforeAutospacing="0" w:after="120" w:afterAutospacing="0" w:line="240" w:lineRule="auto"/>
        <w:ind w:leftChars="0" w:left="0" w:firstLineChars="0" w:firstLine="709"/>
        <w:rPr>
          <w:b/>
          <w:color w:val="000000" w:themeColor="text1"/>
          <w:sz w:val="28"/>
          <w:szCs w:val="28"/>
        </w:rPr>
      </w:pPr>
      <w:r w:rsidRPr="00684F96">
        <w:rPr>
          <w:color w:val="000000" w:themeColor="text1"/>
          <w:spacing w:val="4"/>
          <w:sz w:val="28"/>
          <w:szCs w:val="28"/>
        </w:rPr>
        <w:t xml:space="preserve">- </w:t>
      </w:r>
      <w:r w:rsidRPr="00684F96">
        <w:rPr>
          <w:color w:val="000000" w:themeColor="text1"/>
          <w:sz w:val="28"/>
          <w:szCs w:val="28"/>
        </w:rPr>
        <w:t xml:space="preserve">Nhân viên y tế </w:t>
      </w:r>
      <w:r w:rsidR="00573AC6" w:rsidRPr="00684F96">
        <w:rPr>
          <w:color w:val="000000" w:themeColor="text1"/>
          <w:sz w:val="28"/>
          <w:szCs w:val="28"/>
        </w:rPr>
        <w:t>cơ sở giáo dục</w:t>
      </w:r>
      <w:r w:rsidRPr="00684F96">
        <w:rPr>
          <w:color w:val="000000" w:themeColor="text1"/>
          <w:sz w:val="28"/>
          <w:szCs w:val="28"/>
        </w:rPr>
        <w:t xml:space="preserve"> phải có trình độ chuyên môn từ trung cấp y sĩ trở lên. Căn cứ điều kiện thực tiễn, các </w:t>
      </w:r>
      <w:r w:rsidR="00573AC6" w:rsidRPr="00684F96">
        <w:rPr>
          <w:color w:val="000000" w:themeColor="text1"/>
          <w:sz w:val="28"/>
          <w:szCs w:val="28"/>
        </w:rPr>
        <w:t xml:space="preserve">cơ sở giáo dục </w:t>
      </w:r>
      <w:r w:rsidRPr="00684F96">
        <w:rPr>
          <w:color w:val="000000" w:themeColor="text1"/>
          <w:sz w:val="28"/>
          <w:szCs w:val="28"/>
        </w:rPr>
        <w:t>bố trí nhân viên y tế đáp ứng quy</w:t>
      </w:r>
      <w:r w:rsidR="004E2200" w:rsidRPr="00684F96">
        <w:rPr>
          <w:color w:val="000000" w:themeColor="text1"/>
          <w:sz w:val="28"/>
          <w:szCs w:val="28"/>
        </w:rPr>
        <w:t xml:space="preserve"> định hoặc ký hợp đồng với trạm </w:t>
      </w:r>
      <w:r w:rsidRPr="00684F96">
        <w:rPr>
          <w:color w:val="000000" w:themeColor="text1"/>
          <w:sz w:val="28"/>
          <w:szCs w:val="28"/>
        </w:rPr>
        <w:t xml:space="preserve">Y tế </w:t>
      </w:r>
      <w:r w:rsidR="005E3021">
        <w:rPr>
          <w:color w:val="000000" w:themeColor="text1"/>
          <w:sz w:val="28"/>
          <w:szCs w:val="28"/>
        </w:rPr>
        <w:t>địa phương</w:t>
      </w:r>
      <w:r w:rsidRPr="00684F96">
        <w:rPr>
          <w:color w:val="000000" w:themeColor="text1"/>
          <w:sz w:val="28"/>
          <w:szCs w:val="28"/>
        </w:rPr>
        <w:t xml:space="preserve"> hoặc cơ sở khám bệnh, chữa bệnh từ hình thức phòng khám đa khoa trở lên để chăm sóc sức khỏe học sinh.</w:t>
      </w:r>
    </w:p>
    <w:p w14:paraId="7AB034CC" w14:textId="164FCE64" w:rsidR="00453D44" w:rsidRPr="00684F96" w:rsidRDefault="00757C19" w:rsidP="001E58CD">
      <w:pPr>
        <w:pStyle w:val="NormalWeb"/>
        <w:spacing w:before="120" w:beforeAutospacing="0" w:after="120" w:afterAutospacing="0" w:line="240" w:lineRule="auto"/>
        <w:ind w:leftChars="0" w:left="0" w:firstLineChars="0" w:firstLine="709"/>
        <w:rPr>
          <w:b/>
          <w:color w:val="000000" w:themeColor="text1"/>
          <w:sz w:val="28"/>
          <w:szCs w:val="28"/>
        </w:rPr>
      </w:pPr>
      <w:r w:rsidRPr="00684F96">
        <w:rPr>
          <w:color w:val="000000" w:themeColor="text1"/>
          <w:sz w:val="28"/>
          <w:szCs w:val="28"/>
        </w:rPr>
        <w:t xml:space="preserve">- Nhân viên y tế </w:t>
      </w:r>
      <w:r w:rsidR="00573AC6" w:rsidRPr="00684F96">
        <w:rPr>
          <w:color w:val="000000" w:themeColor="text1"/>
          <w:sz w:val="28"/>
          <w:szCs w:val="28"/>
        </w:rPr>
        <w:t xml:space="preserve">cơ sở giáo dục </w:t>
      </w:r>
      <w:r w:rsidRPr="00684F96">
        <w:rPr>
          <w:color w:val="000000" w:themeColor="text1"/>
          <w:sz w:val="28"/>
          <w:szCs w:val="28"/>
        </w:rPr>
        <w:t>phải được thường xuyên cập nhật kiến thức chuyên môn y tế thông qua các hình thức hội thảo, tập huấn, đào tạo, bồi dưỡng</w:t>
      </w:r>
      <w:r w:rsidR="00EA14C7">
        <w:rPr>
          <w:color w:val="000000" w:themeColor="text1"/>
          <w:sz w:val="28"/>
          <w:szCs w:val="28"/>
        </w:rPr>
        <w:t xml:space="preserve"> nghiệp vụ chuyên môn do Ngành Y tế, Ngành G</w:t>
      </w:r>
      <w:r w:rsidRPr="00684F96">
        <w:rPr>
          <w:color w:val="000000" w:themeColor="text1"/>
          <w:sz w:val="28"/>
          <w:szCs w:val="28"/>
        </w:rPr>
        <w:t>iáo dục</w:t>
      </w:r>
      <w:r w:rsidR="00EA14C7">
        <w:rPr>
          <w:color w:val="000000" w:themeColor="text1"/>
          <w:sz w:val="28"/>
          <w:szCs w:val="28"/>
        </w:rPr>
        <w:t xml:space="preserve"> và Đào tạo</w:t>
      </w:r>
      <w:r w:rsidRPr="00684F96">
        <w:rPr>
          <w:color w:val="000000" w:themeColor="text1"/>
          <w:sz w:val="28"/>
          <w:szCs w:val="28"/>
        </w:rPr>
        <w:t xml:space="preserve"> tổ chức để triển khai được các nhiệm vụ quy định.</w:t>
      </w:r>
    </w:p>
    <w:p w14:paraId="0142616F" w14:textId="77777777" w:rsidR="00AB7364" w:rsidRDefault="00BA7D2F" w:rsidP="00AB7364">
      <w:pPr>
        <w:spacing w:before="120" w:after="120"/>
        <w:ind w:firstLine="851"/>
        <w:rPr>
          <w:b/>
          <w:color w:val="000000" w:themeColor="text1"/>
          <w:sz w:val="28"/>
          <w:szCs w:val="28"/>
        </w:rPr>
      </w:pPr>
      <w:r w:rsidRPr="00684F96">
        <w:rPr>
          <w:b/>
          <w:color w:val="000000" w:themeColor="text1"/>
          <w:sz w:val="28"/>
          <w:szCs w:val="28"/>
        </w:rPr>
        <w:t>9. Về công tác an toàn trường học,</w:t>
      </w:r>
      <w:r w:rsidR="00F4336A" w:rsidRPr="00684F96">
        <w:rPr>
          <w:b/>
          <w:color w:val="000000" w:themeColor="text1"/>
          <w:sz w:val="28"/>
          <w:szCs w:val="28"/>
        </w:rPr>
        <w:t xml:space="preserve"> p</w:t>
      </w:r>
      <w:r w:rsidR="00AB7364">
        <w:rPr>
          <w:b/>
          <w:color w:val="000000" w:themeColor="text1"/>
          <w:sz w:val="28"/>
          <w:szCs w:val="28"/>
        </w:rPr>
        <w:t>hòng, chống tai nạn thương tích</w:t>
      </w:r>
    </w:p>
    <w:p w14:paraId="0E393179" w14:textId="5606D429" w:rsidR="001E58CD" w:rsidRPr="00AB7364" w:rsidRDefault="00F4336A" w:rsidP="00AB7364">
      <w:pPr>
        <w:spacing w:before="120" w:after="120"/>
        <w:ind w:firstLine="851"/>
        <w:rPr>
          <w:b/>
          <w:color w:val="000000" w:themeColor="text1"/>
          <w:sz w:val="28"/>
          <w:szCs w:val="28"/>
        </w:rPr>
      </w:pPr>
      <w:r w:rsidRPr="00684F96">
        <w:rPr>
          <w:color w:val="000000" w:themeColor="text1"/>
          <w:sz w:val="28"/>
          <w:szCs w:val="28"/>
        </w:rPr>
        <w:t>-</w:t>
      </w:r>
      <w:r w:rsidRPr="00684F96">
        <w:rPr>
          <w:b/>
          <w:color w:val="000000" w:themeColor="text1"/>
          <w:sz w:val="28"/>
          <w:szCs w:val="28"/>
        </w:rPr>
        <w:t xml:space="preserve"> </w:t>
      </w:r>
      <w:r w:rsidRPr="00684F96">
        <w:rPr>
          <w:color w:val="000000" w:themeColor="text1"/>
          <w:sz w:val="28"/>
          <w:szCs w:val="28"/>
        </w:rPr>
        <w:t xml:space="preserve">Các </w:t>
      </w:r>
      <w:r w:rsidR="003B12F5" w:rsidRPr="00684F96">
        <w:rPr>
          <w:color w:val="000000" w:themeColor="text1"/>
          <w:sz w:val="28"/>
          <w:szCs w:val="28"/>
        </w:rPr>
        <w:t>cơ sở giáo dục</w:t>
      </w:r>
      <w:r w:rsidRPr="00684F96">
        <w:rPr>
          <w:color w:val="000000" w:themeColor="text1"/>
          <w:sz w:val="28"/>
          <w:szCs w:val="28"/>
        </w:rPr>
        <w:t xml:space="preserve"> xây dựng kế hoạch về công tác phòng chống tai nạn thương tích học đường theo </w:t>
      </w:r>
      <w:r w:rsidR="00391C4E" w:rsidRPr="00391C4E">
        <w:rPr>
          <w:sz w:val="28"/>
          <w:szCs w:val="28"/>
        </w:rPr>
        <w:t>Thông tư số 18/2023/TT-BGDĐT ngày 26 tháng 10 năm 2023 của Bộ Giáo dục và Đào tạo về hướng dẫn xây dựng trường học an toàn, phòng, chống tai nạn thương tích trong cơ sở giáo dục phổ thông, cơ sở giáo dục thường xuyên</w:t>
      </w:r>
      <w:r w:rsidR="008128E3">
        <w:rPr>
          <w:color w:val="000000" w:themeColor="text1"/>
          <w:sz w:val="28"/>
          <w:szCs w:val="28"/>
        </w:rPr>
        <w:t xml:space="preserve">; </w:t>
      </w:r>
      <w:r w:rsidRPr="00684F96">
        <w:rPr>
          <w:color w:val="000000" w:themeColor="text1"/>
          <w:sz w:val="28"/>
          <w:szCs w:val="28"/>
        </w:rPr>
        <w:t>Thông tư số 4</w:t>
      </w:r>
      <w:r w:rsidR="008128E3">
        <w:rPr>
          <w:color w:val="000000" w:themeColor="text1"/>
          <w:sz w:val="28"/>
          <w:szCs w:val="28"/>
        </w:rPr>
        <w:t xml:space="preserve">5/2021/TT-BGDĐT ngày 31/12/2021 </w:t>
      </w:r>
      <w:r w:rsidRPr="00684F96">
        <w:rPr>
          <w:color w:val="000000" w:themeColor="text1"/>
          <w:sz w:val="28"/>
          <w:szCs w:val="28"/>
        </w:rPr>
        <w:t>về ban hành quy định xây dựng trường học an toàn, phòng, chống tai nạn thương tích trong cơ sở giáo dục mầm non.</w:t>
      </w:r>
    </w:p>
    <w:p w14:paraId="26B9E100" w14:textId="4810AEE1" w:rsidR="001E58CD" w:rsidRPr="00684F96" w:rsidRDefault="00BA7D2F" w:rsidP="001E58CD">
      <w:pPr>
        <w:spacing w:before="120" w:after="120"/>
        <w:ind w:firstLine="851"/>
        <w:rPr>
          <w:b/>
          <w:color w:val="000000" w:themeColor="text1"/>
          <w:sz w:val="28"/>
          <w:szCs w:val="28"/>
        </w:rPr>
      </w:pPr>
      <w:r w:rsidRPr="00684F96">
        <w:rPr>
          <w:color w:val="000000" w:themeColor="text1"/>
          <w:sz w:val="28"/>
          <w:szCs w:val="28"/>
        </w:rPr>
        <w:t>-</w:t>
      </w:r>
      <w:r w:rsidRPr="00684F96">
        <w:rPr>
          <w:b/>
          <w:color w:val="000000" w:themeColor="text1"/>
          <w:sz w:val="28"/>
          <w:szCs w:val="28"/>
        </w:rPr>
        <w:t xml:space="preserve"> </w:t>
      </w:r>
      <w:r w:rsidRPr="00684F96">
        <w:rPr>
          <w:color w:val="000000" w:themeColor="text1"/>
          <w:sz w:val="28"/>
          <w:szCs w:val="28"/>
        </w:rPr>
        <w:t xml:space="preserve">Tăng cường công tác quản lý toàn diện trong công tác an toàn trường học như an toàn phòng chống cháy nổ, an toàn về điện, an toàn vệ sinh lao động, an toàn phòng thí nghiệm thực hành, an toàn vệ sinh thực phẩm, an toàn phòng chống tai nạn thương tích, phòng chống bạo lực học đường, xâm hại trẻ em. Xây dựng phương án sơ tán học sinh trong tình huống cháy nổ giả định và phương án xử lý ngộ độc thực phẩm xảy ra trong </w:t>
      </w:r>
      <w:r w:rsidR="00573AC6" w:rsidRPr="00684F96">
        <w:rPr>
          <w:color w:val="000000" w:themeColor="text1"/>
          <w:sz w:val="28"/>
          <w:szCs w:val="28"/>
        </w:rPr>
        <w:t>cơ sở giáo dục</w:t>
      </w:r>
      <w:r w:rsidRPr="00684F96">
        <w:rPr>
          <w:color w:val="000000" w:themeColor="text1"/>
          <w:sz w:val="28"/>
          <w:szCs w:val="28"/>
        </w:rPr>
        <w:t xml:space="preserve">. </w:t>
      </w:r>
    </w:p>
    <w:p w14:paraId="233DA67C" w14:textId="77777777" w:rsidR="001E58CD" w:rsidRPr="00684F96" w:rsidRDefault="00BA7D2F" w:rsidP="001E58CD">
      <w:pPr>
        <w:spacing w:before="120" w:after="120"/>
        <w:ind w:firstLine="851"/>
        <w:rPr>
          <w:b/>
          <w:color w:val="000000" w:themeColor="text1"/>
          <w:sz w:val="28"/>
          <w:szCs w:val="28"/>
        </w:rPr>
      </w:pPr>
      <w:r w:rsidRPr="00684F96">
        <w:rPr>
          <w:color w:val="000000" w:themeColor="text1"/>
          <w:sz w:val="28"/>
          <w:szCs w:val="28"/>
        </w:rPr>
        <w:t>-</w:t>
      </w:r>
      <w:r w:rsidRPr="00684F96">
        <w:rPr>
          <w:b/>
          <w:color w:val="000000" w:themeColor="text1"/>
          <w:sz w:val="28"/>
          <w:szCs w:val="28"/>
        </w:rPr>
        <w:t xml:space="preserve"> </w:t>
      </w:r>
      <w:r w:rsidRPr="00684F96">
        <w:rPr>
          <w:color w:val="000000" w:themeColor="text1"/>
          <w:sz w:val="28"/>
          <w:szCs w:val="28"/>
        </w:rPr>
        <w:t>Tăng cường công tác truyền thông và giáo dục về phòng</w:t>
      </w:r>
      <w:r w:rsidR="001C21CB" w:rsidRPr="00684F96">
        <w:rPr>
          <w:color w:val="000000" w:themeColor="text1"/>
          <w:sz w:val="28"/>
          <w:szCs w:val="28"/>
        </w:rPr>
        <w:t>,</w:t>
      </w:r>
      <w:r w:rsidRPr="00684F96">
        <w:rPr>
          <w:color w:val="000000" w:themeColor="text1"/>
          <w:sz w:val="28"/>
          <w:szCs w:val="28"/>
        </w:rPr>
        <w:t xml:space="preserve"> chống và xử lý có hiệu quả một số tai nạn thương tích. 100% </w:t>
      </w:r>
      <w:r w:rsidR="001C21CB" w:rsidRPr="00684F96">
        <w:rPr>
          <w:color w:val="000000" w:themeColor="text1"/>
          <w:sz w:val="28"/>
          <w:szCs w:val="28"/>
        </w:rPr>
        <w:t>cán bộ, giáo viên, nhân viên trong các</w:t>
      </w:r>
      <w:r w:rsidRPr="00684F96">
        <w:rPr>
          <w:color w:val="000000" w:themeColor="text1"/>
          <w:sz w:val="28"/>
          <w:szCs w:val="28"/>
        </w:rPr>
        <w:t xml:space="preserve"> cơ sở </w:t>
      </w:r>
      <w:r w:rsidR="001C21CB" w:rsidRPr="00684F96">
        <w:rPr>
          <w:color w:val="000000" w:themeColor="text1"/>
          <w:sz w:val="28"/>
          <w:szCs w:val="28"/>
        </w:rPr>
        <w:t>giáo dục</w:t>
      </w:r>
      <w:r w:rsidRPr="00684F96">
        <w:rPr>
          <w:color w:val="000000" w:themeColor="text1"/>
          <w:sz w:val="28"/>
          <w:szCs w:val="28"/>
        </w:rPr>
        <w:t xml:space="preserve"> </w:t>
      </w:r>
      <w:r w:rsidR="001C21CB" w:rsidRPr="00684F96">
        <w:rPr>
          <w:color w:val="000000" w:themeColor="text1"/>
          <w:sz w:val="28"/>
          <w:szCs w:val="28"/>
        </w:rPr>
        <w:t xml:space="preserve">được </w:t>
      </w:r>
      <w:r w:rsidRPr="00684F96">
        <w:rPr>
          <w:color w:val="000000" w:themeColor="text1"/>
          <w:sz w:val="28"/>
          <w:szCs w:val="28"/>
        </w:rPr>
        <w:t xml:space="preserve">tham gia các lớp tập huấn về </w:t>
      </w:r>
      <w:r w:rsidR="001C21CB" w:rsidRPr="00684F96">
        <w:rPr>
          <w:color w:val="000000" w:themeColor="text1"/>
          <w:sz w:val="28"/>
          <w:szCs w:val="28"/>
        </w:rPr>
        <w:t xml:space="preserve">phòng cháy chữa cháy </w:t>
      </w:r>
      <w:r w:rsidRPr="00684F96">
        <w:rPr>
          <w:color w:val="000000" w:themeColor="text1"/>
          <w:sz w:val="28"/>
          <w:szCs w:val="28"/>
        </w:rPr>
        <w:t>và được cấp giấy chứng nhận theo quy định.</w:t>
      </w:r>
    </w:p>
    <w:p w14:paraId="05C228AC" w14:textId="3A9CFBFB" w:rsidR="001E58CD" w:rsidRDefault="00BA7D2F" w:rsidP="001E58CD">
      <w:pPr>
        <w:spacing w:before="120" w:after="120"/>
        <w:ind w:firstLine="851"/>
        <w:rPr>
          <w:color w:val="000000" w:themeColor="text1"/>
          <w:sz w:val="28"/>
          <w:szCs w:val="28"/>
        </w:rPr>
      </w:pPr>
      <w:r w:rsidRPr="00684F96">
        <w:rPr>
          <w:color w:val="000000" w:themeColor="text1"/>
          <w:sz w:val="28"/>
          <w:szCs w:val="28"/>
        </w:rPr>
        <w:lastRenderedPageBreak/>
        <w:t>- Tiếp tục cải tạo, đầu tư cơ sở vật chất, trang thiết bị phục vụ cho công tác an toàn trường học.</w:t>
      </w:r>
    </w:p>
    <w:p w14:paraId="337BABB8" w14:textId="2A2A9CEA" w:rsidR="009C0FAD" w:rsidRDefault="009C0FAD" w:rsidP="001E58CD">
      <w:pPr>
        <w:spacing w:before="120" w:after="120"/>
        <w:ind w:firstLine="851"/>
        <w:rPr>
          <w:color w:val="000000" w:themeColor="text1"/>
          <w:sz w:val="28"/>
          <w:szCs w:val="28"/>
        </w:rPr>
      </w:pPr>
      <w:r>
        <w:rPr>
          <w:color w:val="000000" w:themeColor="text1"/>
          <w:sz w:val="28"/>
          <w:szCs w:val="28"/>
        </w:rPr>
        <w:t>- Về công tác thẩm định trường học an toàn, phòng chống tai nạn thương tích:</w:t>
      </w:r>
    </w:p>
    <w:p w14:paraId="3FD274C1" w14:textId="7D657481" w:rsidR="009C0FAD" w:rsidRDefault="009C0FAD" w:rsidP="001E58CD">
      <w:pPr>
        <w:spacing w:before="120" w:after="120"/>
        <w:ind w:firstLine="851"/>
        <w:rPr>
          <w:color w:val="000000" w:themeColor="text1"/>
          <w:sz w:val="28"/>
          <w:szCs w:val="28"/>
        </w:rPr>
      </w:pPr>
      <w:r>
        <w:rPr>
          <w:color w:val="000000" w:themeColor="text1"/>
          <w:sz w:val="28"/>
          <w:szCs w:val="28"/>
        </w:rPr>
        <w:t xml:space="preserve">+ Đối với các cơ sở giáo dục: Tổ chức </w:t>
      </w:r>
      <w:r w:rsidR="006A7E4B">
        <w:rPr>
          <w:color w:val="000000" w:themeColor="text1"/>
          <w:sz w:val="28"/>
          <w:szCs w:val="28"/>
        </w:rPr>
        <w:t xml:space="preserve">tự </w:t>
      </w:r>
      <w:r w:rsidR="006A7E4B" w:rsidRPr="00684F96">
        <w:rPr>
          <w:color w:val="000000" w:themeColor="text1"/>
          <w:sz w:val="28"/>
          <w:szCs w:val="28"/>
        </w:rPr>
        <w:t xml:space="preserve">kiểm tra, đánh giá, thẩm định công tác an toàn trường học, phòng chống tai nạn thương tích năm học </w:t>
      </w:r>
      <w:r w:rsidR="006A7E4B">
        <w:rPr>
          <w:color w:val="000000" w:themeColor="text1"/>
          <w:sz w:val="28"/>
          <w:szCs w:val="28"/>
        </w:rPr>
        <w:t>2024-2025 và gửi hồ sơ đề nghị công nhận về phòng Giáo dục và Đào tạo trước ngày 10/12/2024.</w:t>
      </w:r>
    </w:p>
    <w:p w14:paraId="10106DE2" w14:textId="6692AD28" w:rsidR="006A7E4B" w:rsidRPr="00684F96" w:rsidRDefault="006A7E4B" w:rsidP="006A7E4B">
      <w:pPr>
        <w:spacing w:before="120" w:after="120"/>
        <w:ind w:firstLine="851"/>
        <w:rPr>
          <w:b/>
          <w:color w:val="000000" w:themeColor="text1"/>
          <w:sz w:val="28"/>
          <w:szCs w:val="28"/>
        </w:rPr>
      </w:pPr>
      <w:r>
        <w:rPr>
          <w:color w:val="000000" w:themeColor="text1"/>
          <w:sz w:val="28"/>
          <w:szCs w:val="28"/>
        </w:rPr>
        <w:t>+ Đối với phòng Giáo dục và Đào tạo: Tổng hợp các hồ sơ đề nghị công nhận trường học an toàn, phòng chống tai nạn thương tích của các cơ sở giáo dục. Lập danh sách kiểm tra, thẩm định lồng ghép với kiểm tra công tác YTTH cuối năm học</w:t>
      </w:r>
      <w:r w:rsidR="00993BE9">
        <w:rPr>
          <w:color w:val="000000" w:themeColor="text1"/>
          <w:sz w:val="28"/>
          <w:szCs w:val="28"/>
        </w:rPr>
        <w:t xml:space="preserve"> 2024-2025</w:t>
      </w:r>
      <w:r>
        <w:rPr>
          <w:color w:val="000000" w:themeColor="text1"/>
          <w:sz w:val="28"/>
          <w:szCs w:val="28"/>
        </w:rPr>
        <w:t>. Sau khi kiểm tra kết thúc, phòng Giáo dục và Đào tạo tham mưu cho Ủy ban nhân dân thành phố Thủ Đức ban hành Quyết định công nhận trường học an toàn, phòng chống tai nạn thương tích cho các cơ sở giáo dục.</w:t>
      </w:r>
    </w:p>
    <w:p w14:paraId="707C8546" w14:textId="77777777" w:rsidR="00622D38" w:rsidRPr="00684F96" w:rsidRDefault="00D00F88" w:rsidP="00622D38">
      <w:pPr>
        <w:spacing w:before="120" w:after="120"/>
        <w:ind w:firstLine="851"/>
        <w:rPr>
          <w:b/>
          <w:color w:val="000000" w:themeColor="text1"/>
          <w:sz w:val="28"/>
          <w:szCs w:val="28"/>
        </w:rPr>
      </w:pPr>
      <w:r w:rsidRPr="00684F96">
        <w:rPr>
          <w:b/>
          <w:color w:val="000000" w:themeColor="text1"/>
          <w:sz w:val="28"/>
          <w:szCs w:val="28"/>
        </w:rPr>
        <w:t>10.</w:t>
      </w:r>
      <w:r w:rsidR="00A25A68" w:rsidRPr="00684F96">
        <w:rPr>
          <w:b/>
          <w:color w:val="000000" w:themeColor="text1"/>
          <w:sz w:val="28"/>
          <w:szCs w:val="28"/>
        </w:rPr>
        <w:t xml:space="preserve"> </w:t>
      </w:r>
      <w:r w:rsidR="005923C2" w:rsidRPr="00684F96">
        <w:rPr>
          <w:b/>
          <w:color w:val="000000" w:themeColor="text1"/>
          <w:sz w:val="28"/>
          <w:szCs w:val="28"/>
        </w:rPr>
        <w:t xml:space="preserve">Chương trình </w:t>
      </w:r>
      <w:r w:rsidR="00A25A68" w:rsidRPr="00684F96">
        <w:rPr>
          <w:b/>
          <w:color w:val="000000" w:themeColor="text1"/>
          <w:sz w:val="28"/>
          <w:szCs w:val="28"/>
        </w:rPr>
        <w:t>m</w:t>
      </w:r>
      <w:r w:rsidR="002F49B6" w:rsidRPr="00684F96">
        <w:rPr>
          <w:b/>
          <w:color w:val="000000" w:themeColor="text1"/>
          <w:sz w:val="28"/>
          <w:szCs w:val="28"/>
        </w:rPr>
        <w:t xml:space="preserve">ắt, </w:t>
      </w:r>
      <w:r w:rsidR="00A25A68" w:rsidRPr="00684F96">
        <w:rPr>
          <w:b/>
          <w:color w:val="000000" w:themeColor="text1"/>
          <w:sz w:val="28"/>
          <w:szCs w:val="28"/>
        </w:rPr>
        <w:t>n</w:t>
      </w:r>
      <w:r w:rsidR="005923C2" w:rsidRPr="00684F96">
        <w:rPr>
          <w:b/>
          <w:color w:val="000000" w:themeColor="text1"/>
          <w:sz w:val="28"/>
          <w:szCs w:val="28"/>
        </w:rPr>
        <w:t>ha học đường</w:t>
      </w:r>
    </w:p>
    <w:p w14:paraId="66AB3A9A" w14:textId="5735C074" w:rsidR="00622D38" w:rsidRPr="00684F96" w:rsidRDefault="005923C2" w:rsidP="00622D38">
      <w:pPr>
        <w:spacing w:before="120" w:after="120"/>
        <w:ind w:firstLine="851"/>
        <w:rPr>
          <w:b/>
          <w:color w:val="000000" w:themeColor="text1"/>
          <w:sz w:val="28"/>
          <w:szCs w:val="28"/>
        </w:rPr>
      </w:pPr>
      <w:r w:rsidRPr="00684F96">
        <w:rPr>
          <w:color w:val="000000" w:themeColor="text1"/>
          <w:sz w:val="28"/>
          <w:szCs w:val="28"/>
        </w:rPr>
        <w:t xml:space="preserve">- </w:t>
      </w:r>
      <w:r w:rsidR="00203C8D" w:rsidRPr="00684F96">
        <w:rPr>
          <w:color w:val="000000" w:themeColor="text1"/>
          <w:sz w:val="28"/>
          <w:szCs w:val="28"/>
        </w:rPr>
        <w:t>Xây dựng kế hoạch M</w:t>
      </w:r>
      <w:r w:rsidR="00952D56" w:rsidRPr="00684F96">
        <w:rPr>
          <w:color w:val="000000" w:themeColor="text1"/>
          <w:sz w:val="28"/>
          <w:szCs w:val="28"/>
        </w:rPr>
        <w:t>ắt</w:t>
      </w:r>
      <w:r w:rsidR="00203C8D" w:rsidRPr="00684F96">
        <w:rPr>
          <w:color w:val="000000" w:themeColor="text1"/>
          <w:sz w:val="28"/>
          <w:szCs w:val="28"/>
        </w:rPr>
        <w:t xml:space="preserve"> học đường, N</w:t>
      </w:r>
      <w:r w:rsidR="00952D56" w:rsidRPr="00684F96">
        <w:rPr>
          <w:color w:val="000000" w:themeColor="text1"/>
          <w:sz w:val="28"/>
          <w:szCs w:val="28"/>
        </w:rPr>
        <w:t xml:space="preserve">ha học đường </w:t>
      </w:r>
      <w:r w:rsidR="00203C8D" w:rsidRPr="00684F96">
        <w:rPr>
          <w:color w:val="000000" w:themeColor="text1"/>
          <w:sz w:val="28"/>
          <w:szCs w:val="28"/>
        </w:rPr>
        <w:t>đảm bảo triển khai thực hiện đúng theo hướng dẫn</w:t>
      </w:r>
      <w:r w:rsidR="00952D56" w:rsidRPr="00684F96">
        <w:rPr>
          <w:color w:val="000000" w:themeColor="text1"/>
          <w:sz w:val="28"/>
          <w:szCs w:val="28"/>
        </w:rPr>
        <w:t>.</w:t>
      </w:r>
    </w:p>
    <w:p w14:paraId="0A1CCCC1" w14:textId="65D9689C" w:rsidR="00622D38" w:rsidRPr="00684F96" w:rsidRDefault="00952D56" w:rsidP="001A5231">
      <w:pPr>
        <w:spacing w:before="120" w:after="120"/>
        <w:ind w:firstLine="851"/>
        <w:rPr>
          <w:b/>
          <w:color w:val="000000" w:themeColor="text1"/>
          <w:sz w:val="28"/>
          <w:szCs w:val="28"/>
        </w:rPr>
      </w:pPr>
      <w:r w:rsidRPr="00684F96">
        <w:rPr>
          <w:color w:val="000000" w:themeColor="text1"/>
          <w:sz w:val="28"/>
          <w:szCs w:val="28"/>
        </w:rPr>
        <w:t xml:space="preserve">- </w:t>
      </w:r>
      <w:r w:rsidR="005923C2" w:rsidRPr="00684F96">
        <w:rPr>
          <w:color w:val="000000" w:themeColor="text1"/>
          <w:sz w:val="28"/>
          <w:szCs w:val="28"/>
        </w:rPr>
        <w:t>Tổ chức truyền thông</w:t>
      </w:r>
      <w:r w:rsidR="005923C2" w:rsidRPr="00684F96">
        <w:rPr>
          <w:b/>
          <w:color w:val="000000" w:themeColor="text1"/>
          <w:sz w:val="28"/>
          <w:szCs w:val="28"/>
        </w:rPr>
        <w:t xml:space="preserve"> </w:t>
      </w:r>
      <w:r w:rsidR="005923C2" w:rsidRPr="00684F96">
        <w:rPr>
          <w:color w:val="000000" w:themeColor="text1"/>
          <w:sz w:val="28"/>
          <w:szCs w:val="28"/>
        </w:rPr>
        <w:t>giáo dục sức khỏe răng miệng</w:t>
      </w:r>
      <w:r w:rsidRPr="00684F96">
        <w:rPr>
          <w:color w:val="000000" w:themeColor="text1"/>
          <w:sz w:val="28"/>
          <w:szCs w:val="28"/>
        </w:rPr>
        <w:t>, chăm sóc mắt và phòng chống cận thị</w:t>
      </w:r>
      <w:r w:rsidR="005923C2" w:rsidRPr="00684F96">
        <w:rPr>
          <w:color w:val="000000" w:themeColor="text1"/>
          <w:sz w:val="28"/>
          <w:szCs w:val="28"/>
        </w:rPr>
        <w:t xml:space="preserve"> cho học sinh.</w:t>
      </w:r>
      <w:r w:rsidR="001A5231">
        <w:rPr>
          <w:b/>
          <w:color w:val="000000" w:themeColor="text1"/>
          <w:sz w:val="28"/>
          <w:szCs w:val="28"/>
        </w:rPr>
        <w:t xml:space="preserve"> </w:t>
      </w:r>
      <w:r w:rsidR="005923C2" w:rsidRPr="00684F96">
        <w:rPr>
          <w:color w:val="000000" w:themeColor="text1"/>
          <w:sz w:val="28"/>
          <w:szCs w:val="28"/>
        </w:rPr>
        <w:t xml:space="preserve">Tổ chức cho học sinh bán trú chải răng với kem có Fluor ngay sau khi ăn trưa tại </w:t>
      </w:r>
      <w:r w:rsidR="005464C3">
        <w:rPr>
          <w:color w:val="000000" w:themeColor="text1"/>
          <w:sz w:val="28"/>
          <w:szCs w:val="28"/>
        </w:rPr>
        <w:t>cơ sở giáo dục</w:t>
      </w:r>
      <w:r w:rsidR="005923C2" w:rsidRPr="00684F96">
        <w:rPr>
          <w:color w:val="000000" w:themeColor="text1"/>
          <w:sz w:val="28"/>
          <w:szCs w:val="28"/>
        </w:rPr>
        <w:t>.</w:t>
      </w:r>
    </w:p>
    <w:p w14:paraId="0A5EFE7B" w14:textId="4F04D82B" w:rsidR="00622D38" w:rsidRPr="00684F96" w:rsidRDefault="005923C2" w:rsidP="00622D38">
      <w:pPr>
        <w:spacing w:before="120" w:after="120"/>
        <w:ind w:firstLine="851"/>
        <w:rPr>
          <w:b/>
          <w:color w:val="000000" w:themeColor="text1"/>
          <w:sz w:val="28"/>
          <w:szCs w:val="28"/>
        </w:rPr>
      </w:pPr>
      <w:r w:rsidRPr="00684F96">
        <w:rPr>
          <w:color w:val="000000" w:themeColor="text1"/>
          <w:sz w:val="28"/>
          <w:szCs w:val="28"/>
        </w:rPr>
        <w:t>- Phối hợp với cơ sở y tế có đủ điều kiện để tổ chức khám và điều trị s</w:t>
      </w:r>
      <w:r w:rsidR="001A5231">
        <w:rPr>
          <w:color w:val="000000" w:themeColor="text1"/>
          <w:sz w:val="28"/>
          <w:szCs w:val="28"/>
        </w:rPr>
        <w:t>ớm</w:t>
      </w:r>
      <w:r w:rsidRPr="00684F96">
        <w:rPr>
          <w:color w:val="000000" w:themeColor="text1"/>
          <w:sz w:val="28"/>
          <w:szCs w:val="28"/>
        </w:rPr>
        <w:t xml:space="preserve"> trám răng phòng ngừa.</w:t>
      </w:r>
    </w:p>
    <w:p w14:paraId="0CE17701" w14:textId="05C1DE50" w:rsidR="00622D38" w:rsidRPr="007B237C" w:rsidRDefault="005923C2" w:rsidP="00622D38">
      <w:pPr>
        <w:spacing w:before="120" w:after="120"/>
        <w:ind w:firstLine="851"/>
        <w:rPr>
          <w:b/>
          <w:color w:val="000000" w:themeColor="text1"/>
          <w:sz w:val="28"/>
          <w:szCs w:val="28"/>
        </w:rPr>
      </w:pPr>
      <w:r w:rsidRPr="007B237C">
        <w:rPr>
          <w:color w:val="000000" w:themeColor="text1"/>
          <w:sz w:val="28"/>
          <w:szCs w:val="28"/>
        </w:rPr>
        <w:t xml:space="preserve">- </w:t>
      </w:r>
      <w:r w:rsidR="00952D56" w:rsidRPr="007B237C">
        <w:rPr>
          <w:color w:val="000000" w:themeColor="text1"/>
          <w:sz w:val="28"/>
          <w:szCs w:val="28"/>
        </w:rPr>
        <w:t xml:space="preserve">Đảm bảo </w:t>
      </w:r>
      <w:r w:rsidRPr="007B237C">
        <w:rPr>
          <w:color w:val="000000" w:themeColor="text1"/>
          <w:sz w:val="28"/>
          <w:szCs w:val="28"/>
        </w:rPr>
        <w:t xml:space="preserve">100% học sinh ở tất cả các </w:t>
      </w:r>
      <w:r w:rsidR="00F3131B" w:rsidRPr="007B237C">
        <w:rPr>
          <w:color w:val="000000" w:themeColor="text1"/>
          <w:sz w:val="28"/>
          <w:szCs w:val="28"/>
        </w:rPr>
        <w:t>khối</w:t>
      </w:r>
      <w:r w:rsidRPr="007B237C">
        <w:rPr>
          <w:color w:val="000000" w:themeColor="text1"/>
          <w:sz w:val="28"/>
          <w:szCs w:val="28"/>
        </w:rPr>
        <w:t xml:space="preserve"> lớp đều được kiểm tra thị lực ít nhấ</w:t>
      </w:r>
      <w:r w:rsidR="00952D56" w:rsidRPr="007B237C">
        <w:rPr>
          <w:color w:val="000000" w:themeColor="text1"/>
          <w:sz w:val="28"/>
          <w:szCs w:val="28"/>
        </w:rPr>
        <w:t>t 01 lần/năm học; các học sinh có thị lực k</w:t>
      </w:r>
      <w:r w:rsidR="0051668A" w:rsidRPr="007B237C">
        <w:rPr>
          <w:color w:val="000000" w:themeColor="text1"/>
          <w:sz w:val="28"/>
          <w:szCs w:val="28"/>
        </w:rPr>
        <w:t xml:space="preserve">ém được gửi đi khám chuyên khoa và </w:t>
      </w:r>
      <w:r w:rsidR="0051668A" w:rsidRPr="007B237C">
        <w:rPr>
          <w:sz w:val="28"/>
          <w:szCs w:val="28"/>
        </w:rPr>
        <w:t>được kê đơn kính và được hướng dẫn rèn luyện thị lực.</w:t>
      </w:r>
    </w:p>
    <w:p w14:paraId="630E7CA9" w14:textId="77777777" w:rsidR="00622D38" w:rsidRPr="00684F96" w:rsidRDefault="005923C2" w:rsidP="00622D38">
      <w:pPr>
        <w:spacing w:before="120" w:after="120"/>
        <w:ind w:firstLine="851"/>
        <w:rPr>
          <w:b/>
          <w:color w:val="000000" w:themeColor="text1"/>
          <w:sz w:val="28"/>
          <w:szCs w:val="28"/>
        </w:rPr>
      </w:pPr>
      <w:r w:rsidRPr="007B237C">
        <w:rPr>
          <w:color w:val="000000" w:themeColor="text1"/>
          <w:sz w:val="28"/>
          <w:szCs w:val="28"/>
        </w:rPr>
        <w:t xml:space="preserve">- </w:t>
      </w:r>
      <w:r w:rsidR="00952D56" w:rsidRPr="007B237C">
        <w:rPr>
          <w:color w:val="000000" w:themeColor="text1"/>
          <w:sz w:val="28"/>
          <w:szCs w:val="28"/>
        </w:rPr>
        <w:t>100% các cơ sở giáo dục đều trang bị đủ bảng đo thị lực</w:t>
      </w:r>
      <w:r w:rsidRPr="007B237C">
        <w:rPr>
          <w:color w:val="000000" w:themeColor="text1"/>
          <w:sz w:val="28"/>
          <w:szCs w:val="28"/>
        </w:rPr>
        <w:t xml:space="preserve"> </w:t>
      </w:r>
      <w:r w:rsidR="00952D56" w:rsidRPr="007B237C">
        <w:rPr>
          <w:color w:val="000000" w:themeColor="text1"/>
          <w:sz w:val="28"/>
          <w:szCs w:val="28"/>
        </w:rPr>
        <w:t xml:space="preserve">nhanh </w:t>
      </w:r>
      <w:r w:rsidRPr="007B237C">
        <w:rPr>
          <w:color w:val="000000" w:themeColor="text1"/>
          <w:sz w:val="28"/>
          <w:szCs w:val="28"/>
        </w:rPr>
        <w:t>cho học sinh.</w:t>
      </w:r>
    </w:p>
    <w:p w14:paraId="54CB9E50" w14:textId="77777777" w:rsidR="00622D38" w:rsidRPr="00684F96" w:rsidRDefault="00D00F88" w:rsidP="00622D38">
      <w:pPr>
        <w:spacing w:before="120" w:after="120"/>
        <w:ind w:firstLine="851"/>
        <w:rPr>
          <w:b/>
          <w:color w:val="000000" w:themeColor="text1"/>
          <w:sz w:val="28"/>
          <w:szCs w:val="28"/>
        </w:rPr>
      </w:pPr>
      <w:r w:rsidRPr="00684F96">
        <w:rPr>
          <w:b/>
          <w:color w:val="000000" w:themeColor="text1"/>
          <w:sz w:val="28"/>
          <w:szCs w:val="28"/>
        </w:rPr>
        <w:t>1</w:t>
      </w:r>
      <w:r w:rsidR="002F49B6" w:rsidRPr="00684F96">
        <w:rPr>
          <w:b/>
          <w:color w:val="000000" w:themeColor="text1"/>
          <w:sz w:val="28"/>
          <w:szCs w:val="28"/>
        </w:rPr>
        <w:t>1</w:t>
      </w:r>
      <w:r w:rsidR="005923C2" w:rsidRPr="00684F96">
        <w:rPr>
          <w:b/>
          <w:color w:val="000000" w:themeColor="text1"/>
          <w:sz w:val="28"/>
          <w:szCs w:val="28"/>
        </w:rPr>
        <w:t>. Chương trình dinh dưỡng</w:t>
      </w:r>
      <w:r w:rsidR="00EB6170" w:rsidRPr="00684F96">
        <w:rPr>
          <w:b/>
          <w:color w:val="000000" w:themeColor="text1"/>
          <w:sz w:val="28"/>
          <w:szCs w:val="28"/>
        </w:rPr>
        <w:t xml:space="preserve"> và hoạt động thể lực</w:t>
      </w:r>
    </w:p>
    <w:p w14:paraId="40AFC86C" w14:textId="7ADD83D2" w:rsidR="00622D38" w:rsidRPr="00684F96" w:rsidRDefault="00AD2A6E" w:rsidP="00622D38">
      <w:pPr>
        <w:spacing w:before="120" w:after="120"/>
        <w:ind w:firstLine="851"/>
        <w:rPr>
          <w:color w:val="000000" w:themeColor="text1"/>
          <w:sz w:val="28"/>
          <w:szCs w:val="28"/>
          <w:lang w:val="nb-NO"/>
        </w:rPr>
      </w:pPr>
      <w:r w:rsidRPr="00684F96">
        <w:rPr>
          <w:color w:val="000000" w:themeColor="text1"/>
          <w:sz w:val="28"/>
          <w:szCs w:val="28"/>
        </w:rPr>
        <w:t>-</w:t>
      </w:r>
      <w:r w:rsidRPr="00684F96">
        <w:rPr>
          <w:b/>
          <w:color w:val="000000" w:themeColor="text1"/>
          <w:sz w:val="28"/>
          <w:szCs w:val="28"/>
        </w:rPr>
        <w:t xml:space="preserve"> </w:t>
      </w:r>
      <w:r w:rsidR="00901EAA" w:rsidRPr="00684F96">
        <w:rPr>
          <w:color w:val="000000" w:themeColor="text1"/>
          <w:sz w:val="28"/>
          <w:szCs w:val="28"/>
          <w:lang w:val="nb-NO"/>
        </w:rPr>
        <w:t xml:space="preserve">Tổ chức </w:t>
      </w:r>
      <w:r w:rsidR="001B59E8" w:rsidRPr="00684F96">
        <w:rPr>
          <w:color w:val="000000" w:themeColor="text1"/>
          <w:sz w:val="28"/>
          <w:szCs w:val="28"/>
          <w:lang w:val="nb-NO"/>
        </w:rPr>
        <w:t xml:space="preserve">đo chiều cao, cân nặng và </w:t>
      </w:r>
      <w:r w:rsidR="00901EAA" w:rsidRPr="00684F96">
        <w:rPr>
          <w:color w:val="000000" w:themeColor="text1"/>
          <w:sz w:val="28"/>
          <w:szCs w:val="28"/>
          <w:lang w:val="nb-NO"/>
        </w:rPr>
        <w:t xml:space="preserve">thực hiện đánh giá tình trạng dinh dưỡng </w:t>
      </w:r>
      <w:r w:rsidR="00432206">
        <w:rPr>
          <w:color w:val="000000" w:themeColor="text1"/>
          <w:sz w:val="28"/>
          <w:szCs w:val="28"/>
          <w:lang w:val="nb-NO"/>
        </w:rPr>
        <w:t>02 lần/</w:t>
      </w:r>
      <w:r w:rsidR="00203C8D" w:rsidRPr="00684F96">
        <w:rPr>
          <w:color w:val="000000" w:themeColor="text1"/>
          <w:sz w:val="28"/>
          <w:szCs w:val="28"/>
          <w:lang w:val="nb-NO"/>
        </w:rPr>
        <w:t xml:space="preserve">năm đối với học sinh </w:t>
      </w:r>
      <w:r w:rsidR="009210EF">
        <w:rPr>
          <w:color w:val="000000" w:themeColor="text1"/>
          <w:sz w:val="28"/>
          <w:szCs w:val="28"/>
          <w:lang w:val="nb-NO"/>
        </w:rPr>
        <w:t>Tiểu học, Trung học cơ sở, T</w:t>
      </w:r>
      <w:r w:rsidR="0044267B" w:rsidRPr="00684F96">
        <w:rPr>
          <w:color w:val="000000" w:themeColor="text1"/>
          <w:sz w:val="28"/>
          <w:szCs w:val="28"/>
          <w:lang w:val="nb-NO"/>
        </w:rPr>
        <w:t>rung học phổ thông</w:t>
      </w:r>
      <w:r w:rsidR="00203C8D" w:rsidRPr="00684F96">
        <w:rPr>
          <w:color w:val="000000" w:themeColor="text1"/>
          <w:sz w:val="28"/>
          <w:szCs w:val="28"/>
          <w:lang w:val="nb-NO"/>
        </w:rPr>
        <w:t xml:space="preserve"> và nhiều cấp học.</w:t>
      </w:r>
      <w:r w:rsidR="00901EAA" w:rsidRPr="00684F96">
        <w:rPr>
          <w:color w:val="000000" w:themeColor="text1"/>
          <w:sz w:val="28"/>
          <w:szCs w:val="28"/>
          <w:lang w:val="nb-NO"/>
        </w:rPr>
        <w:t xml:space="preserve"> </w:t>
      </w:r>
    </w:p>
    <w:p w14:paraId="0CC5888D" w14:textId="7753821C" w:rsidR="001B59E8" w:rsidRDefault="001B59E8" w:rsidP="00622D38">
      <w:pPr>
        <w:spacing w:before="120" w:after="120"/>
        <w:ind w:firstLine="851"/>
        <w:rPr>
          <w:color w:val="000000" w:themeColor="text1"/>
          <w:sz w:val="28"/>
          <w:szCs w:val="28"/>
          <w:lang w:val="nb-NO"/>
        </w:rPr>
      </w:pPr>
      <w:r w:rsidRPr="00684F96">
        <w:rPr>
          <w:color w:val="000000" w:themeColor="text1"/>
          <w:sz w:val="28"/>
          <w:szCs w:val="28"/>
          <w:lang w:val="nb-NO"/>
        </w:rPr>
        <w:t>- Tổ chức đo chiều cao, cân nặng, ghi biểu đồ tăng trưởng (cân nặng theo tuổi, chiều cao theo tuổi và cân nặng theo chiều cao); theo dõi sự phát triển thể lực cho trẻ em dưới 24 tháng mỗi tháng một lần, trẻ em trên 24 tháng tuổi mỗi quý một lần.</w:t>
      </w:r>
    </w:p>
    <w:p w14:paraId="60FE72C6" w14:textId="7180DE54" w:rsidR="00CE03AD" w:rsidRPr="00CE03AD" w:rsidRDefault="00CE03AD" w:rsidP="00CE03AD">
      <w:pPr>
        <w:spacing w:before="120" w:after="120"/>
        <w:ind w:firstLine="851"/>
        <w:rPr>
          <w:color w:val="000000" w:themeColor="text1"/>
          <w:sz w:val="28"/>
          <w:szCs w:val="28"/>
          <w:lang w:val="nb-NO"/>
        </w:rPr>
      </w:pPr>
      <w:r>
        <w:rPr>
          <w:color w:val="000000" w:themeColor="text1"/>
          <w:sz w:val="28"/>
          <w:szCs w:val="28"/>
          <w:lang w:val="nb-NO"/>
        </w:rPr>
        <w:t xml:space="preserve">- </w:t>
      </w:r>
      <w:r w:rsidR="003B6EDA">
        <w:rPr>
          <w:color w:val="000000" w:themeColor="text1"/>
          <w:sz w:val="28"/>
          <w:szCs w:val="28"/>
          <w:lang w:val="nb-NO"/>
        </w:rPr>
        <w:t>Học sinh các trường Tiểu học, T</w:t>
      </w:r>
      <w:r w:rsidR="00D2621B">
        <w:rPr>
          <w:color w:val="000000" w:themeColor="text1"/>
          <w:sz w:val="28"/>
          <w:szCs w:val="28"/>
          <w:lang w:val="nb-NO"/>
        </w:rPr>
        <w:t>rung học cơ sở, Trung học phổ thông suy dinh dưỡng, thừa cân, béo phì</w:t>
      </w:r>
      <w:r w:rsidR="00F3131B">
        <w:rPr>
          <w:color w:val="000000" w:themeColor="text1"/>
          <w:sz w:val="28"/>
          <w:szCs w:val="28"/>
          <w:lang w:val="nb-NO"/>
        </w:rPr>
        <w:t>: T</w:t>
      </w:r>
      <w:r w:rsidRPr="00CE03AD">
        <w:rPr>
          <w:color w:val="000000" w:themeColor="text1"/>
          <w:sz w:val="28"/>
          <w:szCs w:val="28"/>
          <w:lang w:val="nb-NO"/>
        </w:rPr>
        <w:t xml:space="preserve">heo dõi </w:t>
      </w:r>
      <w:r w:rsidR="00D2621B">
        <w:rPr>
          <w:color w:val="000000" w:themeColor="text1"/>
          <w:sz w:val="28"/>
          <w:szCs w:val="28"/>
          <w:lang w:val="nb-NO"/>
        </w:rPr>
        <w:t>cân nặng, chiều cao</w:t>
      </w:r>
      <w:r w:rsidRPr="00CE03AD">
        <w:rPr>
          <w:color w:val="000000" w:themeColor="text1"/>
          <w:sz w:val="28"/>
          <w:szCs w:val="28"/>
          <w:lang w:val="nb-NO"/>
        </w:rPr>
        <w:t xml:space="preserve"> mỗi quý</w:t>
      </w:r>
      <w:r w:rsidR="00D2621B">
        <w:rPr>
          <w:color w:val="000000" w:themeColor="text1"/>
          <w:sz w:val="28"/>
          <w:szCs w:val="28"/>
          <w:lang w:val="nb-NO"/>
        </w:rPr>
        <w:t>.</w:t>
      </w:r>
    </w:p>
    <w:p w14:paraId="55225136" w14:textId="4255DCC7" w:rsidR="00622D38" w:rsidRPr="00684F96" w:rsidRDefault="00AD4441" w:rsidP="00622D38">
      <w:pPr>
        <w:spacing w:before="120" w:after="120"/>
        <w:ind w:firstLine="851"/>
        <w:rPr>
          <w:b/>
          <w:color w:val="000000" w:themeColor="text1"/>
          <w:sz w:val="28"/>
          <w:szCs w:val="28"/>
        </w:rPr>
      </w:pPr>
      <w:r w:rsidRPr="00684F96">
        <w:rPr>
          <w:color w:val="000000" w:themeColor="text1"/>
          <w:sz w:val="28"/>
          <w:szCs w:val="28"/>
        </w:rPr>
        <w:t>- Tổ chức truyền thông dinh dưỡng hợp lý cho học sinh, giáo viên, cán bộ công nhân viên và cha mẹ học sinh. Phối hợp với cha mẹ học sinh nhắc nhở học sinh có chế độ</w:t>
      </w:r>
      <w:r w:rsidR="001B59E8" w:rsidRPr="00684F96">
        <w:rPr>
          <w:color w:val="000000" w:themeColor="text1"/>
          <w:sz w:val="28"/>
          <w:szCs w:val="28"/>
        </w:rPr>
        <w:t xml:space="preserve"> dinh dưỡng và vận động hợp lý.</w:t>
      </w:r>
    </w:p>
    <w:p w14:paraId="44D1A609" w14:textId="77777777" w:rsidR="00622D38" w:rsidRPr="00684F96" w:rsidRDefault="00AD4441" w:rsidP="00622D38">
      <w:pPr>
        <w:spacing w:before="120" w:after="120"/>
        <w:ind w:firstLine="851"/>
        <w:rPr>
          <w:b/>
          <w:color w:val="000000" w:themeColor="text1"/>
          <w:sz w:val="28"/>
          <w:szCs w:val="28"/>
        </w:rPr>
      </w:pPr>
      <w:r w:rsidRPr="00684F96">
        <w:rPr>
          <w:color w:val="000000" w:themeColor="text1"/>
          <w:sz w:val="28"/>
          <w:szCs w:val="28"/>
        </w:rPr>
        <w:lastRenderedPageBreak/>
        <w:t>- Hướng dẫn tổ chức bữa ăn học đường bảo đảm dinh dưỡng hợp lý, đa dạng thực phẩm, phù hợp với đối tượng và lứa tuổi đối với trường có học sinh nội trú, bán trú; sử dụng muối Iốt hoặc gia vị có bổ sung Iốt nếu có tổ chức cung cấp bữa ăn cho học sinh.</w:t>
      </w:r>
    </w:p>
    <w:p w14:paraId="3DC9C551" w14:textId="77777777" w:rsidR="00622D38" w:rsidRPr="00684F96" w:rsidRDefault="00AD4441" w:rsidP="00622D38">
      <w:pPr>
        <w:spacing w:before="120" w:after="120"/>
        <w:ind w:firstLine="851"/>
        <w:rPr>
          <w:b/>
          <w:color w:val="000000" w:themeColor="text1"/>
          <w:sz w:val="28"/>
          <w:szCs w:val="28"/>
        </w:rPr>
      </w:pPr>
      <w:r w:rsidRPr="00684F96">
        <w:rPr>
          <w:color w:val="000000" w:themeColor="text1"/>
          <w:sz w:val="28"/>
          <w:szCs w:val="28"/>
        </w:rPr>
        <w:t xml:space="preserve">- </w:t>
      </w:r>
      <w:r w:rsidR="00901EAA" w:rsidRPr="00684F96">
        <w:rPr>
          <w:color w:val="000000" w:themeColor="text1"/>
          <w:sz w:val="28"/>
          <w:szCs w:val="28"/>
          <w:lang w:val="nb-NO"/>
        </w:rPr>
        <w:t>Triển khai thực hiện có hiệu quả bộ thực đơn cân bằng dinh dưỡng.</w:t>
      </w:r>
    </w:p>
    <w:p w14:paraId="69E3BAD5" w14:textId="1DED9069" w:rsidR="00134947" w:rsidRPr="00684F96" w:rsidRDefault="005923C2" w:rsidP="00622D38">
      <w:pPr>
        <w:spacing w:before="120" w:after="120"/>
        <w:ind w:firstLine="851"/>
        <w:rPr>
          <w:b/>
          <w:color w:val="000000" w:themeColor="text1"/>
          <w:sz w:val="28"/>
          <w:szCs w:val="28"/>
        </w:rPr>
      </w:pPr>
      <w:r w:rsidRPr="00684F96">
        <w:rPr>
          <w:color w:val="000000" w:themeColor="text1"/>
          <w:sz w:val="28"/>
          <w:szCs w:val="28"/>
        </w:rPr>
        <w:t>- 95% nữ sinh trung học phổ thông uống bổ sung sắt/ thuốc bổ máu phòng ngừa thiếu máu dinh dưỡng theo phác đồ dự phòng.</w:t>
      </w:r>
    </w:p>
    <w:p w14:paraId="608376FC" w14:textId="0ED57B6E" w:rsidR="00BC1F12" w:rsidRPr="00684F96" w:rsidRDefault="00BC1F12" w:rsidP="004743CC">
      <w:pPr>
        <w:pStyle w:val="NormalWeb"/>
        <w:spacing w:before="120" w:beforeAutospacing="0" w:after="120" w:afterAutospacing="0" w:line="240" w:lineRule="auto"/>
        <w:ind w:leftChars="0" w:left="0" w:firstLineChars="0" w:firstLine="851"/>
        <w:rPr>
          <w:b/>
          <w:color w:val="000000" w:themeColor="text1"/>
          <w:sz w:val="28"/>
          <w:szCs w:val="28"/>
        </w:rPr>
      </w:pPr>
      <w:r w:rsidRPr="00684F96">
        <w:rPr>
          <w:b/>
          <w:color w:val="000000" w:themeColor="text1"/>
          <w:sz w:val="28"/>
          <w:szCs w:val="28"/>
        </w:rPr>
        <w:t>1</w:t>
      </w:r>
      <w:r w:rsidR="002F49B6" w:rsidRPr="00684F96">
        <w:rPr>
          <w:b/>
          <w:color w:val="000000" w:themeColor="text1"/>
          <w:sz w:val="28"/>
          <w:szCs w:val="28"/>
        </w:rPr>
        <w:t>2</w:t>
      </w:r>
      <w:r w:rsidRPr="00684F96">
        <w:rPr>
          <w:b/>
          <w:color w:val="000000" w:themeColor="text1"/>
          <w:sz w:val="28"/>
          <w:szCs w:val="28"/>
        </w:rPr>
        <w:t xml:space="preserve">. </w:t>
      </w:r>
      <w:r w:rsidR="00901EAA" w:rsidRPr="00684F96">
        <w:rPr>
          <w:b/>
          <w:color w:val="000000" w:themeColor="text1"/>
          <w:sz w:val="28"/>
          <w:szCs w:val="28"/>
        </w:rPr>
        <w:t xml:space="preserve">Về </w:t>
      </w:r>
      <w:r w:rsidR="002B623B" w:rsidRPr="00684F96">
        <w:rPr>
          <w:b/>
          <w:color w:val="000000" w:themeColor="text1"/>
          <w:sz w:val="28"/>
          <w:szCs w:val="28"/>
        </w:rPr>
        <w:t xml:space="preserve">công tác </w:t>
      </w:r>
      <w:r w:rsidR="00901EAA" w:rsidRPr="00684F96">
        <w:rPr>
          <w:b/>
          <w:color w:val="000000" w:themeColor="text1"/>
          <w:sz w:val="28"/>
          <w:szCs w:val="28"/>
        </w:rPr>
        <w:t>b</w:t>
      </w:r>
      <w:r w:rsidRPr="00684F96">
        <w:rPr>
          <w:b/>
          <w:color w:val="000000" w:themeColor="text1"/>
          <w:sz w:val="28"/>
          <w:szCs w:val="28"/>
        </w:rPr>
        <w:t>ảo đảm môi trường thực thi chính sách và xây dựng các mối quan hệ xã hội trong trường học, liên kết cộng đồng</w:t>
      </w:r>
    </w:p>
    <w:p w14:paraId="37A5983E" w14:textId="118C5441" w:rsidR="004743CC" w:rsidRPr="00684F96" w:rsidRDefault="002B623B" w:rsidP="004743CC">
      <w:pPr>
        <w:widowControl w:val="0"/>
        <w:spacing w:before="120" w:after="120"/>
        <w:ind w:right="-1" w:firstLine="851"/>
        <w:rPr>
          <w:color w:val="000000" w:themeColor="text1"/>
          <w:sz w:val="28"/>
          <w:szCs w:val="28"/>
          <w:lang w:eastAsia="vi-VN" w:bidi="vi-VN"/>
        </w:rPr>
      </w:pPr>
      <w:r w:rsidRPr="00684F96">
        <w:rPr>
          <w:color w:val="000000" w:themeColor="text1"/>
          <w:sz w:val="28"/>
          <w:szCs w:val="28"/>
          <w:lang w:eastAsia="vi-VN" w:bidi="vi-VN"/>
        </w:rPr>
        <w:t xml:space="preserve">- </w:t>
      </w:r>
      <w:r w:rsidR="00BC1F12" w:rsidRPr="00684F96">
        <w:rPr>
          <w:color w:val="000000" w:themeColor="text1"/>
          <w:sz w:val="28"/>
          <w:szCs w:val="28"/>
          <w:lang w:val="vi-VN" w:eastAsia="vi-VN" w:bidi="vi-VN"/>
        </w:rPr>
        <w:t xml:space="preserve">Thực hiện các chính sách, quy định và chế độ chăm sóc sức khỏe học sinh trong </w:t>
      </w:r>
      <w:r w:rsidR="007013BF">
        <w:rPr>
          <w:color w:val="000000" w:themeColor="text1"/>
          <w:sz w:val="28"/>
          <w:szCs w:val="28"/>
        </w:rPr>
        <w:t>cơ sở giáo dục</w:t>
      </w:r>
      <w:r w:rsidR="007013BF" w:rsidRPr="00684F96">
        <w:rPr>
          <w:color w:val="000000" w:themeColor="text1"/>
          <w:sz w:val="28"/>
          <w:szCs w:val="28"/>
          <w:lang w:val="vi-VN" w:eastAsia="vi-VN" w:bidi="vi-VN"/>
        </w:rPr>
        <w:t xml:space="preserve"> </w:t>
      </w:r>
      <w:r w:rsidR="00BC1F12" w:rsidRPr="00684F96">
        <w:rPr>
          <w:color w:val="000000" w:themeColor="text1"/>
          <w:sz w:val="28"/>
          <w:szCs w:val="28"/>
          <w:lang w:val="vi-VN" w:eastAsia="vi-VN" w:bidi="vi-VN"/>
        </w:rPr>
        <w:t>(quy định thực hiện vệ sin</w:t>
      </w:r>
      <w:r w:rsidR="007013BF">
        <w:rPr>
          <w:color w:val="000000" w:themeColor="text1"/>
          <w:sz w:val="28"/>
          <w:szCs w:val="28"/>
          <w:lang w:val="vi-VN" w:eastAsia="vi-VN" w:bidi="vi-VN"/>
        </w:rPr>
        <w:t xml:space="preserve">h môi trường, vệ sinh cá nhân; </w:t>
      </w:r>
      <w:r w:rsidR="007013BF">
        <w:rPr>
          <w:color w:val="000000" w:themeColor="text1"/>
          <w:sz w:val="28"/>
          <w:szCs w:val="28"/>
          <w:lang w:eastAsia="vi-VN" w:bidi="vi-VN"/>
        </w:rPr>
        <w:t>Q</w:t>
      </w:r>
      <w:r w:rsidR="00BC1F12" w:rsidRPr="00684F96">
        <w:rPr>
          <w:color w:val="000000" w:themeColor="text1"/>
          <w:sz w:val="28"/>
          <w:szCs w:val="28"/>
          <w:lang w:val="vi-VN" w:eastAsia="vi-VN" w:bidi="vi-VN"/>
        </w:rPr>
        <w:t>uy định thực hiện phòng chống tai nạn thương tích; quy định thực hiện bảo đảm an toàn thực p</w:t>
      </w:r>
      <w:r w:rsidR="00BC1F12" w:rsidRPr="00684F96">
        <w:rPr>
          <w:color w:val="000000" w:themeColor="text1"/>
          <w:sz w:val="28"/>
          <w:szCs w:val="28"/>
          <w:lang w:eastAsia="vi-VN" w:bidi="vi-VN"/>
        </w:rPr>
        <w:t>hẩm</w:t>
      </w:r>
      <w:r w:rsidR="007013BF">
        <w:rPr>
          <w:color w:val="000000" w:themeColor="text1"/>
          <w:sz w:val="28"/>
          <w:szCs w:val="28"/>
          <w:lang w:val="vi-VN" w:eastAsia="vi-VN" w:bidi="vi-VN"/>
        </w:rPr>
        <w:t xml:space="preserve">; </w:t>
      </w:r>
      <w:r w:rsidR="007013BF">
        <w:rPr>
          <w:color w:val="000000" w:themeColor="text1"/>
          <w:sz w:val="28"/>
          <w:szCs w:val="28"/>
          <w:lang w:eastAsia="vi-VN" w:bidi="vi-VN"/>
        </w:rPr>
        <w:t>Q</w:t>
      </w:r>
      <w:r w:rsidR="00BC1F12" w:rsidRPr="00684F96">
        <w:rPr>
          <w:color w:val="000000" w:themeColor="text1"/>
          <w:sz w:val="28"/>
          <w:szCs w:val="28"/>
          <w:lang w:val="vi-VN" w:eastAsia="vi-VN" w:bidi="vi-VN"/>
        </w:rPr>
        <w:t>uy định thực hiện dinh d</w:t>
      </w:r>
      <w:r w:rsidR="00BC1F12" w:rsidRPr="00684F96">
        <w:rPr>
          <w:color w:val="000000" w:themeColor="text1"/>
          <w:sz w:val="28"/>
          <w:szCs w:val="28"/>
          <w:lang w:eastAsia="vi-VN" w:bidi="vi-VN"/>
        </w:rPr>
        <w:t>ưỡng</w:t>
      </w:r>
      <w:r w:rsidR="007013BF">
        <w:rPr>
          <w:color w:val="000000" w:themeColor="text1"/>
          <w:sz w:val="28"/>
          <w:szCs w:val="28"/>
          <w:lang w:val="vi-VN" w:eastAsia="vi-VN" w:bidi="vi-VN"/>
        </w:rPr>
        <w:t xml:space="preserve"> hợp lý; </w:t>
      </w:r>
      <w:r w:rsidR="007013BF">
        <w:rPr>
          <w:color w:val="000000" w:themeColor="text1"/>
          <w:sz w:val="28"/>
          <w:szCs w:val="28"/>
          <w:lang w:eastAsia="vi-VN" w:bidi="vi-VN"/>
        </w:rPr>
        <w:t>Q</w:t>
      </w:r>
      <w:r w:rsidR="00BC1F12" w:rsidRPr="00684F96">
        <w:rPr>
          <w:color w:val="000000" w:themeColor="text1"/>
          <w:sz w:val="28"/>
          <w:szCs w:val="28"/>
          <w:lang w:val="vi-VN" w:eastAsia="vi-VN" w:bidi="vi-VN"/>
        </w:rPr>
        <w:t>uy định thực hiện tăng cường hoạt động</w:t>
      </w:r>
      <w:r w:rsidR="007013BF">
        <w:rPr>
          <w:color w:val="000000" w:themeColor="text1"/>
          <w:sz w:val="28"/>
          <w:szCs w:val="28"/>
          <w:lang w:val="vi-VN" w:eastAsia="vi-VN" w:bidi="vi-VN"/>
        </w:rPr>
        <w:t xml:space="preserve"> thể lực; </w:t>
      </w:r>
      <w:r w:rsidR="007013BF">
        <w:rPr>
          <w:color w:val="000000" w:themeColor="text1"/>
          <w:sz w:val="28"/>
          <w:szCs w:val="28"/>
          <w:lang w:eastAsia="vi-VN" w:bidi="vi-VN"/>
        </w:rPr>
        <w:t>Q</w:t>
      </w:r>
      <w:r w:rsidR="00BC1F12" w:rsidRPr="00684F96">
        <w:rPr>
          <w:color w:val="000000" w:themeColor="text1"/>
          <w:sz w:val="28"/>
          <w:szCs w:val="28"/>
          <w:lang w:val="vi-VN" w:eastAsia="vi-VN" w:bidi="vi-VN"/>
        </w:rPr>
        <w:t>uy chế phối hợp giữa nhà trường, gia đ</w:t>
      </w:r>
      <w:r w:rsidR="00BC1F12" w:rsidRPr="00684F96">
        <w:rPr>
          <w:color w:val="000000" w:themeColor="text1"/>
          <w:sz w:val="28"/>
          <w:szCs w:val="28"/>
          <w:lang w:eastAsia="vi-VN" w:bidi="vi-VN"/>
        </w:rPr>
        <w:t>ì</w:t>
      </w:r>
      <w:r w:rsidR="00BC1F12" w:rsidRPr="00684F96">
        <w:rPr>
          <w:color w:val="000000" w:themeColor="text1"/>
          <w:sz w:val="28"/>
          <w:szCs w:val="28"/>
          <w:lang w:val="vi-VN" w:eastAsia="vi-VN" w:bidi="vi-VN"/>
        </w:rPr>
        <w:t>nh và cộng đồng về chăm sóc và bảo vệ sức khỏe học sinh).</w:t>
      </w:r>
    </w:p>
    <w:p w14:paraId="5308F838" w14:textId="61D1B3D9" w:rsidR="004743CC" w:rsidRPr="00684F96" w:rsidRDefault="00BC1F12" w:rsidP="004743CC">
      <w:pPr>
        <w:widowControl w:val="0"/>
        <w:spacing w:before="120" w:after="120"/>
        <w:ind w:right="-1" w:firstLine="851"/>
        <w:rPr>
          <w:color w:val="000000" w:themeColor="text1"/>
          <w:sz w:val="28"/>
          <w:szCs w:val="28"/>
          <w:lang w:eastAsia="vi-VN" w:bidi="vi-VN"/>
        </w:rPr>
      </w:pPr>
      <w:r w:rsidRPr="00684F96">
        <w:rPr>
          <w:color w:val="000000" w:themeColor="text1"/>
          <w:sz w:val="28"/>
          <w:szCs w:val="28"/>
          <w:lang w:eastAsia="vi-VN" w:bidi="vi-VN"/>
        </w:rPr>
        <w:t xml:space="preserve">- Xây dựng mối quan hệ tốt giữa thầy cô giáo với học sinh và học sinh với học sinh; xây dựng môi trường </w:t>
      </w:r>
      <w:r w:rsidR="007013BF">
        <w:rPr>
          <w:color w:val="000000" w:themeColor="text1"/>
          <w:sz w:val="28"/>
          <w:szCs w:val="28"/>
        </w:rPr>
        <w:t>cơ sở giáo dục</w:t>
      </w:r>
      <w:r w:rsidR="007013BF" w:rsidRPr="00684F96">
        <w:rPr>
          <w:color w:val="000000" w:themeColor="text1"/>
          <w:sz w:val="28"/>
          <w:szCs w:val="28"/>
          <w:lang w:eastAsia="vi-VN" w:bidi="vi-VN"/>
        </w:rPr>
        <w:t xml:space="preserve"> </w:t>
      </w:r>
      <w:r w:rsidRPr="00684F96">
        <w:rPr>
          <w:color w:val="000000" w:themeColor="text1"/>
          <w:sz w:val="28"/>
          <w:szCs w:val="28"/>
          <w:lang w:eastAsia="vi-VN" w:bidi="vi-VN"/>
        </w:rPr>
        <w:t>lành mạnh, không phân biệt đối xử, không bạo lực.</w:t>
      </w:r>
    </w:p>
    <w:p w14:paraId="5282A36C" w14:textId="77777777" w:rsidR="004743CC" w:rsidRPr="00684F96" w:rsidRDefault="00BC1F12" w:rsidP="004743CC">
      <w:pPr>
        <w:widowControl w:val="0"/>
        <w:spacing w:before="120" w:after="120"/>
        <w:ind w:right="-1" w:firstLine="851"/>
        <w:rPr>
          <w:color w:val="000000" w:themeColor="text1"/>
          <w:sz w:val="28"/>
          <w:szCs w:val="28"/>
          <w:lang w:eastAsia="vi-VN" w:bidi="vi-VN"/>
        </w:rPr>
      </w:pPr>
      <w:r w:rsidRPr="00684F96">
        <w:rPr>
          <w:color w:val="000000" w:themeColor="text1"/>
          <w:sz w:val="28"/>
          <w:szCs w:val="28"/>
          <w:lang w:eastAsia="vi-VN" w:bidi="vi-VN"/>
        </w:rPr>
        <w:t xml:space="preserve">- </w:t>
      </w:r>
      <w:r w:rsidRPr="00684F96">
        <w:rPr>
          <w:color w:val="000000" w:themeColor="text1"/>
          <w:sz w:val="28"/>
          <w:szCs w:val="28"/>
          <w:lang w:val="vi-VN" w:eastAsia="vi-VN" w:bidi="vi-VN"/>
        </w:rPr>
        <w:t>Xây dựng m</w:t>
      </w:r>
      <w:r w:rsidRPr="00684F96">
        <w:rPr>
          <w:color w:val="000000" w:themeColor="text1"/>
          <w:sz w:val="28"/>
          <w:szCs w:val="28"/>
          <w:lang w:eastAsia="vi-VN" w:bidi="vi-VN"/>
        </w:rPr>
        <w:t>ố</w:t>
      </w:r>
      <w:r w:rsidRPr="00684F96">
        <w:rPr>
          <w:color w:val="000000" w:themeColor="text1"/>
          <w:sz w:val="28"/>
          <w:szCs w:val="28"/>
          <w:lang w:val="vi-VN" w:eastAsia="vi-VN" w:bidi="vi-VN"/>
        </w:rPr>
        <w:t>i liên hệ gi</w:t>
      </w:r>
      <w:r w:rsidRPr="00684F96">
        <w:rPr>
          <w:color w:val="000000" w:themeColor="text1"/>
          <w:sz w:val="28"/>
          <w:szCs w:val="28"/>
          <w:lang w:eastAsia="vi-VN" w:bidi="vi-VN"/>
        </w:rPr>
        <w:t>ữ</w:t>
      </w:r>
      <w:r w:rsidRPr="00684F96">
        <w:rPr>
          <w:color w:val="000000" w:themeColor="text1"/>
          <w:sz w:val="28"/>
          <w:szCs w:val="28"/>
          <w:lang w:val="vi-VN" w:eastAsia="vi-VN" w:bidi="vi-VN"/>
        </w:rPr>
        <w:t xml:space="preserve">a trường học với gia đình và cộng đồng (cơ quan y </w:t>
      </w:r>
      <w:r w:rsidRPr="00684F96">
        <w:rPr>
          <w:color w:val="000000" w:themeColor="text1"/>
          <w:sz w:val="28"/>
          <w:szCs w:val="28"/>
          <w:lang w:eastAsia="vi-VN" w:bidi="vi-VN"/>
        </w:rPr>
        <w:t>tế</w:t>
      </w:r>
      <w:r w:rsidRPr="00684F96">
        <w:rPr>
          <w:color w:val="000000" w:themeColor="text1"/>
          <w:sz w:val="28"/>
          <w:szCs w:val="28"/>
          <w:lang w:val="vi-VN" w:eastAsia="vi-VN" w:bidi="vi-VN"/>
        </w:rPr>
        <w:t xml:space="preserve"> địa phương) </w:t>
      </w:r>
      <w:r w:rsidRPr="00684F96">
        <w:rPr>
          <w:color w:val="000000" w:themeColor="text1"/>
          <w:sz w:val="28"/>
          <w:szCs w:val="28"/>
          <w:lang w:eastAsia="vi-VN" w:bidi="vi-VN"/>
        </w:rPr>
        <w:t>để</w:t>
      </w:r>
      <w:r w:rsidRPr="00684F96">
        <w:rPr>
          <w:color w:val="000000" w:themeColor="text1"/>
          <w:sz w:val="28"/>
          <w:szCs w:val="28"/>
          <w:lang w:val="vi-VN" w:eastAsia="vi-VN" w:bidi="vi-VN"/>
        </w:rPr>
        <w:t xml:space="preserve"> giúp đ</w:t>
      </w:r>
      <w:r w:rsidRPr="00684F96">
        <w:rPr>
          <w:color w:val="000000" w:themeColor="text1"/>
          <w:sz w:val="28"/>
          <w:szCs w:val="28"/>
          <w:lang w:eastAsia="vi-VN" w:bidi="vi-VN"/>
        </w:rPr>
        <w:t>ỡ</w:t>
      </w:r>
      <w:r w:rsidRPr="00684F96">
        <w:rPr>
          <w:color w:val="000000" w:themeColor="text1"/>
          <w:sz w:val="28"/>
          <w:szCs w:val="28"/>
          <w:lang w:val="vi-VN" w:eastAsia="vi-VN" w:bidi="vi-VN"/>
        </w:rPr>
        <w:t>, hỗ</w:t>
      </w:r>
      <w:r w:rsidR="00584631" w:rsidRPr="00684F96">
        <w:rPr>
          <w:color w:val="000000" w:themeColor="text1"/>
          <w:sz w:val="28"/>
          <w:szCs w:val="28"/>
          <w:lang w:val="vi-VN" w:eastAsia="vi-VN" w:bidi="vi-VN"/>
        </w:rPr>
        <w:t xml:space="preserve"> trợ chăm sóc sức khỏe học sinh.</w:t>
      </w:r>
    </w:p>
    <w:p w14:paraId="6ED57410" w14:textId="77777777" w:rsidR="004743CC" w:rsidRPr="00684F96" w:rsidRDefault="00727166" w:rsidP="004743CC">
      <w:pPr>
        <w:widowControl w:val="0"/>
        <w:spacing w:before="120" w:after="120"/>
        <w:ind w:right="-1" w:firstLine="851"/>
        <w:rPr>
          <w:color w:val="000000" w:themeColor="text1"/>
          <w:sz w:val="28"/>
          <w:szCs w:val="28"/>
          <w:lang w:eastAsia="vi-VN" w:bidi="vi-VN"/>
        </w:rPr>
      </w:pPr>
      <w:r w:rsidRPr="00684F96">
        <w:rPr>
          <w:b/>
          <w:color w:val="000000" w:themeColor="text1"/>
          <w:sz w:val="28"/>
          <w:szCs w:val="28"/>
          <w:lang w:eastAsia="vi-VN" w:bidi="vi-VN"/>
        </w:rPr>
        <w:t xml:space="preserve">13. Về </w:t>
      </w:r>
      <w:r w:rsidR="00584631" w:rsidRPr="00684F96">
        <w:rPr>
          <w:b/>
          <w:color w:val="000000" w:themeColor="text1"/>
          <w:sz w:val="28"/>
          <w:szCs w:val="28"/>
          <w:lang w:eastAsia="vi-VN" w:bidi="vi-VN"/>
        </w:rPr>
        <w:t xml:space="preserve">công tác </w:t>
      </w:r>
      <w:r w:rsidRPr="00684F96">
        <w:rPr>
          <w:b/>
          <w:color w:val="000000" w:themeColor="text1"/>
          <w:sz w:val="28"/>
          <w:szCs w:val="28"/>
          <w:lang w:eastAsia="vi-VN" w:bidi="vi-VN"/>
        </w:rPr>
        <w:t>thực hiện bảo hiểm y tế học sinh</w:t>
      </w:r>
    </w:p>
    <w:p w14:paraId="2FCB5DAB" w14:textId="045E025B" w:rsidR="004743CC" w:rsidRPr="00684F96" w:rsidRDefault="00873844" w:rsidP="004743CC">
      <w:pPr>
        <w:widowControl w:val="0"/>
        <w:spacing w:before="120" w:after="120"/>
        <w:ind w:right="-1" w:firstLine="851"/>
        <w:rPr>
          <w:color w:val="000000" w:themeColor="text1"/>
          <w:sz w:val="28"/>
          <w:szCs w:val="28"/>
        </w:rPr>
      </w:pPr>
      <w:r w:rsidRPr="00684F96">
        <w:rPr>
          <w:color w:val="000000" w:themeColor="text1"/>
          <w:sz w:val="28"/>
          <w:szCs w:val="28"/>
          <w:lang w:eastAsia="vi-VN" w:bidi="vi-VN"/>
        </w:rPr>
        <w:t>- T</w:t>
      </w:r>
      <w:r w:rsidR="00DF44E4" w:rsidRPr="00684F96">
        <w:rPr>
          <w:color w:val="000000" w:themeColor="text1"/>
          <w:sz w:val="28"/>
          <w:szCs w:val="28"/>
        </w:rPr>
        <w:t>hực hiện Hướng dẫn số 4</w:t>
      </w:r>
      <w:r w:rsidR="002D0D34" w:rsidRPr="00684F96">
        <w:rPr>
          <w:color w:val="000000" w:themeColor="text1"/>
          <w:sz w:val="28"/>
          <w:szCs w:val="28"/>
        </w:rPr>
        <w:t>103</w:t>
      </w:r>
      <w:r w:rsidR="00DF44E4" w:rsidRPr="00684F96">
        <w:rPr>
          <w:color w:val="000000" w:themeColor="text1"/>
          <w:sz w:val="28"/>
          <w:szCs w:val="28"/>
        </w:rPr>
        <w:t xml:space="preserve">/HDLS/BHXM-GDĐT ngày </w:t>
      </w:r>
      <w:r w:rsidR="002D0D34" w:rsidRPr="00684F96">
        <w:rPr>
          <w:color w:val="000000" w:themeColor="text1"/>
          <w:sz w:val="28"/>
          <w:szCs w:val="28"/>
        </w:rPr>
        <w:t xml:space="preserve">01 </w:t>
      </w:r>
      <w:r w:rsidR="00DF44E4" w:rsidRPr="00684F96">
        <w:rPr>
          <w:color w:val="000000" w:themeColor="text1"/>
          <w:sz w:val="28"/>
          <w:szCs w:val="28"/>
        </w:rPr>
        <w:t>tháng 8 năm 202</w:t>
      </w:r>
      <w:r w:rsidR="002D0D34" w:rsidRPr="00684F96">
        <w:rPr>
          <w:color w:val="000000" w:themeColor="text1"/>
          <w:sz w:val="28"/>
          <w:szCs w:val="28"/>
        </w:rPr>
        <w:t>3</w:t>
      </w:r>
      <w:r w:rsidR="00DF44E4" w:rsidRPr="00684F96">
        <w:rPr>
          <w:color w:val="000000" w:themeColor="text1"/>
          <w:sz w:val="28"/>
          <w:szCs w:val="28"/>
        </w:rPr>
        <w:t xml:space="preserve"> của </w:t>
      </w:r>
      <w:r w:rsidR="008B2942" w:rsidRPr="00684F96">
        <w:rPr>
          <w:color w:val="000000" w:themeColor="text1"/>
          <w:sz w:val="28"/>
          <w:szCs w:val="28"/>
        </w:rPr>
        <w:t xml:space="preserve">Bảo hiểm Xã hội Thành phố Hồ Chí Minh </w:t>
      </w:r>
      <w:r w:rsidR="008B2942">
        <w:rPr>
          <w:color w:val="000000" w:themeColor="text1"/>
          <w:sz w:val="28"/>
          <w:szCs w:val="28"/>
        </w:rPr>
        <w:t xml:space="preserve">và </w:t>
      </w:r>
      <w:r w:rsidR="00DF44E4" w:rsidRPr="00684F96">
        <w:rPr>
          <w:color w:val="000000" w:themeColor="text1"/>
          <w:sz w:val="28"/>
          <w:szCs w:val="28"/>
        </w:rPr>
        <w:t>Sở Giáo dục và</w:t>
      </w:r>
      <w:r w:rsidR="002D0D34" w:rsidRPr="00684F96">
        <w:rPr>
          <w:color w:val="000000" w:themeColor="text1"/>
          <w:sz w:val="28"/>
          <w:szCs w:val="28"/>
        </w:rPr>
        <w:t xml:space="preserve"> Đào tạo </w:t>
      </w:r>
      <w:r w:rsidR="00DF44E4" w:rsidRPr="00684F96">
        <w:rPr>
          <w:color w:val="000000" w:themeColor="text1"/>
          <w:sz w:val="28"/>
          <w:szCs w:val="28"/>
        </w:rPr>
        <w:t>về hướng dẫn thực hiện bảo hiểm y tế học sinh</w:t>
      </w:r>
      <w:r w:rsidR="004743CC" w:rsidRPr="00684F96">
        <w:rPr>
          <w:color w:val="000000" w:themeColor="text1"/>
          <w:sz w:val="28"/>
          <w:szCs w:val="28"/>
        </w:rPr>
        <w:t>, sinh viên năm học 202</w:t>
      </w:r>
      <w:r w:rsidR="002D0D34" w:rsidRPr="00684F96">
        <w:rPr>
          <w:color w:val="000000" w:themeColor="text1"/>
          <w:sz w:val="28"/>
          <w:szCs w:val="28"/>
        </w:rPr>
        <w:t>3</w:t>
      </w:r>
      <w:r w:rsidR="00E376B5" w:rsidRPr="00684F96">
        <w:rPr>
          <w:color w:val="000000" w:themeColor="text1"/>
          <w:sz w:val="28"/>
          <w:szCs w:val="28"/>
        </w:rPr>
        <w:t>-</w:t>
      </w:r>
      <w:r w:rsidR="004743CC" w:rsidRPr="00684F96">
        <w:rPr>
          <w:color w:val="000000" w:themeColor="text1"/>
          <w:sz w:val="28"/>
          <w:szCs w:val="28"/>
        </w:rPr>
        <w:t>202</w:t>
      </w:r>
      <w:r w:rsidR="002D0D34" w:rsidRPr="00684F96">
        <w:rPr>
          <w:color w:val="000000" w:themeColor="text1"/>
          <w:sz w:val="28"/>
          <w:szCs w:val="28"/>
        </w:rPr>
        <w:t>4</w:t>
      </w:r>
      <w:r w:rsidR="004743CC" w:rsidRPr="00684F96">
        <w:rPr>
          <w:color w:val="000000" w:themeColor="text1"/>
          <w:sz w:val="28"/>
          <w:szCs w:val="28"/>
        </w:rPr>
        <w:t>.</w:t>
      </w:r>
    </w:p>
    <w:p w14:paraId="2276F180" w14:textId="507F577C" w:rsidR="004743CC" w:rsidRPr="00684F96" w:rsidRDefault="00873844" w:rsidP="004743CC">
      <w:pPr>
        <w:widowControl w:val="0"/>
        <w:spacing w:before="120" w:after="120"/>
        <w:ind w:right="-1" w:firstLine="851"/>
        <w:rPr>
          <w:color w:val="000000" w:themeColor="text1"/>
          <w:sz w:val="28"/>
          <w:szCs w:val="28"/>
          <w:lang w:eastAsia="vi-VN" w:bidi="vi-VN"/>
        </w:rPr>
      </w:pPr>
      <w:r w:rsidRPr="00684F96">
        <w:rPr>
          <w:color w:val="000000" w:themeColor="text1"/>
          <w:sz w:val="28"/>
          <w:szCs w:val="28"/>
          <w:lang w:eastAsia="vi-VN" w:bidi="vi-VN"/>
        </w:rPr>
        <w:t xml:space="preserve">- </w:t>
      </w:r>
      <w:r w:rsidR="00DF44E4" w:rsidRPr="00684F96">
        <w:rPr>
          <w:color w:val="000000" w:themeColor="text1"/>
          <w:sz w:val="28"/>
          <w:szCs w:val="28"/>
        </w:rPr>
        <w:t xml:space="preserve">Phấn đấu </w:t>
      </w:r>
      <w:r w:rsidR="00D1305E">
        <w:rPr>
          <w:color w:val="000000" w:themeColor="text1"/>
          <w:sz w:val="28"/>
          <w:szCs w:val="28"/>
        </w:rPr>
        <w:t>đảm bảo</w:t>
      </w:r>
      <w:r w:rsidR="00DF44E4" w:rsidRPr="00684F96">
        <w:rPr>
          <w:color w:val="000000" w:themeColor="text1"/>
          <w:sz w:val="28"/>
          <w:szCs w:val="28"/>
        </w:rPr>
        <w:t>100% học sinh tham gia bảo hiểm y tế.</w:t>
      </w:r>
    </w:p>
    <w:p w14:paraId="47D19C09" w14:textId="6610631C" w:rsidR="004743CC" w:rsidRPr="00684F96" w:rsidRDefault="000F777A" w:rsidP="004743CC">
      <w:pPr>
        <w:widowControl w:val="0"/>
        <w:spacing w:before="120" w:after="120"/>
        <w:ind w:right="-1" w:firstLine="851"/>
        <w:rPr>
          <w:color w:val="000000" w:themeColor="text1"/>
          <w:sz w:val="28"/>
          <w:szCs w:val="28"/>
          <w:lang w:eastAsia="vi-VN" w:bidi="vi-VN"/>
        </w:rPr>
      </w:pPr>
      <w:r w:rsidRPr="00684F96">
        <w:rPr>
          <w:color w:val="000000" w:themeColor="text1"/>
          <w:sz w:val="28"/>
          <w:szCs w:val="28"/>
          <w:lang w:eastAsia="vi-VN" w:bidi="vi-VN"/>
        </w:rPr>
        <w:t xml:space="preserve">- </w:t>
      </w:r>
      <w:r w:rsidR="00DF44E4" w:rsidRPr="00684F96">
        <w:rPr>
          <w:color w:val="000000" w:themeColor="text1"/>
          <w:sz w:val="28"/>
          <w:szCs w:val="28"/>
        </w:rPr>
        <w:t xml:space="preserve">Tăng cường </w:t>
      </w:r>
      <w:r w:rsidR="00D1305E">
        <w:rPr>
          <w:color w:val="000000" w:themeColor="text1"/>
          <w:sz w:val="28"/>
          <w:szCs w:val="28"/>
        </w:rPr>
        <w:t xml:space="preserve">thực hiện </w:t>
      </w:r>
      <w:r w:rsidR="00DF44E4" w:rsidRPr="00684F96">
        <w:rPr>
          <w:color w:val="000000" w:themeColor="text1"/>
          <w:sz w:val="28"/>
          <w:szCs w:val="28"/>
        </w:rPr>
        <w:t xml:space="preserve">tuyên truyền </w:t>
      </w:r>
      <w:r w:rsidR="00D1305E">
        <w:rPr>
          <w:color w:val="000000" w:themeColor="text1"/>
          <w:sz w:val="28"/>
          <w:szCs w:val="28"/>
        </w:rPr>
        <w:t xml:space="preserve">đến cán bộ, giáo viên, nhân viên, cha mẹ học sinh và học </w:t>
      </w:r>
      <w:r w:rsidR="00DF44E4" w:rsidRPr="00684F96">
        <w:rPr>
          <w:color w:val="000000" w:themeColor="text1"/>
          <w:sz w:val="28"/>
          <w:szCs w:val="28"/>
        </w:rPr>
        <w:t>sinh tham gia bảo h</w:t>
      </w:r>
      <w:r w:rsidR="00D1305E">
        <w:rPr>
          <w:color w:val="000000" w:themeColor="text1"/>
          <w:sz w:val="28"/>
          <w:szCs w:val="28"/>
        </w:rPr>
        <w:t>iểm y tế tại các cơ sở giáo dục; Truyền thông về quyền lợi khi tham gia bảo hiểm y tế</w:t>
      </w:r>
      <w:r w:rsidR="00DF44E4" w:rsidRPr="00684F96">
        <w:rPr>
          <w:color w:val="000000" w:themeColor="text1"/>
          <w:sz w:val="28"/>
          <w:szCs w:val="28"/>
        </w:rPr>
        <w:t>.</w:t>
      </w:r>
    </w:p>
    <w:p w14:paraId="349E3EBA" w14:textId="2B7896D7" w:rsidR="004743CC" w:rsidRPr="00684F96" w:rsidRDefault="000F777A" w:rsidP="004743CC">
      <w:pPr>
        <w:widowControl w:val="0"/>
        <w:spacing w:before="120" w:after="120"/>
        <w:ind w:right="-1" w:firstLine="851"/>
        <w:rPr>
          <w:color w:val="000000" w:themeColor="text1"/>
          <w:sz w:val="28"/>
          <w:szCs w:val="28"/>
          <w:lang w:eastAsia="vi-VN" w:bidi="vi-VN"/>
        </w:rPr>
      </w:pPr>
      <w:r w:rsidRPr="00684F96">
        <w:rPr>
          <w:color w:val="000000" w:themeColor="text1"/>
          <w:sz w:val="28"/>
          <w:szCs w:val="28"/>
          <w:lang w:eastAsia="vi-VN" w:bidi="vi-VN"/>
        </w:rPr>
        <w:t>- T</w:t>
      </w:r>
      <w:r w:rsidR="00DF44E4" w:rsidRPr="00684F96">
        <w:rPr>
          <w:color w:val="000000" w:themeColor="text1"/>
          <w:sz w:val="28"/>
          <w:szCs w:val="28"/>
        </w:rPr>
        <w:t xml:space="preserve">riển khai việc cài đặt và sử dụng ứng dụng VssID- Bảo hiểm xã hội số trên địa bàn </w:t>
      </w:r>
      <w:r w:rsidR="007C0C73">
        <w:rPr>
          <w:color w:val="000000" w:themeColor="text1"/>
          <w:sz w:val="28"/>
          <w:szCs w:val="28"/>
        </w:rPr>
        <w:t>T</w:t>
      </w:r>
      <w:r w:rsidR="00DF44E4" w:rsidRPr="00684F96">
        <w:rPr>
          <w:color w:val="000000" w:themeColor="text1"/>
          <w:sz w:val="28"/>
          <w:szCs w:val="28"/>
        </w:rPr>
        <w:t>hành phố Hồ Chí Minh.</w:t>
      </w:r>
    </w:p>
    <w:p w14:paraId="4C077B0D" w14:textId="395C4CF9" w:rsidR="00D56255" w:rsidRPr="00684F96" w:rsidRDefault="000F777A" w:rsidP="00D56255">
      <w:pPr>
        <w:widowControl w:val="0"/>
        <w:spacing w:before="120" w:after="120"/>
        <w:ind w:right="-1" w:firstLine="851"/>
        <w:rPr>
          <w:color w:val="000000" w:themeColor="text1"/>
          <w:sz w:val="28"/>
          <w:szCs w:val="28"/>
          <w:lang w:eastAsia="vi-VN" w:bidi="vi-VN"/>
        </w:rPr>
      </w:pPr>
      <w:r w:rsidRPr="00684F96">
        <w:rPr>
          <w:color w:val="000000" w:themeColor="text1"/>
          <w:sz w:val="28"/>
          <w:szCs w:val="28"/>
          <w:lang w:eastAsia="vi-VN" w:bidi="vi-VN"/>
        </w:rPr>
        <w:t xml:space="preserve">- </w:t>
      </w:r>
      <w:r w:rsidR="00DF44E4" w:rsidRPr="00684F96">
        <w:rPr>
          <w:color w:val="000000" w:themeColor="text1"/>
          <w:sz w:val="28"/>
          <w:szCs w:val="28"/>
        </w:rPr>
        <w:t xml:space="preserve">Đảm bảo thực hiện đầy đủ, kịp thời, đúng quy định trong việc sử dụng kinh phí bảo hiểm y tế trích lại để chăm sóc sức khỏe ban đầu cho học sinh và thực hiện công tác y tế tại các </w:t>
      </w:r>
      <w:r w:rsidR="00511DA7">
        <w:rPr>
          <w:color w:val="000000" w:themeColor="text1"/>
          <w:sz w:val="28"/>
          <w:szCs w:val="28"/>
        </w:rPr>
        <w:t>cơ sở giáo dục</w:t>
      </w:r>
      <w:r w:rsidR="00511DA7" w:rsidRPr="00684F96">
        <w:rPr>
          <w:color w:val="000000" w:themeColor="text1"/>
          <w:sz w:val="28"/>
          <w:szCs w:val="28"/>
        </w:rPr>
        <w:t xml:space="preserve"> </w:t>
      </w:r>
      <w:r w:rsidR="00DF44E4" w:rsidRPr="00684F96">
        <w:rPr>
          <w:color w:val="000000" w:themeColor="text1"/>
          <w:sz w:val="28"/>
          <w:szCs w:val="28"/>
        </w:rPr>
        <w:t>theo đúng quy định tại Nghị định số 146/2018/NĐ-CP</w:t>
      </w:r>
      <w:r w:rsidRPr="00684F96">
        <w:rPr>
          <w:color w:val="000000" w:themeColor="text1"/>
          <w:sz w:val="28"/>
          <w:szCs w:val="28"/>
        </w:rPr>
        <w:t xml:space="preserve"> </w:t>
      </w:r>
      <w:r w:rsidR="00511DA7">
        <w:rPr>
          <w:color w:val="000000" w:themeColor="text1"/>
          <w:sz w:val="28"/>
          <w:szCs w:val="28"/>
        </w:rPr>
        <w:t xml:space="preserve">ngày 17/10/2018 </w:t>
      </w:r>
      <w:r w:rsidRPr="00684F96">
        <w:rPr>
          <w:color w:val="000000" w:themeColor="text1"/>
          <w:sz w:val="28"/>
          <w:szCs w:val="28"/>
        </w:rPr>
        <w:t>của Chính phủ</w:t>
      </w:r>
      <w:r w:rsidR="00511DA7">
        <w:rPr>
          <w:color w:val="000000" w:themeColor="text1"/>
          <w:sz w:val="28"/>
          <w:szCs w:val="28"/>
        </w:rPr>
        <w:t xml:space="preserve"> về quy định chi tiết và hướng dẫn biện pháp thi hành một số điều của Luật bảo hiểm y tế</w:t>
      </w:r>
      <w:r w:rsidR="00DF44E4" w:rsidRPr="00684F96">
        <w:rPr>
          <w:color w:val="000000" w:themeColor="text1"/>
          <w:sz w:val="28"/>
          <w:szCs w:val="28"/>
        </w:rPr>
        <w:t>.</w:t>
      </w:r>
    </w:p>
    <w:p w14:paraId="0604454A" w14:textId="53953033" w:rsidR="00D56255" w:rsidRPr="00684F96" w:rsidRDefault="00842E29" w:rsidP="00D56255">
      <w:pPr>
        <w:widowControl w:val="0"/>
        <w:spacing w:before="120" w:after="120"/>
        <w:ind w:right="-1" w:firstLine="851"/>
        <w:rPr>
          <w:color w:val="000000" w:themeColor="text1"/>
          <w:sz w:val="28"/>
          <w:szCs w:val="28"/>
          <w:lang w:eastAsia="vi-VN" w:bidi="vi-VN"/>
        </w:rPr>
      </w:pPr>
      <w:r>
        <w:rPr>
          <w:b/>
          <w:color w:val="000000" w:themeColor="text1"/>
          <w:sz w:val="28"/>
          <w:szCs w:val="28"/>
        </w:rPr>
        <w:t>14</w:t>
      </w:r>
      <w:r w:rsidR="000B2184" w:rsidRPr="00684F96">
        <w:rPr>
          <w:b/>
          <w:color w:val="000000" w:themeColor="text1"/>
          <w:sz w:val="28"/>
          <w:szCs w:val="28"/>
        </w:rPr>
        <w:t>.</w:t>
      </w:r>
      <w:r w:rsidR="00901EAA" w:rsidRPr="00684F96">
        <w:rPr>
          <w:b/>
          <w:color w:val="000000" w:themeColor="text1"/>
          <w:sz w:val="28"/>
          <w:szCs w:val="28"/>
        </w:rPr>
        <w:t xml:space="preserve"> </w:t>
      </w:r>
      <w:r w:rsidR="000F777A" w:rsidRPr="00684F96">
        <w:rPr>
          <w:b/>
          <w:color w:val="000000" w:themeColor="text1"/>
          <w:sz w:val="28"/>
          <w:szCs w:val="28"/>
        </w:rPr>
        <w:t>Về công tác t</w:t>
      </w:r>
      <w:r w:rsidR="005923C2" w:rsidRPr="00684F96">
        <w:rPr>
          <w:b/>
          <w:color w:val="000000" w:themeColor="text1"/>
          <w:sz w:val="28"/>
          <w:szCs w:val="28"/>
        </w:rPr>
        <w:t xml:space="preserve">hống kê, báo cáo và đánh giá công tác </w:t>
      </w:r>
      <w:r w:rsidR="00171B5F">
        <w:rPr>
          <w:b/>
          <w:color w:val="000000" w:themeColor="text1"/>
          <w:sz w:val="28"/>
          <w:szCs w:val="28"/>
        </w:rPr>
        <w:t>YTTH</w:t>
      </w:r>
    </w:p>
    <w:p w14:paraId="646C46B3" w14:textId="77777777" w:rsidR="00D56255" w:rsidRPr="00684F96" w:rsidRDefault="005923C2" w:rsidP="00D56255">
      <w:pPr>
        <w:widowControl w:val="0"/>
        <w:spacing w:before="120" w:after="120"/>
        <w:ind w:right="-1" w:firstLine="851"/>
        <w:rPr>
          <w:color w:val="000000" w:themeColor="text1"/>
          <w:sz w:val="28"/>
          <w:szCs w:val="28"/>
          <w:lang w:eastAsia="vi-VN" w:bidi="vi-VN"/>
        </w:rPr>
      </w:pPr>
      <w:r w:rsidRPr="00684F96">
        <w:rPr>
          <w:color w:val="000000" w:themeColor="text1"/>
          <w:sz w:val="28"/>
          <w:szCs w:val="28"/>
        </w:rPr>
        <w:t>- Thực hiện báo định kỳ, báo cáo đột xuất đầy đủ, chính xác, kịp thời</w:t>
      </w:r>
      <w:r w:rsidR="000F777A" w:rsidRPr="00684F96">
        <w:rPr>
          <w:color w:val="000000" w:themeColor="text1"/>
          <w:sz w:val="28"/>
          <w:szCs w:val="28"/>
        </w:rPr>
        <w:t xml:space="preserve"> về hoạt động y tế trường học</w:t>
      </w:r>
      <w:r w:rsidRPr="00684F96">
        <w:rPr>
          <w:color w:val="000000" w:themeColor="text1"/>
          <w:sz w:val="28"/>
          <w:szCs w:val="28"/>
        </w:rPr>
        <w:t xml:space="preserve">. </w:t>
      </w:r>
    </w:p>
    <w:p w14:paraId="3235843D" w14:textId="2078AA3B" w:rsidR="00D56255" w:rsidRPr="00684F96" w:rsidRDefault="005923C2" w:rsidP="00D56255">
      <w:pPr>
        <w:widowControl w:val="0"/>
        <w:spacing w:before="120" w:after="120"/>
        <w:ind w:right="-1" w:firstLine="851"/>
        <w:rPr>
          <w:color w:val="000000" w:themeColor="text1"/>
          <w:sz w:val="28"/>
          <w:szCs w:val="28"/>
          <w:lang w:eastAsia="vi-VN" w:bidi="vi-VN"/>
        </w:rPr>
      </w:pPr>
      <w:r w:rsidRPr="00684F96">
        <w:rPr>
          <w:color w:val="000000" w:themeColor="text1"/>
          <w:sz w:val="28"/>
          <w:szCs w:val="28"/>
        </w:rPr>
        <w:t xml:space="preserve">- </w:t>
      </w:r>
      <w:r w:rsidR="000F777A" w:rsidRPr="00684F96">
        <w:rPr>
          <w:color w:val="000000" w:themeColor="text1"/>
          <w:sz w:val="28"/>
          <w:szCs w:val="28"/>
        </w:rPr>
        <w:t>Các cơ sở giáo dục</w:t>
      </w:r>
      <w:r w:rsidRPr="00684F96">
        <w:rPr>
          <w:color w:val="000000" w:themeColor="text1"/>
          <w:sz w:val="28"/>
          <w:szCs w:val="28"/>
        </w:rPr>
        <w:t xml:space="preserve"> báo cáo theo phụ lục 2 ban hành theo Thông tư liên tịch số 13/2016</w:t>
      </w:r>
      <w:r w:rsidR="00253646" w:rsidRPr="00684F96">
        <w:rPr>
          <w:color w:val="000000" w:themeColor="text1"/>
          <w:sz w:val="28"/>
          <w:szCs w:val="28"/>
        </w:rPr>
        <w:t>/TTLT-BYT-BGDĐT ngày 12/5/2016</w:t>
      </w:r>
      <w:r w:rsidRPr="00684F96">
        <w:rPr>
          <w:color w:val="000000" w:themeColor="text1"/>
          <w:sz w:val="28"/>
          <w:szCs w:val="28"/>
        </w:rPr>
        <w:t xml:space="preserve"> về trạm Y tế </w:t>
      </w:r>
      <w:r w:rsidRPr="00684F96">
        <w:rPr>
          <w:b/>
          <w:i/>
          <w:color w:val="000000" w:themeColor="text1"/>
          <w:sz w:val="28"/>
          <w:szCs w:val="28"/>
        </w:rPr>
        <w:t xml:space="preserve">chậm nhất </w:t>
      </w:r>
      <w:r w:rsidRPr="00684F96">
        <w:rPr>
          <w:b/>
          <w:i/>
          <w:color w:val="000000" w:themeColor="text1"/>
          <w:sz w:val="28"/>
          <w:szCs w:val="28"/>
        </w:rPr>
        <w:lastRenderedPageBreak/>
        <w:t xml:space="preserve">ngày </w:t>
      </w:r>
      <w:r w:rsidR="00512BED" w:rsidRPr="00684F96">
        <w:rPr>
          <w:b/>
          <w:i/>
          <w:color w:val="000000" w:themeColor="text1"/>
          <w:sz w:val="28"/>
          <w:szCs w:val="28"/>
        </w:rPr>
        <w:t>30</w:t>
      </w:r>
      <w:r w:rsidRPr="00684F96">
        <w:rPr>
          <w:b/>
          <w:i/>
          <w:color w:val="000000" w:themeColor="text1"/>
          <w:sz w:val="28"/>
          <w:szCs w:val="28"/>
        </w:rPr>
        <w:t>/04/202</w:t>
      </w:r>
      <w:r w:rsidR="001351E2">
        <w:rPr>
          <w:b/>
          <w:i/>
          <w:color w:val="000000" w:themeColor="text1"/>
          <w:sz w:val="28"/>
          <w:szCs w:val="28"/>
        </w:rPr>
        <w:t>5</w:t>
      </w:r>
      <w:r w:rsidRPr="00684F96">
        <w:rPr>
          <w:color w:val="000000" w:themeColor="text1"/>
          <w:sz w:val="28"/>
          <w:szCs w:val="28"/>
        </w:rPr>
        <w:t>.</w:t>
      </w:r>
    </w:p>
    <w:p w14:paraId="0395638E" w14:textId="1F413881" w:rsidR="00D56255" w:rsidRPr="00684F96" w:rsidRDefault="005923C2" w:rsidP="00D56255">
      <w:pPr>
        <w:widowControl w:val="0"/>
        <w:spacing w:before="120" w:after="120"/>
        <w:ind w:right="-1" w:firstLine="851"/>
        <w:rPr>
          <w:color w:val="000000" w:themeColor="text1"/>
          <w:sz w:val="28"/>
          <w:szCs w:val="28"/>
          <w:lang w:eastAsia="vi-VN" w:bidi="vi-VN"/>
        </w:rPr>
      </w:pPr>
      <w:r w:rsidRPr="00684F96">
        <w:rPr>
          <w:color w:val="000000" w:themeColor="text1"/>
          <w:sz w:val="28"/>
          <w:szCs w:val="28"/>
        </w:rPr>
        <w:t xml:space="preserve">- Trạm Y tế báo cáo về Trung tâm Y tế </w:t>
      </w:r>
      <w:r w:rsidRPr="00684F96">
        <w:rPr>
          <w:b/>
          <w:i/>
          <w:color w:val="000000" w:themeColor="text1"/>
          <w:sz w:val="28"/>
          <w:szCs w:val="28"/>
        </w:rPr>
        <w:t xml:space="preserve">trước ngày </w:t>
      </w:r>
      <w:r w:rsidR="00512BED" w:rsidRPr="00684F96">
        <w:rPr>
          <w:b/>
          <w:i/>
          <w:color w:val="000000" w:themeColor="text1"/>
          <w:sz w:val="28"/>
          <w:szCs w:val="28"/>
        </w:rPr>
        <w:t>10</w:t>
      </w:r>
      <w:r w:rsidRPr="00684F96">
        <w:rPr>
          <w:b/>
          <w:i/>
          <w:color w:val="000000" w:themeColor="text1"/>
          <w:sz w:val="28"/>
          <w:szCs w:val="28"/>
        </w:rPr>
        <w:t>/</w:t>
      </w:r>
      <w:r w:rsidR="00512BED" w:rsidRPr="00684F96">
        <w:rPr>
          <w:b/>
          <w:i/>
          <w:color w:val="000000" w:themeColor="text1"/>
          <w:sz w:val="28"/>
          <w:szCs w:val="28"/>
        </w:rPr>
        <w:t>5</w:t>
      </w:r>
      <w:r w:rsidRPr="00684F96">
        <w:rPr>
          <w:b/>
          <w:i/>
          <w:color w:val="000000" w:themeColor="text1"/>
          <w:sz w:val="28"/>
          <w:szCs w:val="28"/>
        </w:rPr>
        <w:t>/202</w:t>
      </w:r>
      <w:r w:rsidR="001351E2">
        <w:rPr>
          <w:b/>
          <w:i/>
          <w:color w:val="000000" w:themeColor="text1"/>
          <w:sz w:val="28"/>
          <w:szCs w:val="28"/>
        </w:rPr>
        <w:t>5</w:t>
      </w:r>
      <w:r w:rsidRPr="00684F96">
        <w:rPr>
          <w:color w:val="000000" w:themeColor="text1"/>
          <w:sz w:val="28"/>
          <w:szCs w:val="28"/>
        </w:rPr>
        <w:t>.</w:t>
      </w:r>
    </w:p>
    <w:p w14:paraId="7BE42A6F" w14:textId="20461427" w:rsidR="003E7B16" w:rsidRPr="00684F96" w:rsidRDefault="005923C2" w:rsidP="00D56255">
      <w:pPr>
        <w:widowControl w:val="0"/>
        <w:spacing w:before="120" w:after="120"/>
        <w:ind w:right="-1" w:firstLine="851"/>
        <w:rPr>
          <w:color w:val="000000" w:themeColor="text1"/>
          <w:sz w:val="28"/>
          <w:szCs w:val="28"/>
          <w:lang w:eastAsia="vi-VN" w:bidi="vi-VN"/>
        </w:rPr>
      </w:pPr>
      <w:r w:rsidRPr="00684F96">
        <w:rPr>
          <w:color w:val="000000" w:themeColor="text1"/>
          <w:sz w:val="28"/>
          <w:szCs w:val="28"/>
        </w:rPr>
        <w:t>- Trung tâm Y tế thành phố tổng hợp báo cáo về Trung tâm kiểm soát</w:t>
      </w:r>
      <w:r w:rsidR="000F777A" w:rsidRPr="00684F96">
        <w:rPr>
          <w:color w:val="000000" w:themeColor="text1"/>
          <w:sz w:val="28"/>
          <w:szCs w:val="28"/>
        </w:rPr>
        <w:t xml:space="preserve"> bệnh tật</w:t>
      </w:r>
      <w:r w:rsidR="007268C1">
        <w:rPr>
          <w:color w:val="000000" w:themeColor="text1"/>
          <w:sz w:val="28"/>
          <w:szCs w:val="28"/>
        </w:rPr>
        <w:t xml:space="preserve"> T</w:t>
      </w:r>
      <w:r w:rsidRPr="00684F96">
        <w:rPr>
          <w:color w:val="000000" w:themeColor="text1"/>
          <w:sz w:val="28"/>
          <w:szCs w:val="28"/>
        </w:rPr>
        <w:t>hành phố</w:t>
      </w:r>
      <w:r w:rsidR="007268C1">
        <w:rPr>
          <w:color w:val="000000" w:themeColor="text1"/>
          <w:sz w:val="28"/>
          <w:szCs w:val="28"/>
        </w:rPr>
        <w:t xml:space="preserve"> Hồ Chí Minh</w:t>
      </w:r>
      <w:r w:rsidRPr="00684F96">
        <w:rPr>
          <w:color w:val="000000" w:themeColor="text1"/>
          <w:sz w:val="28"/>
          <w:szCs w:val="28"/>
        </w:rPr>
        <w:t xml:space="preserve"> </w:t>
      </w:r>
      <w:r w:rsidRPr="00684F96">
        <w:rPr>
          <w:b/>
          <w:i/>
          <w:color w:val="000000" w:themeColor="text1"/>
          <w:sz w:val="28"/>
          <w:szCs w:val="28"/>
        </w:rPr>
        <w:t>trước</w:t>
      </w:r>
      <w:r w:rsidRPr="00684F96">
        <w:rPr>
          <w:color w:val="000000" w:themeColor="text1"/>
          <w:sz w:val="28"/>
          <w:szCs w:val="28"/>
        </w:rPr>
        <w:t xml:space="preserve"> </w:t>
      </w:r>
      <w:r w:rsidRPr="00684F96">
        <w:rPr>
          <w:b/>
          <w:i/>
          <w:color w:val="000000" w:themeColor="text1"/>
          <w:sz w:val="28"/>
          <w:szCs w:val="28"/>
        </w:rPr>
        <w:t xml:space="preserve">ngày </w:t>
      </w:r>
      <w:r w:rsidR="00512BED" w:rsidRPr="00684F96">
        <w:rPr>
          <w:b/>
          <w:i/>
          <w:color w:val="000000" w:themeColor="text1"/>
          <w:sz w:val="28"/>
          <w:szCs w:val="28"/>
        </w:rPr>
        <w:t>15/5</w:t>
      </w:r>
      <w:r w:rsidRPr="00684F96">
        <w:rPr>
          <w:b/>
          <w:i/>
          <w:color w:val="000000" w:themeColor="text1"/>
          <w:sz w:val="28"/>
          <w:szCs w:val="28"/>
        </w:rPr>
        <w:t>/202</w:t>
      </w:r>
      <w:r w:rsidR="00884992">
        <w:rPr>
          <w:b/>
          <w:i/>
          <w:color w:val="000000" w:themeColor="text1"/>
          <w:sz w:val="28"/>
          <w:szCs w:val="28"/>
        </w:rPr>
        <w:t>5</w:t>
      </w:r>
      <w:r w:rsidRPr="00684F96">
        <w:rPr>
          <w:color w:val="000000" w:themeColor="text1"/>
          <w:sz w:val="28"/>
          <w:szCs w:val="28"/>
        </w:rPr>
        <w:t>.</w:t>
      </w:r>
    </w:p>
    <w:p w14:paraId="3EDF0404" w14:textId="77777777" w:rsidR="003E7B16" w:rsidRPr="00684F96" w:rsidRDefault="003E7B16" w:rsidP="003E7B16">
      <w:pPr>
        <w:widowControl w:val="0"/>
        <w:spacing w:before="120" w:after="120"/>
        <w:ind w:right="-1" w:firstLine="993"/>
        <w:rPr>
          <w:color w:val="000000" w:themeColor="text1"/>
          <w:sz w:val="28"/>
          <w:szCs w:val="28"/>
          <w:lang w:eastAsia="vi-VN" w:bidi="vi-VN"/>
        </w:rPr>
      </w:pPr>
      <w:r w:rsidRPr="00684F96">
        <w:rPr>
          <w:b/>
          <w:color w:val="000000" w:themeColor="text1"/>
          <w:sz w:val="28"/>
          <w:szCs w:val="28"/>
        </w:rPr>
        <w:t>IV</w:t>
      </w:r>
      <w:r w:rsidR="005923C2" w:rsidRPr="00684F96">
        <w:rPr>
          <w:b/>
          <w:color w:val="000000" w:themeColor="text1"/>
          <w:sz w:val="28"/>
          <w:szCs w:val="28"/>
        </w:rPr>
        <w:t>.</w:t>
      </w:r>
      <w:r w:rsidR="005923C2" w:rsidRPr="00684F96">
        <w:rPr>
          <w:color w:val="000000" w:themeColor="text1"/>
          <w:sz w:val="28"/>
          <w:szCs w:val="28"/>
        </w:rPr>
        <w:t xml:space="preserve"> </w:t>
      </w:r>
      <w:r w:rsidR="005923C2" w:rsidRPr="00684F96">
        <w:rPr>
          <w:b/>
          <w:color w:val="000000" w:themeColor="text1"/>
          <w:sz w:val="28"/>
          <w:szCs w:val="28"/>
        </w:rPr>
        <w:t>TỔ CHỨC THỰC HIỆN</w:t>
      </w:r>
    </w:p>
    <w:p w14:paraId="5F3B9C13" w14:textId="7B1866CC" w:rsidR="003E7B16" w:rsidRPr="00684F96" w:rsidRDefault="005923C2" w:rsidP="003E7B16">
      <w:pPr>
        <w:widowControl w:val="0"/>
        <w:spacing w:before="120" w:after="120"/>
        <w:ind w:right="-1" w:firstLine="993"/>
        <w:rPr>
          <w:color w:val="000000" w:themeColor="text1"/>
          <w:sz w:val="28"/>
          <w:szCs w:val="28"/>
          <w:lang w:eastAsia="vi-VN" w:bidi="vi-VN"/>
        </w:rPr>
      </w:pPr>
      <w:r w:rsidRPr="00684F96">
        <w:rPr>
          <w:b/>
          <w:color w:val="000000" w:themeColor="text1"/>
          <w:sz w:val="28"/>
          <w:szCs w:val="28"/>
        </w:rPr>
        <w:t>1. Phòng Giáo dục và Đào tạo thành phố</w:t>
      </w:r>
      <w:r w:rsidR="004C4F71">
        <w:rPr>
          <w:b/>
          <w:color w:val="000000" w:themeColor="text1"/>
          <w:sz w:val="28"/>
          <w:szCs w:val="28"/>
        </w:rPr>
        <w:t xml:space="preserve"> Thủ Đức</w:t>
      </w:r>
    </w:p>
    <w:p w14:paraId="22087F15" w14:textId="77777777" w:rsidR="003E7B16" w:rsidRPr="00684F96" w:rsidRDefault="005923C2" w:rsidP="003E7B16">
      <w:pPr>
        <w:widowControl w:val="0"/>
        <w:spacing w:before="120" w:after="120"/>
        <w:ind w:right="-1" w:firstLine="993"/>
        <w:rPr>
          <w:color w:val="000000" w:themeColor="text1"/>
          <w:sz w:val="28"/>
          <w:szCs w:val="28"/>
          <w:lang w:eastAsia="vi-VN" w:bidi="vi-VN"/>
        </w:rPr>
      </w:pPr>
      <w:r w:rsidRPr="00684F96">
        <w:rPr>
          <w:color w:val="000000" w:themeColor="text1"/>
          <w:sz w:val="28"/>
          <w:szCs w:val="28"/>
        </w:rPr>
        <w:t xml:space="preserve">- Tham mưu Ủy ban nhân dân thành phố kiện toàn Ban chỉ đạo Y tế trường học thành phố. Chỉ đạo việc củng cố và tăng cường hoạt động Ban chăm sóc sức khỏe tại các cơ sở giáo dục. </w:t>
      </w:r>
    </w:p>
    <w:p w14:paraId="01D63A19" w14:textId="2EF287C9" w:rsidR="003E7B16" w:rsidRPr="00684F96" w:rsidRDefault="005923C2" w:rsidP="003E7B16">
      <w:pPr>
        <w:widowControl w:val="0"/>
        <w:spacing w:before="120" w:after="120"/>
        <w:ind w:right="-1" w:firstLine="993"/>
        <w:rPr>
          <w:color w:val="000000" w:themeColor="text1"/>
          <w:sz w:val="28"/>
          <w:szCs w:val="28"/>
          <w:lang w:eastAsia="vi-VN" w:bidi="vi-VN"/>
        </w:rPr>
      </w:pPr>
      <w:r w:rsidRPr="00684F96">
        <w:rPr>
          <w:color w:val="000000" w:themeColor="text1"/>
          <w:sz w:val="28"/>
          <w:szCs w:val="28"/>
        </w:rPr>
        <w:t xml:space="preserve">- Phối hợp Phòng Nội vụ tham mưu Ủy ban nhân dân thành phố đảm bảo chế độ và tạo điều kiện làm việc thuận lợi để nhân viên y tế </w:t>
      </w:r>
      <w:r w:rsidR="006B7A87" w:rsidRPr="00684F96">
        <w:rPr>
          <w:color w:val="000000" w:themeColor="text1"/>
          <w:sz w:val="28"/>
          <w:szCs w:val="28"/>
        </w:rPr>
        <w:t>các cơ sở giáo dục</w:t>
      </w:r>
      <w:r w:rsidRPr="00684F96">
        <w:rPr>
          <w:color w:val="000000" w:themeColor="text1"/>
          <w:sz w:val="28"/>
          <w:szCs w:val="28"/>
        </w:rPr>
        <w:t xml:space="preserve"> hoàn thành tốt nhiệm vụ.</w:t>
      </w:r>
    </w:p>
    <w:p w14:paraId="331D85C8" w14:textId="77777777" w:rsidR="003E7B16" w:rsidRPr="00684F96" w:rsidRDefault="005923C2" w:rsidP="003E7B16">
      <w:pPr>
        <w:widowControl w:val="0"/>
        <w:spacing w:before="120" w:after="120"/>
        <w:ind w:right="-1" w:firstLine="993"/>
        <w:rPr>
          <w:color w:val="000000" w:themeColor="text1"/>
          <w:sz w:val="28"/>
          <w:szCs w:val="28"/>
          <w:lang w:eastAsia="vi-VN" w:bidi="vi-VN"/>
        </w:rPr>
      </w:pPr>
      <w:r w:rsidRPr="00684F96">
        <w:rPr>
          <w:color w:val="000000" w:themeColor="text1"/>
          <w:sz w:val="28"/>
          <w:szCs w:val="28"/>
        </w:rPr>
        <w:t>- Phối hợp với Trung tâm Y tế thành phố Thủ Đức, các phòng ban liên quan tham mưu Ban Chỉ đạo Y tế trường học thành phố xây dựng kế hoạch, tổ chức thực hiện công tác y tế trường học trên địa bàn thành phố; tổng hợp kết quả hoạt động của Ngành Giáo dục và Đào tạo để báo cáo Sở Giáo dục và Đào tạo và Sở Y tế; Ban Chỉ đạo Y tế trường học thành phố triển khai chương trình y tế theo quy định; tập huấn chuyên môn, nghiệp vụ cho nhân viên y tế trường học.</w:t>
      </w:r>
    </w:p>
    <w:p w14:paraId="2F6A841F" w14:textId="3043D7A5" w:rsidR="003E7B16" w:rsidRPr="00684F96" w:rsidRDefault="005923C2" w:rsidP="003E7B16">
      <w:pPr>
        <w:widowControl w:val="0"/>
        <w:spacing w:before="120" w:after="120"/>
        <w:ind w:right="-1" w:firstLine="993"/>
        <w:rPr>
          <w:color w:val="000000" w:themeColor="text1"/>
          <w:sz w:val="28"/>
          <w:szCs w:val="28"/>
          <w:lang w:eastAsia="vi-VN" w:bidi="vi-VN"/>
        </w:rPr>
      </w:pPr>
      <w:r w:rsidRPr="00684F96">
        <w:rPr>
          <w:color w:val="000000" w:themeColor="text1"/>
          <w:sz w:val="28"/>
          <w:szCs w:val="28"/>
        </w:rPr>
        <w:t xml:space="preserve">- Thực hiện quản lý giám sát, kiểm tra, đánh giá công tác y tế tại các </w:t>
      </w:r>
      <w:r w:rsidR="007013BF">
        <w:rPr>
          <w:color w:val="000000" w:themeColor="text1"/>
          <w:sz w:val="28"/>
          <w:szCs w:val="28"/>
        </w:rPr>
        <w:t>cơ sở giáo dục</w:t>
      </w:r>
      <w:r w:rsidRPr="00684F96">
        <w:rPr>
          <w:color w:val="000000" w:themeColor="text1"/>
          <w:sz w:val="28"/>
          <w:szCs w:val="28"/>
        </w:rPr>
        <w:t>.</w:t>
      </w:r>
    </w:p>
    <w:p w14:paraId="1A03B75C" w14:textId="2E7DB038" w:rsidR="003E7B16" w:rsidRPr="00684F96" w:rsidRDefault="005923C2" w:rsidP="003E7B16">
      <w:pPr>
        <w:widowControl w:val="0"/>
        <w:spacing w:before="120" w:after="120"/>
        <w:ind w:right="-1" w:firstLine="993"/>
        <w:rPr>
          <w:color w:val="000000" w:themeColor="text1"/>
          <w:sz w:val="28"/>
          <w:szCs w:val="28"/>
          <w:lang w:eastAsia="vi-VN" w:bidi="vi-VN"/>
        </w:rPr>
      </w:pPr>
      <w:r w:rsidRPr="00684F96">
        <w:rPr>
          <w:color w:val="000000" w:themeColor="text1"/>
          <w:sz w:val="28"/>
          <w:szCs w:val="28"/>
        </w:rPr>
        <w:t xml:space="preserve">- Chịu trách nhiệm chỉ đạo </w:t>
      </w:r>
      <w:r w:rsidR="00672D69" w:rsidRPr="00684F96">
        <w:rPr>
          <w:color w:val="000000" w:themeColor="text1"/>
          <w:sz w:val="28"/>
          <w:szCs w:val="28"/>
        </w:rPr>
        <w:t xml:space="preserve">các </w:t>
      </w:r>
      <w:r w:rsidRPr="00684F96">
        <w:rPr>
          <w:color w:val="000000" w:themeColor="text1"/>
          <w:sz w:val="28"/>
          <w:szCs w:val="28"/>
        </w:rPr>
        <w:t>nội dung 1,2,3,4,5,6,7,8 (Công tác tổ chức và kế hoạch; Đảm bảo cá</w:t>
      </w:r>
      <w:r w:rsidR="007013BF">
        <w:rPr>
          <w:color w:val="000000" w:themeColor="text1"/>
          <w:sz w:val="28"/>
          <w:szCs w:val="28"/>
        </w:rPr>
        <w:t>c điều kiện về cơ sở vật chất; Đ</w:t>
      </w:r>
      <w:r w:rsidRPr="00684F96">
        <w:rPr>
          <w:color w:val="000000" w:themeColor="text1"/>
          <w:sz w:val="28"/>
          <w:szCs w:val="28"/>
        </w:rPr>
        <w:t xml:space="preserve">ảm bảo về môi trường thực thi chính sách và xây dựng các mối quan hệ trong </w:t>
      </w:r>
      <w:r w:rsidR="007013BF">
        <w:rPr>
          <w:color w:val="000000" w:themeColor="text1"/>
          <w:sz w:val="28"/>
          <w:szCs w:val="28"/>
        </w:rPr>
        <w:t>cơ sở giáo dục</w:t>
      </w:r>
      <w:r w:rsidRPr="00684F96">
        <w:rPr>
          <w:color w:val="000000" w:themeColor="text1"/>
          <w:sz w:val="28"/>
          <w:szCs w:val="28"/>
        </w:rPr>
        <w:t>, liên kết cộng đồng; đảm bảo các điều kiện về phòng y tế, nhân viên y tế trường học…)</w:t>
      </w:r>
    </w:p>
    <w:p w14:paraId="74C8DB6C" w14:textId="7011E47D" w:rsidR="003E7B16" w:rsidRPr="00684F96" w:rsidRDefault="005923C2" w:rsidP="003E7B16">
      <w:pPr>
        <w:widowControl w:val="0"/>
        <w:spacing w:before="120" w:after="120"/>
        <w:ind w:right="-1" w:firstLine="993"/>
        <w:rPr>
          <w:color w:val="000000" w:themeColor="text1"/>
          <w:sz w:val="28"/>
          <w:szCs w:val="28"/>
        </w:rPr>
      </w:pPr>
      <w:r w:rsidRPr="00684F96">
        <w:rPr>
          <w:color w:val="000000" w:themeColor="text1"/>
          <w:sz w:val="28"/>
          <w:szCs w:val="28"/>
        </w:rPr>
        <w:t>- Phối hợp Trung tâm Y tế thành phố Thủ Đức chỉ đạo nội dung 12 (Công tác thống kê và báo cáo đánh giá cô</w:t>
      </w:r>
      <w:r w:rsidR="003E7B16" w:rsidRPr="00684F96">
        <w:rPr>
          <w:color w:val="000000" w:themeColor="text1"/>
          <w:sz w:val="28"/>
          <w:szCs w:val="28"/>
        </w:rPr>
        <w:t>ng tác y tế trường học)</w:t>
      </w:r>
      <w:r w:rsidR="004C4F71">
        <w:rPr>
          <w:color w:val="000000" w:themeColor="text1"/>
          <w:sz w:val="28"/>
          <w:szCs w:val="28"/>
        </w:rPr>
        <w:t>.</w:t>
      </w:r>
    </w:p>
    <w:p w14:paraId="12517104" w14:textId="3A8C0D32" w:rsidR="003E7B16" w:rsidRPr="00684F96" w:rsidRDefault="005923C2" w:rsidP="003E7B16">
      <w:pPr>
        <w:widowControl w:val="0"/>
        <w:spacing w:before="120" w:after="120"/>
        <w:ind w:right="-1" w:firstLine="993"/>
        <w:rPr>
          <w:color w:val="000000" w:themeColor="text1"/>
          <w:sz w:val="28"/>
          <w:szCs w:val="28"/>
          <w:lang w:eastAsia="vi-VN" w:bidi="vi-VN"/>
        </w:rPr>
      </w:pPr>
      <w:r w:rsidRPr="00684F96">
        <w:rPr>
          <w:color w:val="000000" w:themeColor="text1"/>
          <w:sz w:val="28"/>
          <w:szCs w:val="28"/>
        </w:rPr>
        <w:t xml:space="preserve">- Triển khai thực hiện công tác phòng, chống dịch bệnh theo hướng dẫn </w:t>
      </w:r>
      <w:r w:rsidR="00354854">
        <w:rPr>
          <w:color w:val="000000" w:themeColor="text1"/>
          <w:sz w:val="28"/>
          <w:szCs w:val="28"/>
        </w:rPr>
        <w:t>của n</w:t>
      </w:r>
      <w:r w:rsidRPr="00684F96">
        <w:rPr>
          <w:color w:val="000000" w:themeColor="text1"/>
          <w:sz w:val="28"/>
          <w:szCs w:val="28"/>
        </w:rPr>
        <w:t>gành Y tế, phối hợp xử lý khi có ca bệnh, dịch bệnh xảy ra tại các cơ sở giáo dục.</w:t>
      </w:r>
    </w:p>
    <w:p w14:paraId="4B2300A3" w14:textId="6B915360" w:rsidR="003E7B16" w:rsidRPr="00684F96" w:rsidRDefault="005923C2" w:rsidP="009434B8">
      <w:pPr>
        <w:widowControl w:val="0"/>
        <w:spacing w:before="120" w:after="120"/>
        <w:ind w:right="-1" w:firstLine="993"/>
        <w:rPr>
          <w:color w:val="000000" w:themeColor="text1"/>
          <w:sz w:val="28"/>
          <w:szCs w:val="28"/>
        </w:rPr>
      </w:pPr>
      <w:r w:rsidRPr="00684F96">
        <w:rPr>
          <w:color w:val="000000" w:themeColor="text1"/>
          <w:sz w:val="28"/>
          <w:szCs w:val="28"/>
        </w:rPr>
        <w:t>- Phối hợp Bảo hiểm xã hội thành phố Thủ Đức triển khai thực hiện tốt công tác truyền thông bảo hiểm y tế học sinh, đảm bảo học sinh tham gia 100%; triển khai đến 100% cán bộ, giáo viên, nhân viên và học sinh cài đặt thẻ VssID.</w:t>
      </w:r>
      <w:r w:rsidR="009434B8" w:rsidRPr="00684F96">
        <w:rPr>
          <w:color w:val="000000" w:themeColor="text1"/>
          <w:sz w:val="28"/>
          <w:szCs w:val="28"/>
        </w:rPr>
        <w:t xml:space="preserve"> Hướng dẫn các cơ sở giáo dục sử dụng nguồn kinh phí được trích lại cho y tế trường học để thực hiện chăm sóc sức khỏe ban đầu cho học sinh</w:t>
      </w:r>
      <w:r w:rsidR="006C73A4">
        <w:rPr>
          <w:color w:val="000000" w:themeColor="text1"/>
          <w:sz w:val="28"/>
          <w:szCs w:val="28"/>
        </w:rPr>
        <w:t xml:space="preserve"> theo Hướng dẫn số 4103/HDLS/BHXH-GD&amp;ĐT ngày 01/8/2023 của Bảo hiểm Xã hội Thành phố Hồ Chí Minh và Sở Giáo dục và Đào tạo về thực hiện bảo hiểm y tế học sinh, sinh viên năm học 2023-2024</w:t>
      </w:r>
      <w:r w:rsidR="009434B8" w:rsidRPr="00684F96">
        <w:rPr>
          <w:color w:val="000000" w:themeColor="text1"/>
          <w:sz w:val="28"/>
          <w:szCs w:val="28"/>
        </w:rPr>
        <w:t>.</w:t>
      </w:r>
    </w:p>
    <w:p w14:paraId="12AC6513" w14:textId="5503814E" w:rsidR="007E75FF" w:rsidRPr="00684F96" w:rsidRDefault="005923C2" w:rsidP="007E75FF">
      <w:pPr>
        <w:widowControl w:val="0"/>
        <w:spacing w:before="120" w:after="120"/>
        <w:ind w:right="-1" w:firstLine="993"/>
        <w:rPr>
          <w:color w:val="000000" w:themeColor="text1"/>
          <w:sz w:val="28"/>
          <w:szCs w:val="28"/>
          <w:lang w:eastAsia="vi-VN" w:bidi="vi-VN"/>
        </w:rPr>
      </w:pPr>
      <w:r w:rsidRPr="00684F96">
        <w:rPr>
          <w:color w:val="000000" w:themeColor="text1"/>
          <w:sz w:val="28"/>
          <w:szCs w:val="28"/>
        </w:rPr>
        <w:t xml:space="preserve">- Tham gia Đoàn kiểm tra liên ngành kiểm tra, giám sát công tác y tế trường học tại các </w:t>
      </w:r>
      <w:r w:rsidR="00FD5467" w:rsidRPr="00684F96">
        <w:rPr>
          <w:color w:val="000000" w:themeColor="text1"/>
          <w:sz w:val="28"/>
          <w:szCs w:val="28"/>
        </w:rPr>
        <w:t>cơ sở giáo dục</w:t>
      </w:r>
      <w:r w:rsidRPr="00684F96">
        <w:rPr>
          <w:color w:val="000000" w:themeColor="text1"/>
          <w:sz w:val="28"/>
          <w:szCs w:val="28"/>
        </w:rPr>
        <w:t>.</w:t>
      </w:r>
    </w:p>
    <w:p w14:paraId="0BCF3634" w14:textId="3F1876BB" w:rsidR="007E75FF" w:rsidRPr="00684F96" w:rsidRDefault="005923C2" w:rsidP="007E75FF">
      <w:pPr>
        <w:widowControl w:val="0"/>
        <w:spacing w:before="120" w:after="120"/>
        <w:ind w:right="-1" w:firstLine="993"/>
        <w:rPr>
          <w:color w:val="000000" w:themeColor="text1"/>
          <w:sz w:val="28"/>
          <w:szCs w:val="28"/>
          <w:lang w:eastAsia="vi-VN" w:bidi="vi-VN"/>
        </w:rPr>
      </w:pPr>
      <w:r w:rsidRPr="00684F96">
        <w:rPr>
          <w:b/>
          <w:color w:val="000000" w:themeColor="text1"/>
          <w:sz w:val="28"/>
          <w:szCs w:val="28"/>
        </w:rPr>
        <w:t>2. Trung tâm Y tế thành phố Thủ Đức</w:t>
      </w:r>
    </w:p>
    <w:p w14:paraId="681C932D" w14:textId="3B06381A" w:rsidR="008D66C1" w:rsidRPr="00684F96" w:rsidRDefault="005923C2" w:rsidP="008D66C1">
      <w:pPr>
        <w:widowControl w:val="0"/>
        <w:spacing w:before="120" w:after="120"/>
        <w:ind w:right="-1" w:firstLine="993"/>
        <w:rPr>
          <w:color w:val="000000" w:themeColor="text1"/>
          <w:sz w:val="28"/>
          <w:szCs w:val="28"/>
          <w:lang w:eastAsia="vi-VN" w:bidi="vi-VN"/>
        </w:rPr>
      </w:pPr>
      <w:r w:rsidRPr="00684F96">
        <w:rPr>
          <w:color w:val="000000" w:themeColor="text1"/>
          <w:sz w:val="28"/>
          <w:szCs w:val="28"/>
        </w:rPr>
        <w:lastRenderedPageBreak/>
        <w:t>- Phối hợp Phòng Giáo dục và Đào tạo, phòng ban liên quan tham mưu với Ban Chỉ đạo Y tế trường học xây dựng, triển khai, tổ chức thực hiện công tá</w:t>
      </w:r>
      <w:r w:rsidR="007E75FF" w:rsidRPr="00684F96">
        <w:rPr>
          <w:color w:val="000000" w:themeColor="text1"/>
          <w:sz w:val="28"/>
          <w:szCs w:val="28"/>
        </w:rPr>
        <w:t>c y tế trường học trên địa bàn t</w:t>
      </w:r>
      <w:r w:rsidRPr="00684F96">
        <w:rPr>
          <w:color w:val="000000" w:themeColor="text1"/>
          <w:sz w:val="28"/>
          <w:szCs w:val="28"/>
        </w:rPr>
        <w:t xml:space="preserve">hành phố; tổng hợp kết quả hoạt động y tế trường học </w:t>
      </w:r>
      <w:r w:rsidR="00884992">
        <w:rPr>
          <w:color w:val="000000" w:themeColor="text1"/>
          <w:sz w:val="28"/>
          <w:szCs w:val="28"/>
        </w:rPr>
        <w:t>của Ngành Giáo dục và Đào tạo để</w:t>
      </w:r>
      <w:r w:rsidRPr="00684F96">
        <w:rPr>
          <w:color w:val="000000" w:themeColor="text1"/>
          <w:sz w:val="28"/>
          <w:szCs w:val="28"/>
        </w:rPr>
        <w:t xml:space="preserve"> báo cáo Ban Chỉ đạo, Sở Giáo dục và Đào tạo và Sở Y tế; phối hợp tổ chức Hội nghị tổng kết công tác y tế trường học năm học </w:t>
      </w:r>
      <w:r w:rsidR="00884992">
        <w:rPr>
          <w:color w:val="000000" w:themeColor="text1"/>
          <w:sz w:val="28"/>
          <w:szCs w:val="28"/>
        </w:rPr>
        <w:t>2024</w:t>
      </w:r>
      <w:r w:rsidR="00512BED" w:rsidRPr="00684F96">
        <w:rPr>
          <w:color w:val="000000" w:themeColor="text1"/>
          <w:sz w:val="28"/>
          <w:szCs w:val="28"/>
        </w:rPr>
        <w:t>-202</w:t>
      </w:r>
      <w:r w:rsidR="00884992">
        <w:rPr>
          <w:color w:val="000000" w:themeColor="text1"/>
          <w:sz w:val="28"/>
          <w:szCs w:val="28"/>
        </w:rPr>
        <w:t>5</w:t>
      </w:r>
      <w:r w:rsidRPr="00684F96">
        <w:rPr>
          <w:color w:val="000000" w:themeColor="text1"/>
          <w:sz w:val="28"/>
          <w:szCs w:val="28"/>
        </w:rPr>
        <w:t>.</w:t>
      </w:r>
    </w:p>
    <w:p w14:paraId="720498E0" w14:textId="11BA2E83" w:rsidR="008D66C1" w:rsidRPr="00684F96" w:rsidRDefault="005923C2" w:rsidP="008D66C1">
      <w:pPr>
        <w:widowControl w:val="0"/>
        <w:spacing w:before="120" w:after="120"/>
        <w:ind w:right="-1" w:firstLine="993"/>
        <w:rPr>
          <w:color w:val="000000" w:themeColor="text1"/>
          <w:sz w:val="28"/>
          <w:szCs w:val="28"/>
        </w:rPr>
      </w:pPr>
      <w:r w:rsidRPr="00684F96">
        <w:rPr>
          <w:color w:val="000000" w:themeColor="text1"/>
          <w:sz w:val="28"/>
          <w:szCs w:val="28"/>
        </w:rPr>
        <w:t xml:space="preserve">- </w:t>
      </w:r>
      <w:r w:rsidR="008D66C1" w:rsidRPr="00684F96">
        <w:rPr>
          <w:color w:val="000000" w:themeColor="text1"/>
          <w:sz w:val="28"/>
          <w:szCs w:val="28"/>
        </w:rPr>
        <w:t>Phối hợp với phòng Giáo dục và Đào tạo: tổ chức t</w:t>
      </w:r>
      <w:r w:rsidRPr="00684F96">
        <w:rPr>
          <w:color w:val="000000" w:themeColor="text1"/>
          <w:sz w:val="28"/>
          <w:szCs w:val="28"/>
        </w:rPr>
        <w:t xml:space="preserve">ập huấn </w:t>
      </w:r>
      <w:r w:rsidR="008D66C1" w:rsidRPr="00684F96">
        <w:rPr>
          <w:color w:val="000000" w:themeColor="text1"/>
          <w:sz w:val="28"/>
          <w:szCs w:val="28"/>
        </w:rPr>
        <w:t>hoạt động y tế trường học</w:t>
      </w:r>
      <w:r w:rsidRPr="00684F96">
        <w:rPr>
          <w:color w:val="000000" w:themeColor="text1"/>
          <w:sz w:val="28"/>
          <w:szCs w:val="28"/>
        </w:rPr>
        <w:t xml:space="preserve"> theo Thông tư liên tịch số 13/2016/TTLT-BYT-BGDĐT </w:t>
      </w:r>
      <w:r w:rsidR="007E75FF" w:rsidRPr="00684F96">
        <w:rPr>
          <w:color w:val="000000" w:themeColor="text1"/>
          <w:sz w:val="28"/>
          <w:szCs w:val="28"/>
        </w:rPr>
        <w:t>ngày 12/5/2016 của Bộ Y</w:t>
      </w:r>
      <w:r w:rsidR="008D66C1" w:rsidRPr="00684F96">
        <w:rPr>
          <w:color w:val="000000" w:themeColor="text1"/>
          <w:sz w:val="28"/>
          <w:szCs w:val="28"/>
        </w:rPr>
        <w:t xml:space="preserve"> tế và B</w:t>
      </w:r>
      <w:r w:rsidR="007E75FF" w:rsidRPr="00684F96">
        <w:rPr>
          <w:color w:val="000000" w:themeColor="text1"/>
          <w:sz w:val="28"/>
          <w:szCs w:val="28"/>
        </w:rPr>
        <w:t xml:space="preserve">ộ Giáo dục và Đào tạo </w:t>
      </w:r>
      <w:r w:rsidRPr="00684F96">
        <w:rPr>
          <w:color w:val="000000" w:themeColor="text1"/>
          <w:sz w:val="28"/>
          <w:szCs w:val="28"/>
        </w:rPr>
        <w:t xml:space="preserve">quy định công tác y tế trường học và các văn bản liên quan năm học </w:t>
      </w:r>
      <w:r w:rsidR="00512BED" w:rsidRPr="00684F96">
        <w:rPr>
          <w:color w:val="000000" w:themeColor="text1"/>
          <w:sz w:val="28"/>
          <w:szCs w:val="28"/>
        </w:rPr>
        <w:t>202</w:t>
      </w:r>
      <w:r w:rsidR="00884992">
        <w:rPr>
          <w:color w:val="000000" w:themeColor="text1"/>
          <w:sz w:val="28"/>
          <w:szCs w:val="28"/>
        </w:rPr>
        <w:t>4</w:t>
      </w:r>
      <w:r w:rsidR="00512BED" w:rsidRPr="00684F96">
        <w:rPr>
          <w:color w:val="000000" w:themeColor="text1"/>
          <w:sz w:val="28"/>
          <w:szCs w:val="28"/>
        </w:rPr>
        <w:t>-202</w:t>
      </w:r>
      <w:r w:rsidR="00884992">
        <w:rPr>
          <w:color w:val="000000" w:themeColor="text1"/>
          <w:sz w:val="28"/>
          <w:szCs w:val="28"/>
        </w:rPr>
        <w:t>5</w:t>
      </w:r>
      <w:r w:rsidR="008D66C1" w:rsidRPr="00684F96">
        <w:rPr>
          <w:color w:val="000000" w:themeColor="text1"/>
          <w:sz w:val="28"/>
          <w:szCs w:val="28"/>
        </w:rPr>
        <w:t xml:space="preserve">; tổ chức khám sức khỏe; sàng lọc bệnh tật và các yếu tố nguy cơ cho học sinh khối mầm non và khối phổ thông đầu năm học. </w:t>
      </w:r>
    </w:p>
    <w:p w14:paraId="40F2CB0C" w14:textId="5196D07C" w:rsidR="007E75FF" w:rsidRPr="00684F96" w:rsidRDefault="008D66C1" w:rsidP="008D66C1">
      <w:pPr>
        <w:widowControl w:val="0"/>
        <w:spacing w:before="120" w:after="120"/>
        <w:ind w:right="-1" w:firstLine="993"/>
        <w:rPr>
          <w:color w:val="000000" w:themeColor="text1"/>
          <w:sz w:val="28"/>
          <w:szCs w:val="28"/>
        </w:rPr>
      </w:pPr>
      <w:r w:rsidRPr="00684F96">
        <w:rPr>
          <w:color w:val="000000" w:themeColor="text1"/>
          <w:sz w:val="28"/>
          <w:szCs w:val="28"/>
        </w:rPr>
        <w:t xml:space="preserve">- Chỉ đạo trạm Y tế </w:t>
      </w:r>
      <w:r w:rsidR="004F184C">
        <w:rPr>
          <w:color w:val="000000" w:themeColor="text1"/>
          <w:sz w:val="28"/>
          <w:szCs w:val="28"/>
        </w:rPr>
        <w:t>địa phương</w:t>
      </w:r>
      <w:r w:rsidRPr="00684F96">
        <w:rPr>
          <w:color w:val="000000" w:themeColor="text1"/>
          <w:sz w:val="28"/>
          <w:szCs w:val="28"/>
        </w:rPr>
        <w:t xml:space="preserve"> hỗ trợ chuyên môn và thực hiện tốt vai trò</w:t>
      </w:r>
      <w:r w:rsidR="004F184C">
        <w:rPr>
          <w:color w:val="000000" w:themeColor="text1"/>
          <w:sz w:val="28"/>
          <w:szCs w:val="28"/>
        </w:rPr>
        <w:t xml:space="preserve"> là</w:t>
      </w:r>
      <w:r w:rsidRPr="00684F96">
        <w:rPr>
          <w:color w:val="000000" w:themeColor="text1"/>
          <w:sz w:val="28"/>
          <w:szCs w:val="28"/>
        </w:rPr>
        <w:t xml:space="preserve"> Phó Ban chăm sóc sức khỏe học sinh cho cơ sở giáo dục trên địa bàn.</w:t>
      </w:r>
    </w:p>
    <w:p w14:paraId="122B3CF1" w14:textId="35FBDA0B" w:rsidR="000A18DC" w:rsidRPr="00684F96" w:rsidRDefault="00672D69" w:rsidP="00CF1864">
      <w:pPr>
        <w:pBdr>
          <w:top w:val="nil"/>
          <w:left w:val="nil"/>
          <w:bottom w:val="nil"/>
          <w:right w:val="nil"/>
          <w:between w:val="nil"/>
        </w:pBdr>
        <w:spacing w:before="120" w:after="120"/>
        <w:ind w:firstLine="990"/>
        <w:rPr>
          <w:b/>
          <w:color w:val="000000" w:themeColor="text1"/>
          <w:sz w:val="28"/>
          <w:szCs w:val="28"/>
        </w:rPr>
      </w:pPr>
      <w:r w:rsidRPr="00684F96">
        <w:rPr>
          <w:color w:val="000000" w:themeColor="text1"/>
          <w:sz w:val="28"/>
          <w:szCs w:val="28"/>
        </w:rPr>
        <w:t>- Chỉ đạo các trạm Y</w:t>
      </w:r>
      <w:r w:rsidR="000A18DC" w:rsidRPr="00684F96">
        <w:rPr>
          <w:color w:val="000000" w:themeColor="text1"/>
          <w:sz w:val="28"/>
          <w:szCs w:val="28"/>
        </w:rPr>
        <w:t xml:space="preserve"> tế xây dựng và ký kết quy chế phối hợp trong công tác y tế trường học.</w:t>
      </w:r>
    </w:p>
    <w:p w14:paraId="03B13521" w14:textId="42500060" w:rsidR="007E75FF" w:rsidRPr="00684F96" w:rsidRDefault="005923C2" w:rsidP="007E75FF">
      <w:pPr>
        <w:widowControl w:val="0"/>
        <w:spacing w:before="120" w:after="120"/>
        <w:ind w:right="-1" w:firstLine="993"/>
        <w:rPr>
          <w:color w:val="000000" w:themeColor="text1"/>
          <w:sz w:val="28"/>
          <w:szCs w:val="28"/>
          <w:lang w:eastAsia="vi-VN" w:bidi="vi-VN"/>
        </w:rPr>
      </w:pPr>
      <w:r w:rsidRPr="00684F96">
        <w:rPr>
          <w:color w:val="000000" w:themeColor="text1"/>
          <w:sz w:val="28"/>
          <w:szCs w:val="28"/>
        </w:rPr>
        <w:t>- Hỗ trợ chuyên môn nghiệp vụ cho nhân viên y tế cho các cơ sở giáo dục; hướng dẫn triển khai quản lý, chăm sóc, bảo vệ sức khỏe học sinh, truyền thông giáo dục sức khỏe.</w:t>
      </w:r>
    </w:p>
    <w:p w14:paraId="0303C000" w14:textId="313B6D6A" w:rsidR="007E75FF" w:rsidRPr="00684F96" w:rsidRDefault="005923C2" w:rsidP="007E75FF">
      <w:pPr>
        <w:widowControl w:val="0"/>
        <w:spacing w:before="120" w:after="120"/>
        <w:ind w:right="-1" w:firstLine="993"/>
        <w:rPr>
          <w:color w:val="000000" w:themeColor="text1"/>
          <w:sz w:val="28"/>
          <w:szCs w:val="28"/>
          <w:lang w:eastAsia="vi-VN" w:bidi="vi-VN"/>
        </w:rPr>
      </w:pPr>
      <w:r w:rsidRPr="00684F96">
        <w:rPr>
          <w:color w:val="000000" w:themeColor="text1"/>
          <w:sz w:val="28"/>
          <w:szCs w:val="28"/>
        </w:rPr>
        <w:t>- Tổ chức các lớp tập huấn kiến thức vệ sinh an toàn thực phẩm cho bảo mẫu, nhân viên cấp dưỡng, nhân viên phục vụ căng tin trường học.</w:t>
      </w:r>
    </w:p>
    <w:p w14:paraId="285836C1" w14:textId="5B52A031" w:rsidR="008D66C1" w:rsidRPr="00684F96" w:rsidRDefault="005923C2" w:rsidP="008D66C1">
      <w:pPr>
        <w:widowControl w:val="0"/>
        <w:spacing w:before="120" w:after="120"/>
        <w:ind w:right="-1" w:firstLine="993"/>
        <w:rPr>
          <w:color w:val="000000" w:themeColor="text1"/>
          <w:sz w:val="28"/>
          <w:szCs w:val="28"/>
        </w:rPr>
      </w:pPr>
      <w:r w:rsidRPr="00684F96">
        <w:rPr>
          <w:color w:val="000000" w:themeColor="text1"/>
          <w:sz w:val="28"/>
          <w:szCs w:val="28"/>
        </w:rPr>
        <w:t xml:space="preserve">- Chịu trách nhiệm chỉ đạo các nội dung 3, 6, 7 và 8 (Bảo đảm các điều kiện về cấp thoát nước và vệ sinh môi trường trong </w:t>
      </w:r>
      <w:r w:rsidR="00354854">
        <w:rPr>
          <w:color w:val="000000" w:themeColor="text1"/>
          <w:sz w:val="28"/>
          <w:szCs w:val="28"/>
        </w:rPr>
        <w:t>các cơ sở giáo dục</w:t>
      </w:r>
      <w:r w:rsidRPr="00684F96">
        <w:rPr>
          <w:color w:val="000000" w:themeColor="text1"/>
          <w:sz w:val="28"/>
          <w:szCs w:val="28"/>
        </w:rPr>
        <w:t>; bảo đảm các điều kiện về chăm sóc sức khỏe cho học sinh; tổ chức các hoạt động truyền thông giáo dục sức khỏe).</w:t>
      </w:r>
    </w:p>
    <w:p w14:paraId="43A323A5" w14:textId="77777777" w:rsidR="008D66C1" w:rsidRPr="00684F96" w:rsidRDefault="008D66C1" w:rsidP="008D66C1">
      <w:pPr>
        <w:widowControl w:val="0"/>
        <w:spacing w:before="120" w:after="120"/>
        <w:ind w:right="-1" w:firstLine="993"/>
        <w:rPr>
          <w:color w:val="000000" w:themeColor="text1"/>
          <w:sz w:val="28"/>
          <w:szCs w:val="28"/>
          <w:lang w:eastAsia="vi-VN" w:bidi="vi-VN"/>
        </w:rPr>
      </w:pPr>
      <w:r w:rsidRPr="00684F96">
        <w:rPr>
          <w:color w:val="000000" w:themeColor="text1"/>
          <w:sz w:val="28"/>
          <w:szCs w:val="28"/>
          <w:lang w:eastAsia="vi-VN" w:bidi="vi-VN"/>
        </w:rPr>
        <w:t>-</w:t>
      </w:r>
      <w:r w:rsidRPr="00684F96">
        <w:rPr>
          <w:color w:val="000000" w:themeColor="text1"/>
          <w:sz w:val="28"/>
          <w:szCs w:val="28"/>
        </w:rPr>
        <w:t xml:space="preserve"> Tham gia Đ</w:t>
      </w:r>
      <w:r w:rsidR="005923C2" w:rsidRPr="00684F96">
        <w:rPr>
          <w:color w:val="000000" w:themeColor="text1"/>
          <w:sz w:val="28"/>
          <w:szCs w:val="28"/>
        </w:rPr>
        <w:t xml:space="preserve">oàn kiểm tra liên ngành kiểm tra, giám sát công tác y tế trường học trên địa bàn. </w:t>
      </w:r>
    </w:p>
    <w:p w14:paraId="79F99476" w14:textId="152F34BB" w:rsidR="008D66C1" w:rsidRPr="00684F96" w:rsidRDefault="005923C2" w:rsidP="008D66C1">
      <w:pPr>
        <w:widowControl w:val="0"/>
        <w:spacing w:before="120" w:after="120"/>
        <w:ind w:right="-1" w:firstLine="993"/>
        <w:rPr>
          <w:color w:val="000000" w:themeColor="text1"/>
          <w:sz w:val="28"/>
          <w:szCs w:val="28"/>
          <w:lang w:eastAsia="vi-VN" w:bidi="vi-VN"/>
        </w:rPr>
      </w:pPr>
      <w:r w:rsidRPr="00684F96">
        <w:rPr>
          <w:color w:val="000000" w:themeColor="text1"/>
          <w:sz w:val="28"/>
          <w:szCs w:val="28"/>
        </w:rPr>
        <w:t>- T</w:t>
      </w:r>
      <w:r w:rsidR="00354854">
        <w:rPr>
          <w:color w:val="000000" w:themeColor="text1"/>
          <w:sz w:val="28"/>
          <w:szCs w:val="28"/>
        </w:rPr>
        <w:t>hực hiện t</w:t>
      </w:r>
      <w:r w:rsidRPr="00684F96">
        <w:rPr>
          <w:color w:val="000000" w:themeColor="text1"/>
          <w:sz w:val="28"/>
          <w:szCs w:val="28"/>
        </w:rPr>
        <w:t xml:space="preserve">ổng hợp </w:t>
      </w:r>
      <w:r w:rsidR="00354854">
        <w:rPr>
          <w:color w:val="000000" w:themeColor="text1"/>
          <w:sz w:val="28"/>
          <w:szCs w:val="28"/>
        </w:rPr>
        <w:t xml:space="preserve">đầy đủ </w:t>
      </w:r>
      <w:r w:rsidRPr="00684F96">
        <w:rPr>
          <w:color w:val="000000" w:themeColor="text1"/>
          <w:sz w:val="28"/>
          <w:szCs w:val="28"/>
        </w:rPr>
        <w:t xml:space="preserve">số liệu, báo cáo tổng kết công tác y tế trường học </w:t>
      </w:r>
      <w:r w:rsidR="00354854">
        <w:rPr>
          <w:color w:val="000000" w:themeColor="text1"/>
          <w:sz w:val="28"/>
          <w:szCs w:val="28"/>
        </w:rPr>
        <w:t xml:space="preserve">vào </w:t>
      </w:r>
      <w:r w:rsidRPr="00684F96">
        <w:rPr>
          <w:color w:val="000000" w:themeColor="text1"/>
          <w:sz w:val="28"/>
          <w:szCs w:val="28"/>
        </w:rPr>
        <w:t>cuối năm học (Nội dung 9: Công tác thống kê báo cáo và đánh giá).</w:t>
      </w:r>
      <w:bookmarkStart w:id="0" w:name="1fob9te" w:colFirst="0" w:colLast="0"/>
      <w:bookmarkEnd w:id="0"/>
    </w:p>
    <w:p w14:paraId="3DD92E94" w14:textId="0618A655" w:rsidR="008D66C1" w:rsidRPr="00684F96" w:rsidRDefault="005923C2" w:rsidP="008D66C1">
      <w:pPr>
        <w:widowControl w:val="0"/>
        <w:spacing w:before="120" w:after="120"/>
        <w:ind w:right="-1" w:firstLine="993"/>
        <w:rPr>
          <w:color w:val="000000" w:themeColor="text1"/>
          <w:sz w:val="28"/>
          <w:szCs w:val="28"/>
          <w:lang w:eastAsia="vi-VN" w:bidi="vi-VN"/>
        </w:rPr>
      </w:pPr>
      <w:r w:rsidRPr="00684F96">
        <w:rPr>
          <w:b/>
          <w:color w:val="000000" w:themeColor="text1"/>
          <w:sz w:val="28"/>
          <w:szCs w:val="28"/>
        </w:rPr>
        <w:t>3. Phòng Y tế thành phố</w:t>
      </w:r>
      <w:r w:rsidR="007749B3">
        <w:rPr>
          <w:b/>
          <w:color w:val="000000" w:themeColor="text1"/>
          <w:sz w:val="28"/>
          <w:szCs w:val="28"/>
        </w:rPr>
        <w:t xml:space="preserve"> Thủ Đức</w:t>
      </w:r>
    </w:p>
    <w:p w14:paraId="6F310CEA" w14:textId="0DC493B2" w:rsidR="00F63CEF" w:rsidRDefault="008D66C1" w:rsidP="008D66C1">
      <w:pPr>
        <w:widowControl w:val="0"/>
        <w:spacing w:before="120" w:after="120"/>
        <w:ind w:right="-1" w:firstLine="993"/>
        <w:rPr>
          <w:color w:val="000000" w:themeColor="text1"/>
          <w:sz w:val="28"/>
          <w:szCs w:val="28"/>
        </w:rPr>
      </w:pPr>
      <w:r w:rsidRPr="00684F96">
        <w:rPr>
          <w:color w:val="000000" w:themeColor="text1"/>
          <w:sz w:val="28"/>
          <w:szCs w:val="28"/>
        </w:rPr>
        <w:t xml:space="preserve">- </w:t>
      </w:r>
      <w:r w:rsidR="00F63CEF">
        <w:rPr>
          <w:color w:val="000000" w:themeColor="text1"/>
          <w:sz w:val="28"/>
          <w:szCs w:val="28"/>
        </w:rPr>
        <w:t>Kiện toàn Ban Chỉ đạo YTTH hàng năm (nếu có).</w:t>
      </w:r>
    </w:p>
    <w:p w14:paraId="2DB43AA4" w14:textId="149E01BB" w:rsidR="008D66C1" w:rsidRPr="00684F96" w:rsidRDefault="00F63CEF" w:rsidP="008D66C1">
      <w:pPr>
        <w:widowControl w:val="0"/>
        <w:spacing w:before="120" w:after="120"/>
        <w:ind w:right="-1" w:firstLine="993"/>
        <w:rPr>
          <w:color w:val="000000" w:themeColor="text1"/>
          <w:sz w:val="28"/>
          <w:szCs w:val="28"/>
        </w:rPr>
      </w:pPr>
      <w:r>
        <w:rPr>
          <w:color w:val="000000" w:themeColor="text1"/>
          <w:sz w:val="28"/>
          <w:szCs w:val="28"/>
        </w:rPr>
        <w:t xml:space="preserve">- </w:t>
      </w:r>
      <w:r w:rsidR="008D66C1" w:rsidRPr="00684F96">
        <w:rPr>
          <w:color w:val="000000" w:themeColor="text1"/>
          <w:sz w:val="28"/>
          <w:szCs w:val="28"/>
        </w:rPr>
        <w:t xml:space="preserve">Triển khai các văn bản chỉ đạo về </w:t>
      </w:r>
      <w:r w:rsidR="00293D66">
        <w:rPr>
          <w:color w:val="000000" w:themeColor="text1"/>
          <w:sz w:val="28"/>
          <w:szCs w:val="28"/>
        </w:rPr>
        <w:t>công tác</w:t>
      </w:r>
      <w:r w:rsidR="008D66C1" w:rsidRPr="00684F96">
        <w:rPr>
          <w:color w:val="000000" w:themeColor="text1"/>
          <w:sz w:val="28"/>
          <w:szCs w:val="28"/>
        </w:rPr>
        <w:t xml:space="preserve"> </w:t>
      </w:r>
      <w:r w:rsidR="009F1F06">
        <w:rPr>
          <w:color w:val="000000" w:themeColor="text1"/>
          <w:sz w:val="28"/>
          <w:szCs w:val="28"/>
        </w:rPr>
        <w:t>YTTH</w:t>
      </w:r>
      <w:r w:rsidR="008D66C1" w:rsidRPr="00684F96">
        <w:rPr>
          <w:color w:val="000000" w:themeColor="text1"/>
          <w:sz w:val="28"/>
          <w:szCs w:val="28"/>
        </w:rPr>
        <w:t>.</w:t>
      </w:r>
    </w:p>
    <w:p w14:paraId="00ED5A34" w14:textId="49AB1809" w:rsidR="00134947" w:rsidRPr="00684F96" w:rsidRDefault="008D66C1" w:rsidP="008D66C1">
      <w:pPr>
        <w:widowControl w:val="0"/>
        <w:spacing w:before="120" w:after="120"/>
        <w:ind w:right="-1" w:firstLine="993"/>
        <w:rPr>
          <w:color w:val="000000" w:themeColor="text1"/>
          <w:sz w:val="28"/>
          <w:szCs w:val="28"/>
        </w:rPr>
      </w:pPr>
      <w:r w:rsidRPr="00684F96">
        <w:rPr>
          <w:color w:val="000000" w:themeColor="text1"/>
          <w:sz w:val="28"/>
          <w:szCs w:val="28"/>
        </w:rPr>
        <w:t xml:space="preserve">- </w:t>
      </w:r>
      <w:r w:rsidR="005923C2" w:rsidRPr="00684F96">
        <w:rPr>
          <w:color w:val="000000" w:themeColor="text1"/>
          <w:sz w:val="28"/>
          <w:szCs w:val="28"/>
        </w:rPr>
        <w:t>Tăng cường quản lý, kiểm tra, giám sát chất lượng an toàn vệ sinh thực phẩm đối với các bếp ăn, căng tin, các cơ sở cung</w:t>
      </w:r>
      <w:r w:rsidR="009F1F06">
        <w:rPr>
          <w:color w:val="000000" w:themeColor="text1"/>
          <w:sz w:val="28"/>
          <w:szCs w:val="28"/>
        </w:rPr>
        <w:t xml:space="preserve"> cấp s</w:t>
      </w:r>
      <w:r w:rsidR="005923C2" w:rsidRPr="00684F96">
        <w:rPr>
          <w:color w:val="000000" w:themeColor="text1"/>
          <w:sz w:val="28"/>
          <w:szCs w:val="28"/>
        </w:rPr>
        <w:t xml:space="preserve">uất ăn </w:t>
      </w:r>
      <w:r w:rsidR="009F1F06">
        <w:rPr>
          <w:color w:val="000000" w:themeColor="text1"/>
          <w:sz w:val="28"/>
          <w:szCs w:val="28"/>
        </w:rPr>
        <w:t>công nghiệp</w:t>
      </w:r>
      <w:r w:rsidR="005923C2" w:rsidRPr="00684F96">
        <w:rPr>
          <w:color w:val="000000" w:themeColor="text1"/>
          <w:sz w:val="28"/>
          <w:szCs w:val="28"/>
        </w:rPr>
        <w:t xml:space="preserve"> trên địa bàn</w:t>
      </w:r>
      <w:r w:rsidR="009F1F06">
        <w:rPr>
          <w:color w:val="000000" w:themeColor="text1"/>
          <w:sz w:val="28"/>
          <w:szCs w:val="28"/>
        </w:rPr>
        <w:t xml:space="preserve"> thành phố</w:t>
      </w:r>
      <w:r w:rsidR="005923C2" w:rsidRPr="00684F96">
        <w:rPr>
          <w:color w:val="000000" w:themeColor="text1"/>
          <w:sz w:val="28"/>
          <w:szCs w:val="28"/>
        </w:rPr>
        <w:t>.</w:t>
      </w:r>
    </w:p>
    <w:p w14:paraId="2A75E0E5" w14:textId="5E26A7E2" w:rsidR="00006CD8" w:rsidRPr="00684F96" w:rsidRDefault="00006CD8" w:rsidP="00006CD8">
      <w:pPr>
        <w:widowControl w:val="0"/>
        <w:spacing w:before="120" w:after="120"/>
        <w:ind w:right="-1" w:firstLine="993"/>
        <w:rPr>
          <w:color w:val="000000" w:themeColor="text1"/>
          <w:sz w:val="28"/>
          <w:szCs w:val="28"/>
        </w:rPr>
      </w:pPr>
      <w:r w:rsidRPr="00684F96">
        <w:rPr>
          <w:color w:val="000000" w:themeColor="text1"/>
          <w:sz w:val="28"/>
          <w:szCs w:val="28"/>
        </w:rPr>
        <w:t>- Phối hợp trong tổ chức Hội nghị tổng kết công tác</w:t>
      </w:r>
      <w:r w:rsidR="00601E1B" w:rsidRPr="00684F96">
        <w:rPr>
          <w:color w:val="000000" w:themeColor="text1"/>
          <w:sz w:val="28"/>
          <w:szCs w:val="28"/>
        </w:rPr>
        <w:t xml:space="preserve"> </w:t>
      </w:r>
      <w:r w:rsidR="009F1F06">
        <w:rPr>
          <w:color w:val="000000" w:themeColor="text1"/>
          <w:sz w:val="28"/>
          <w:szCs w:val="28"/>
        </w:rPr>
        <w:t>YTTH</w:t>
      </w:r>
      <w:r w:rsidR="00601E1B" w:rsidRPr="00684F96">
        <w:rPr>
          <w:color w:val="000000" w:themeColor="text1"/>
          <w:sz w:val="28"/>
          <w:szCs w:val="28"/>
        </w:rPr>
        <w:t xml:space="preserve"> theo định kỳ.</w:t>
      </w:r>
    </w:p>
    <w:p w14:paraId="4216B326" w14:textId="19EFACC7" w:rsidR="00574C67" w:rsidRPr="00684F96" w:rsidRDefault="00512BED" w:rsidP="00574C67">
      <w:pPr>
        <w:widowControl w:val="0"/>
        <w:spacing w:before="120" w:after="120"/>
        <w:ind w:right="-1" w:firstLine="993"/>
        <w:rPr>
          <w:color w:val="000000" w:themeColor="text1"/>
          <w:sz w:val="28"/>
          <w:szCs w:val="28"/>
        </w:rPr>
      </w:pPr>
      <w:r w:rsidRPr="00684F96">
        <w:rPr>
          <w:b/>
          <w:color w:val="000000" w:themeColor="text1"/>
          <w:sz w:val="28"/>
          <w:szCs w:val="28"/>
        </w:rPr>
        <w:t>4</w:t>
      </w:r>
      <w:r w:rsidR="005923C2" w:rsidRPr="00684F96">
        <w:rPr>
          <w:b/>
          <w:color w:val="000000" w:themeColor="text1"/>
          <w:sz w:val="28"/>
          <w:szCs w:val="28"/>
        </w:rPr>
        <w:t>. Phòng Nội vụ thành phố</w:t>
      </w:r>
      <w:r w:rsidR="007749B3">
        <w:rPr>
          <w:b/>
          <w:color w:val="000000" w:themeColor="text1"/>
          <w:sz w:val="28"/>
          <w:szCs w:val="28"/>
        </w:rPr>
        <w:t xml:space="preserve"> Thủ Đức</w:t>
      </w:r>
    </w:p>
    <w:p w14:paraId="0AD5FFDB" w14:textId="2AB62D01" w:rsidR="00574C67" w:rsidRPr="00684F96" w:rsidRDefault="005923C2" w:rsidP="00574C67">
      <w:pPr>
        <w:widowControl w:val="0"/>
        <w:spacing w:before="120" w:after="120"/>
        <w:ind w:right="-1" w:firstLine="993"/>
        <w:rPr>
          <w:color w:val="000000" w:themeColor="text1"/>
          <w:sz w:val="28"/>
          <w:szCs w:val="28"/>
        </w:rPr>
      </w:pPr>
      <w:r w:rsidRPr="00684F96">
        <w:rPr>
          <w:color w:val="000000" w:themeColor="text1"/>
          <w:sz w:val="28"/>
          <w:szCs w:val="28"/>
        </w:rPr>
        <w:t xml:space="preserve">Phối hợp Phòng Giáo dục và Đào tạo tham mưu Ủy ban nhân dân thành phố kiện toàn Ban Chỉ </w:t>
      </w:r>
      <w:r w:rsidR="0005148B">
        <w:rPr>
          <w:color w:val="000000" w:themeColor="text1"/>
          <w:sz w:val="28"/>
          <w:szCs w:val="28"/>
        </w:rPr>
        <w:t>đạo Y tế trường học thành phố; Đ</w:t>
      </w:r>
      <w:r w:rsidRPr="00684F96">
        <w:rPr>
          <w:color w:val="000000" w:themeColor="text1"/>
          <w:sz w:val="28"/>
          <w:szCs w:val="28"/>
        </w:rPr>
        <w:t xml:space="preserve">ảm bảo chế độ và chính sách đối với nhân viên </w:t>
      </w:r>
      <w:r w:rsidR="009F1F06">
        <w:rPr>
          <w:color w:val="000000" w:themeColor="text1"/>
          <w:sz w:val="28"/>
          <w:szCs w:val="28"/>
        </w:rPr>
        <w:t>YTTH</w:t>
      </w:r>
      <w:r w:rsidRPr="00684F96">
        <w:rPr>
          <w:color w:val="000000" w:themeColor="text1"/>
          <w:sz w:val="28"/>
          <w:szCs w:val="28"/>
        </w:rPr>
        <w:t xml:space="preserve"> theo quy định.</w:t>
      </w:r>
      <w:bookmarkStart w:id="1" w:name="2et92p0" w:colFirst="0" w:colLast="0"/>
      <w:bookmarkEnd w:id="1"/>
    </w:p>
    <w:p w14:paraId="580341C8" w14:textId="069D9538" w:rsidR="00F12DCF" w:rsidRPr="00684F96" w:rsidRDefault="00512BED" w:rsidP="00F12DCF">
      <w:pPr>
        <w:widowControl w:val="0"/>
        <w:spacing w:before="120" w:after="120"/>
        <w:ind w:right="-1" w:firstLine="993"/>
        <w:rPr>
          <w:color w:val="000000" w:themeColor="text1"/>
          <w:sz w:val="28"/>
          <w:szCs w:val="28"/>
        </w:rPr>
      </w:pPr>
      <w:r w:rsidRPr="00684F96">
        <w:rPr>
          <w:b/>
          <w:color w:val="000000" w:themeColor="text1"/>
          <w:sz w:val="28"/>
          <w:szCs w:val="28"/>
        </w:rPr>
        <w:lastRenderedPageBreak/>
        <w:t>5</w:t>
      </w:r>
      <w:r w:rsidR="005923C2" w:rsidRPr="00684F96">
        <w:rPr>
          <w:b/>
          <w:color w:val="000000" w:themeColor="text1"/>
          <w:sz w:val="28"/>
          <w:szCs w:val="28"/>
        </w:rPr>
        <w:t>. Phòng Tài chính thành phố</w:t>
      </w:r>
      <w:r w:rsidR="004C4F71">
        <w:rPr>
          <w:b/>
          <w:color w:val="000000" w:themeColor="text1"/>
          <w:sz w:val="28"/>
          <w:szCs w:val="28"/>
        </w:rPr>
        <w:t xml:space="preserve"> Thủ Đức</w:t>
      </w:r>
    </w:p>
    <w:p w14:paraId="3F3ACC88" w14:textId="2E919526" w:rsidR="00F12DCF" w:rsidRPr="00684F96" w:rsidRDefault="005923C2" w:rsidP="00F12DCF">
      <w:pPr>
        <w:widowControl w:val="0"/>
        <w:spacing w:before="120" w:after="120"/>
        <w:ind w:right="-1" w:firstLine="993"/>
        <w:rPr>
          <w:color w:val="000000" w:themeColor="text1"/>
          <w:sz w:val="28"/>
          <w:szCs w:val="28"/>
        </w:rPr>
      </w:pPr>
      <w:r w:rsidRPr="00684F96">
        <w:rPr>
          <w:color w:val="000000" w:themeColor="text1"/>
          <w:sz w:val="28"/>
          <w:szCs w:val="28"/>
        </w:rPr>
        <w:t xml:space="preserve">- Tham mưu Ủy ban nhân dân thành phố bố trí nguồn kinh </w:t>
      </w:r>
      <w:r w:rsidR="00F12DCF" w:rsidRPr="00684F96">
        <w:rPr>
          <w:color w:val="000000" w:themeColor="text1"/>
          <w:sz w:val="28"/>
          <w:szCs w:val="28"/>
        </w:rPr>
        <w:t xml:space="preserve">phí thực hiện hoạt động </w:t>
      </w:r>
      <w:r w:rsidR="009F1F06">
        <w:rPr>
          <w:color w:val="000000" w:themeColor="text1"/>
          <w:sz w:val="28"/>
          <w:szCs w:val="28"/>
        </w:rPr>
        <w:t>YTTH</w:t>
      </w:r>
      <w:r w:rsidRPr="00684F96">
        <w:rPr>
          <w:color w:val="000000" w:themeColor="text1"/>
          <w:sz w:val="28"/>
          <w:szCs w:val="28"/>
        </w:rPr>
        <w:t xml:space="preserve"> theo quy định và kinh phí hoạt động Ban Chỉ đạo </w:t>
      </w:r>
      <w:r w:rsidR="009F1F06">
        <w:rPr>
          <w:color w:val="000000" w:themeColor="text1"/>
          <w:sz w:val="28"/>
          <w:szCs w:val="28"/>
        </w:rPr>
        <w:t>YTTH</w:t>
      </w:r>
      <w:r w:rsidRPr="00684F96">
        <w:rPr>
          <w:color w:val="000000" w:themeColor="text1"/>
          <w:sz w:val="28"/>
          <w:szCs w:val="28"/>
        </w:rPr>
        <w:t xml:space="preserve"> thành phố.</w:t>
      </w:r>
    </w:p>
    <w:p w14:paraId="3100D7B8" w14:textId="7FAFDF90" w:rsidR="00F12DCF" w:rsidRPr="00684F96" w:rsidRDefault="005923C2" w:rsidP="00F12DCF">
      <w:pPr>
        <w:widowControl w:val="0"/>
        <w:spacing w:before="120" w:after="120"/>
        <w:ind w:right="-1" w:firstLine="993"/>
        <w:rPr>
          <w:color w:val="000000" w:themeColor="text1"/>
          <w:sz w:val="28"/>
          <w:szCs w:val="28"/>
        </w:rPr>
      </w:pPr>
      <w:r w:rsidRPr="00684F96">
        <w:rPr>
          <w:color w:val="000000" w:themeColor="text1"/>
          <w:sz w:val="28"/>
          <w:szCs w:val="28"/>
        </w:rPr>
        <w:t xml:space="preserve">- Hướng dẫn các trường xây dựng dự toán và sử dụng kinh phí phục vụ </w:t>
      </w:r>
      <w:r w:rsidR="00F12DCF" w:rsidRPr="00684F96">
        <w:rPr>
          <w:color w:val="000000" w:themeColor="text1"/>
          <w:sz w:val="28"/>
          <w:szCs w:val="28"/>
        </w:rPr>
        <w:t>hoạt động</w:t>
      </w:r>
      <w:r w:rsidRPr="00684F96">
        <w:rPr>
          <w:color w:val="000000" w:themeColor="text1"/>
          <w:sz w:val="28"/>
          <w:szCs w:val="28"/>
        </w:rPr>
        <w:t xml:space="preserve"> </w:t>
      </w:r>
      <w:r w:rsidR="002D3EEC">
        <w:rPr>
          <w:color w:val="000000" w:themeColor="text1"/>
          <w:sz w:val="28"/>
          <w:szCs w:val="28"/>
        </w:rPr>
        <w:t>YTTH</w:t>
      </w:r>
      <w:r w:rsidRPr="00684F96">
        <w:rPr>
          <w:color w:val="000000" w:themeColor="text1"/>
          <w:sz w:val="28"/>
          <w:szCs w:val="28"/>
        </w:rPr>
        <w:t xml:space="preserve"> đúng theo quy định.</w:t>
      </w:r>
      <w:bookmarkStart w:id="2" w:name="tyjcwt" w:colFirst="0" w:colLast="0"/>
      <w:bookmarkEnd w:id="2"/>
    </w:p>
    <w:p w14:paraId="0203CD2E" w14:textId="0F240A0F" w:rsidR="00F12DCF" w:rsidRPr="00684F96" w:rsidRDefault="00512BED" w:rsidP="00F12DCF">
      <w:pPr>
        <w:widowControl w:val="0"/>
        <w:spacing w:before="120" w:after="120"/>
        <w:ind w:right="-1" w:firstLine="993"/>
        <w:rPr>
          <w:color w:val="000000" w:themeColor="text1"/>
          <w:sz w:val="28"/>
          <w:szCs w:val="28"/>
        </w:rPr>
      </w:pPr>
      <w:r w:rsidRPr="00684F96">
        <w:rPr>
          <w:b/>
          <w:color w:val="000000" w:themeColor="text1"/>
          <w:sz w:val="28"/>
          <w:szCs w:val="28"/>
        </w:rPr>
        <w:t>6</w:t>
      </w:r>
      <w:r w:rsidR="005923C2" w:rsidRPr="00684F96">
        <w:rPr>
          <w:b/>
          <w:color w:val="000000" w:themeColor="text1"/>
          <w:sz w:val="28"/>
          <w:szCs w:val="28"/>
        </w:rPr>
        <w:t>. Phòng Lao động</w:t>
      </w:r>
      <w:r w:rsidR="00672D69" w:rsidRPr="00684F96">
        <w:rPr>
          <w:b/>
          <w:color w:val="000000" w:themeColor="text1"/>
          <w:sz w:val="28"/>
          <w:szCs w:val="28"/>
        </w:rPr>
        <w:t xml:space="preserve"> – </w:t>
      </w:r>
      <w:r w:rsidR="005923C2" w:rsidRPr="00684F96">
        <w:rPr>
          <w:b/>
          <w:color w:val="000000" w:themeColor="text1"/>
          <w:sz w:val="28"/>
          <w:szCs w:val="28"/>
        </w:rPr>
        <w:t>Thương binh và Xã hội thành phố Thủ Đức</w:t>
      </w:r>
    </w:p>
    <w:p w14:paraId="656E1DCC" w14:textId="054C9BAD" w:rsidR="00F12DCF" w:rsidRPr="00684F96" w:rsidRDefault="00D14D45" w:rsidP="00F12DCF">
      <w:pPr>
        <w:widowControl w:val="0"/>
        <w:spacing w:before="120" w:after="120"/>
        <w:ind w:right="-1" w:firstLine="993"/>
        <w:rPr>
          <w:color w:val="000000" w:themeColor="text1"/>
          <w:sz w:val="28"/>
          <w:szCs w:val="28"/>
        </w:rPr>
      </w:pPr>
      <w:r>
        <w:rPr>
          <w:color w:val="000000" w:themeColor="text1"/>
          <w:sz w:val="28"/>
          <w:szCs w:val="28"/>
        </w:rPr>
        <w:t>- Phối hợp với phòng</w:t>
      </w:r>
      <w:r w:rsidR="00F12DCF" w:rsidRPr="00684F96">
        <w:rPr>
          <w:color w:val="000000" w:themeColor="text1"/>
          <w:sz w:val="28"/>
          <w:szCs w:val="28"/>
        </w:rPr>
        <w:t xml:space="preserve"> Giáo dục và Đào tạo đảm bảo quyền trẻ em, </w:t>
      </w:r>
      <w:r w:rsidR="005A652A">
        <w:rPr>
          <w:color w:val="000000" w:themeColor="text1"/>
          <w:sz w:val="28"/>
          <w:szCs w:val="28"/>
        </w:rPr>
        <w:t xml:space="preserve">phòng chống tai nạn thương tích; </w:t>
      </w:r>
      <w:r>
        <w:rPr>
          <w:color w:val="000000" w:themeColor="text1"/>
          <w:sz w:val="28"/>
          <w:szCs w:val="28"/>
        </w:rPr>
        <w:t>T</w:t>
      </w:r>
      <w:r w:rsidR="00F12DCF" w:rsidRPr="00684F96">
        <w:rPr>
          <w:color w:val="000000" w:themeColor="text1"/>
          <w:sz w:val="28"/>
          <w:szCs w:val="28"/>
        </w:rPr>
        <w:t>ổ chức tập huấn, truyền thông phòng chống ma túy, mại dâm, HIV/AIDS trong các cơ sở giáo dục phổ thông trên địa bàn thành phố Thủ Đức.</w:t>
      </w:r>
    </w:p>
    <w:p w14:paraId="194ED217" w14:textId="6EB607EF" w:rsidR="00F12DCF" w:rsidRPr="00684F96" w:rsidRDefault="005923C2" w:rsidP="00F12DCF">
      <w:pPr>
        <w:widowControl w:val="0"/>
        <w:spacing w:before="120" w:after="120"/>
        <w:ind w:right="-1" w:firstLine="993"/>
        <w:rPr>
          <w:color w:val="000000" w:themeColor="text1"/>
          <w:sz w:val="28"/>
          <w:szCs w:val="28"/>
        </w:rPr>
      </w:pPr>
      <w:r w:rsidRPr="00684F96">
        <w:rPr>
          <w:color w:val="000000" w:themeColor="text1"/>
          <w:sz w:val="28"/>
          <w:szCs w:val="28"/>
        </w:rPr>
        <w:t>- Triển khai thực hiện công tác bảo vệ, chăm sóc, giáo dục trẻ em</w:t>
      </w:r>
      <w:r w:rsidR="00D14D45">
        <w:rPr>
          <w:color w:val="000000" w:themeColor="text1"/>
          <w:sz w:val="28"/>
          <w:szCs w:val="28"/>
        </w:rPr>
        <w:t xml:space="preserve"> trong các cơ sở giáo dục</w:t>
      </w:r>
      <w:r w:rsidRPr="00684F96">
        <w:rPr>
          <w:color w:val="000000" w:themeColor="text1"/>
          <w:sz w:val="28"/>
          <w:szCs w:val="28"/>
        </w:rPr>
        <w:t>.</w:t>
      </w:r>
      <w:bookmarkStart w:id="3" w:name="1t3h5sf" w:colFirst="0" w:colLast="0"/>
      <w:bookmarkEnd w:id="3"/>
    </w:p>
    <w:p w14:paraId="556D64D4" w14:textId="0FBF6ED2" w:rsidR="00AB73CE" w:rsidRPr="00684F96" w:rsidRDefault="00FE4ECD" w:rsidP="00DE1E56">
      <w:pPr>
        <w:widowControl w:val="0"/>
        <w:spacing w:before="120" w:after="120"/>
        <w:ind w:right="-1" w:firstLine="993"/>
        <w:rPr>
          <w:b/>
          <w:color w:val="000000" w:themeColor="text1"/>
          <w:sz w:val="28"/>
          <w:szCs w:val="28"/>
        </w:rPr>
      </w:pPr>
      <w:r>
        <w:rPr>
          <w:b/>
          <w:color w:val="000000" w:themeColor="text1"/>
          <w:sz w:val="28"/>
          <w:szCs w:val="28"/>
        </w:rPr>
        <w:t>7</w:t>
      </w:r>
      <w:r w:rsidR="00AB73CE" w:rsidRPr="00684F96">
        <w:rPr>
          <w:b/>
          <w:color w:val="000000" w:themeColor="text1"/>
          <w:sz w:val="28"/>
          <w:szCs w:val="28"/>
        </w:rPr>
        <w:t>. Bảo hiểm Xã hội thành phố</w:t>
      </w:r>
      <w:r w:rsidR="00520074">
        <w:rPr>
          <w:b/>
          <w:color w:val="000000" w:themeColor="text1"/>
          <w:sz w:val="28"/>
          <w:szCs w:val="28"/>
        </w:rPr>
        <w:t xml:space="preserve"> Thủ Đức</w:t>
      </w:r>
    </w:p>
    <w:p w14:paraId="207E99C1" w14:textId="38234B5F" w:rsidR="00AB73CE" w:rsidRPr="00684F96" w:rsidRDefault="00AB73CE" w:rsidP="00441688">
      <w:pPr>
        <w:widowControl w:val="0"/>
        <w:spacing w:before="120" w:after="120"/>
        <w:ind w:right="-1" w:firstLine="993"/>
        <w:rPr>
          <w:color w:val="000000" w:themeColor="text1"/>
          <w:sz w:val="28"/>
          <w:szCs w:val="28"/>
        </w:rPr>
      </w:pPr>
      <w:r w:rsidRPr="00684F96">
        <w:rPr>
          <w:color w:val="000000" w:themeColor="text1"/>
          <w:sz w:val="28"/>
          <w:szCs w:val="28"/>
        </w:rPr>
        <w:t>- Phối hợp với phòng Giáo dục và Đào tạo triển khai các văn bản chỉ đạo liên quan đến công tác thực hiện bảo hi</w:t>
      </w:r>
      <w:r w:rsidR="00441688" w:rsidRPr="00684F96">
        <w:rPr>
          <w:color w:val="000000" w:themeColor="text1"/>
          <w:sz w:val="28"/>
          <w:szCs w:val="28"/>
        </w:rPr>
        <w:t>ể</w:t>
      </w:r>
      <w:r w:rsidRPr="00684F96">
        <w:rPr>
          <w:color w:val="000000" w:themeColor="text1"/>
          <w:sz w:val="28"/>
          <w:szCs w:val="28"/>
        </w:rPr>
        <w:t xml:space="preserve">m y tế học sinh; </w:t>
      </w:r>
      <w:r w:rsidR="00520074">
        <w:rPr>
          <w:color w:val="000000" w:themeColor="text1"/>
          <w:sz w:val="28"/>
          <w:szCs w:val="28"/>
        </w:rPr>
        <w:t>T</w:t>
      </w:r>
      <w:r w:rsidR="00441688" w:rsidRPr="00684F96">
        <w:rPr>
          <w:color w:val="000000" w:themeColor="text1"/>
          <w:sz w:val="28"/>
          <w:szCs w:val="28"/>
        </w:rPr>
        <w:t xml:space="preserve">ập huấn </w:t>
      </w:r>
      <w:r w:rsidRPr="00684F96">
        <w:rPr>
          <w:color w:val="000000" w:themeColor="text1"/>
          <w:sz w:val="28"/>
          <w:szCs w:val="28"/>
        </w:rPr>
        <w:t>hướng dẫn các cơ sở giáo dục</w:t>
      </w:r>
      <w:r w:rsidR="00441688" w:rsidRPr="00684F96">
        <w:rPr>
          <w:color w:val="000000" w:themeColor="text1"/>
          <w:sz w:val="28"/>
          <w:szCs w:val="28"/>
        </w:rPr>
        <w:t xml:space="preserve"> sử dụng VssID-bảo hiểm xã hội số, cập nhật mã định danh cá nhân kết nối dữ liệu</w:t>
      </w:r>
      <w:r w:rsidR="003B6A6F" w:rsidRPr="00684F96">
        <w:rPr>
          <w:color w:val="000000" w:themeColor="text1"/>
          <w:sz w:val="28"/>
          <w:szCs w:val="28"/>
        </w:rPr>
        <w:t xml:space="preserve"> tham gia bảo hiểm y tế với dữ liệu dân cư quốc gia đối với tất cả học sinh.</w:t>
      </w:r>
    </w:p>
    <w:p w14:paraId="5F05BFC2" w14:textId="7A33E2CA" w:rsidR="001E4D4C" w:rsidRPr="00684F96" w:rsidRDefault="001E4D4C" w:rsidP="00441688">
      <w:pPr>
        <w:widowControl w:val="0"/>
        <w:spacing w:before="120" w:after="120"/>
        <w:ind w:right="-1" w:firstLine="993"/>
        <w:rPr>
          <w:color w:val="000000" w:themeColor="text1"/>
          <w:sz w:val="28"/>
          <w:szCs w:val="28"/>
        </w:rPr>
      </w:pPr>
      <w:r w:rsidRPr="00684F96">
        <w:rPr>
          <w:color w:val="000000" w:themeColor="text1"/>
          <w:sz w:val="28"/>
          <w:szCs w:val="28"/>
        </w:rPr>
        <w:t>- Trích chuyển kinh phí chăm sóc sức khoẻ ban đầu</w:t>
      </w:r>
      <w:r w:rsidR="00D57088" w:rsidRPr="00684F96">
        <w:rPr>
          <w:color w:val="000000" w:themeColor="text1"/>
          <w:sz w:val="28"/>
          <w:szCs w:val="28"/>
        </w:rPr>
        <w:t xml:space="preserve"> theo quy định. Phối hợp </w:t>
      </w:r>
      <w:r w:rsidR="00293D66">
        <w:rPr>
          <w:color w:val="000000" w:themeColor="text1"/>
          <w:sz w:val="28"/>
          <w:szCs w:val="28"/>
        </w:rPr>
        <w:t xml:space="preserve">với </w:t>
      </w:r>
      <w:r w:rsidR="00D57088" w:rsidRPr="00684F96">
        <w:rPr>
          <w:color w:val="000000" w:themeColor="text1"/>
          <w:sz w:val="28"/>
          <w:szCs w:val="28"/>
        </w:rPr>
        <w:t>phòng G</w:t>
      </w:r>
      <w:r w:rsidRPr="00684F96">
        <w:rPr>
          <w:color w:val="000000" w:themeColor="text1"/>
          <w:sz w:val="28"/>
          <w:szCs w:val="28"/>
        </w:rPr>
        <w:t xml:space="preserve">iáo dục và Đào tạo tổ chức sơ kết, tổng kết công tác </w:t>
      </w:r>
      <w:r w:rsidR="00293D66">
        <w:rPr>
          <w:color w:val="000000" w:themeColor="text1"/>
          <w:sz w:val="28"/>
          <w:szCs w:val="28"/>
        </w:rPr>
        <w:t>bả</w:t>
      </w:r>
      <w:r w:rsidR="00A47314">
        <w:rPr>
          <w:color w:val="000000" w:themeColor="text1"/>
          <w:sz w:val="28"/>
          <w:szCs w:val="28"/>
        </w:rPr>
        <w:t>o hiểm y tế học sinh</w:t>
      </w:r>
      <w:r w:rsidR="00520074">
        <w:rPr>
          <w:color w:val="000000" w:themeColor="text1"/>
          <w:sz w:val="28"/>
          <w:szCs w:val="28"/>
        </w:rPr>
        <w:t xml:space="preserve"> lồng ghép với hội nghị tổng kết hoạt động YTTH, </w:t>
      </w:r>
      <w:r w:rsidRPr="00684F96">
        <w:rPr>
          <w:color w:val="000000" w:themeColor="text1"/>
          <w:sz w:val="28"/>
          <w:szCs w:val="28"/>
        </w:rPr>
        <w:t xml:space="preserve"> kịp thời khen thưởng các đơn vị làm tốt, rút kinh nghiệm triển khai </w:t>
      </w:r>
      <w:r w:rsidR="00293D66">
        <w:rPr>
          <w:color w:val="000000" w:themeColor="text1"/>
          <w:sz w:val="28"/>
          <w:szCs w:val="28"/>
        </w:rPr>
        <w:t>kết quả đạt được cho</w:t>
      </w:r>
      <w:r w:rsidRPr="00684F96">
        <w:rPr>
          <w:color w:val="000000" w:themeColor="text1"/>
          <w:sz w:val="28"/>
          <w:szCs w:val="28"/>
        </w:rPr>
        <w:t xml:space="preserve"> năm học tiếp theo</w:t>
      </w:r>
      <w:r w:rsidR="008C0780" w:rsidRPr="00684F96">
        <w:rPr>
          <w:color w:val="000000" w:themeColor="text1"/>
          <w:sz w:val="28"/>
          <w:szCs w:val="28"/>
        </w:rPr>
        <w:t>.</w:t>
      </w:r>
    </w:p>
    <w:p w14:paraId="593AC2F4" w14:textId="636E3806" w:rsidR="00660270" w:rsidRPr="00684F96" w:rsidRDefault="00FE4ECD" w:rsidP="00441688">
      <w:pPr>
        <w:widowControl w:val="0"/>
        <w:spacing w:before="120" w:after="120"/>
        <w:ind w:right="-1" w:firstLine="993"/>
        <w:rPr>
          <w:b/>
          <w:color w:val="000000" w:themeColor="text1"/>
          <w:sz w:val="28"/>
          <w:szCs w:val="28"/>
        </w:rPr>
      </w:pPr>
      <w:r>
        <w:rPr>
          <w:b/>
          <w:color w:val="000000" w:themeColor="text1"/>
          <w:sz w:val="28"/>
          <w:szCs w:val="28"/>
        </w:rPr>
        <w:t>8</w:t>
      </w:r>
      <w:r w:rsidR="00660270" w:rsidRPr="00684F96">
        <w:rPr>
          <w:b/>
          <w:color w:val="000000" w:themeColor="text1"/>
          <w:sz w:val="28"/>
          <w:szCs w:val="28"/>
        </w:rPr>
        <w:t>. Đề nghị Ban Quản lý dự án đầu tư xây dựng khu vực thành phố Thủ Đức</w:t>
      </w:r>
    </w:p>
    <w:p w14:paraId="21BA676D" w14:textId="76F2AEFC" w:rsidR="00660270" w:rsidRPr="00684F96" w:rsidRDefault="005C7454" w:rsidP="00441688">
      <w:pPr>
        <w:widowControl w:val="0"/>
        <w:spacing w:before="120" w:after="120"/>
        <w:ind w:right="-1" w:firstLine="993"/>
        <w:rPr>
          <w:color w:val="000000" w:themeColor="text1"/>
          <w:sz w:val="28"/>
          <w:szCs w:val="28"/>
        </w:rPr>
      </w:pPr>
      <w:r w:rsidRPr="00684F96">
        <w:rPr>
          <w:color w:val="000000" w:themeColor="text1"/>
          <w:sz w:val="28"/>
          <w:szCs w:val="28"/>
        </w:rPr>
        <w:t xml:space="preserve">Tham mưu trong việc xây dựng trường lớp đảm bảo thiết kế đúng theo quy định tại Thông tư số 13/2016/TTLT-BYT-BGDĐT ngày 12/5/2016 </w:t>
      </w:r>
      <w:r w:rsidR="007661D4" w:rsidRPr="00684F96">
        <w:rPr>
          <w:color w:val="000000" w:themeColor="text1"/>
          <w:sz w:val="28"/>
          <w:szCs w:val="28"/>
        </w:rPr>
        <w:t xml:space="preserve">của Bộ Y tế </w:t>
      </w:r>
      <w:r w:rsidR="008579ED">
        <w:rPr>
          <w:color w:val="000000" w:themeColor="text1"/>
          <w:sz w:val="28"/>
          <w:szCs w:val="28"/>
        </w:rPr>
        <w:t>và</w:t>
      </w:r>
      <w:r w:rsidR="007661D4" w:rsidRPr="00684F96">
        <w:rPr>
          <w:color w:val="000000" w:themeColor="text1"/>
          <w:sz w:val="28"/>
          <w:szCs w:val="28"/>
        </w:rPr>
        <w:t xml:space="preserve"> Bộ Giáo dục và Đào tạo </w:t>
      </w:r>
      <w:r w:rsidRPr="00684F96">
        <w:rPr>
          <w:color w:val="000000" w:themeColor="text1"/>
          <w:sz w:val="28"/>
          <w:szCs w:val="28"/>
        </w:rPr>
        <w:t>về quy định công tác y tế trường học</w:t>
      </w:r>
      <w:r w:rsidR="007661D4" w:rsidRPr="00684F96">
        <w:rPr>
          <w:color w:val="000000" w:themeColor="text1"/>
          <w:sz w:val="28"/>
          <w:szCs w:val="28"/>
        </w:rPr>
        <w:t xml:space="preserve"> và Thông tư</w:t>
      </w:r>
      <w:r w:rsidR="000068F6">
        <w:rPr>
          <w:color w:val="000000" w:themeColor="text1"/>
          <w:sz w:val="28"/>
          <w:szCs w:val="28"/>
        </w:rPr>
        <w:t xml:space="preserve"> số</w:t>
      </w:r>
      <w:r w:rsidR="007661D4" w:rsidRPr="00684F96">
        <w:rPr>
          <w:color w:val="000000" w:themeColor="text1"/>
          <w:sz w:val="28"/>
          <w:szCs w:val="28"/>
        </w:rPr>
        <w:t xml:space="preserve"> 13/2020/TT-BGDĐT ngày 26/5/2020 của Bộ </w:t>
      </w:r>
      <w:r w:rsidR="008579ED">
        <w:rPr>
          <w:color w:val="000000" w:themeColor="text1"/>
          <w:sz w:val="28"/>
          <w:szCs w:val="28"/>
        </w:rPr>
        <w:t>Giáo dục và Đào tạo</w:t>
      </w:r>
      <w:r w:rsidR="007661D4" w:rsidRPr="00684F96">
        <w:rPr>
          <w:color w:val="000000" w:themeColor="text1"/>
          <w:sz w:val="28"/>
          <w:szCs w:val="28"/>
        </w:rPr>
        <w:t xml:space="preserve"> về ban hành </w:t>
      </w:r>
      <w:bookmarkStart w:id="4" w:name="loai_1_name"/>
      <w:r w:rsidR="003329E6" w:rsidRPr="00684F96">
        <w:rPr>
          <w:color w:val="000000" w:themeColor="text1"/>
          <w:sz w:val="28"/>
          <w:szCs w:val="28"/>
        </w:rPr>
        <w:t xml:space="preserve">quy định tiêu chuẩn cơ sở vật chất các </w:t>
      </w:r>
      <w:r w:rsidR="007D1DA6" w:rsidRPr="00684F96">
        <w:rPr>
          <w:color w:val="000000" w:themeColor="text1"/>
          <w:sz w:val="28"/>
          <w:szCs w:val="28"/>
        </w:rPr>
        <w:t>cơ sở giáo dục</w:t>
      </w:r>
      <w:r w:rsidR="003329E6" w:rsidRPr="00684F96">
        <w:rPr>
          <w:color w:val="000000" w:themeColor="text1"/>
          <w:sz w:val="28"/>
          <w:szCs w:val="28"/>
        </w:rPr>
        <w:t xml:space="preserve">; </w:t>
      </w:r>
      <w:bookmarkEnd w:id="4"/>
      <w:r w:rsidR="00E722BF">
        <w:rPr>
          <w:color w:val="000000" w:themeColor="text1"/>
          <w:sz w:val="28"/>
          <w:szCs w:val="28"/>
        </w:rPr>
        <w:t>Đ</w:t>
      </w:r>
      <w:r w:rsidR="001641F3">
        <w:rPr>
          <w:color w:val="000000" w:themeColor="text1"/>
          <w:sz w:val="28"/>
          <w:szCs w:val="28"/>
        </w:rPr>
        <w:t>ả</w:t>
      </w:r>
      <w:r w:rsidRPr="00684F96">
        <w:rPr>
          <w:color w:val="000000" w:themeColor="text1"/>
          <w:sz w:val="28"/>
          <w:szCs w:val="28"/>
        </w:rPr>
        <w:t xml:space="preserve">m bảo về phòng học, bàn ghế, bảng viết, chiếu sáng, đồ chơi trong </w:t>
      </w:r>
      <w:r w:rsidR="00DA0B4A">
        <w:rPr>
          <w:color w:val="000000" w:themeColor="text1"/>
          <w:sz w:val="28"/>
          <w:szCs w:val="28"/>
        </w:rPr>
        <w:t>cơ sở giáo dục</w:t>
      </w:r>
      <w:r w:rsidRPr="00684F96">
        <w:rPr>
          <w:color w:val="000000" w:themeColor="text1"/>
          <w:sz w:val="28"/>
          <w:szCs w:val="28"/>
        </w:rPr>
        <w:t>.</w:t>
      </w:r>
    </w:p>
    <w:p w14:paraId="5F0D8079" w14:textId="0456F4D2" w:rsidR="00C80831" w:rsidRPr="00684F96" w:rsidRDefault="00FE4ECD" w:rsidP="00C80831">
      <w:pPr>
        <w:widowControl w:val="0"/>
        <w:spacing w:before="120" w:after="120"/>
        <w:ind w:right="-1" w:firstLine="993"/>
        <w:rPr>
          <w:color w:val="000000" w:themeColor="text1"/>
          <w:sz w:val="28"/>
          <w:szCs w:val="28"/>
        </w:rPr>
      </w:pPr>
      <w:r>
        <w:rPr>
          <w:b/>
          <w:color w:val="000000" w:themeColor="text1"/>
          <w:sz w:val="28"/>
          <w:szCs w:val="28"/>
        </w:rPr>
        <w:t>9</w:t>
      </w:r>
      <w:r w:rsidR="005923C2" w:rsidRPr="00684F96">
        <w:rPr>
          <w:b/>
          <w:color w:val="000000" w:themeColor="text1"/>
          <w:sz w:val="28"/>
          <w:szCs w:val="28"/>
        </w:rPr>
        <w:t>. Các cơ sở giáo dục trên địa bàn thành phố</w:t>
      </w:r>
    </w:p>
    <w:p w14:paraId="1799BFF9" w14:textId="6AA42916" w:rsidR="00C80831" w:rsidRPr="00684F96" w:rsidRDefault="005923C2" w:rsidP="00C80831">
      <w:pPr>
        <w:widowControl w:val="0"/>
        <w:spacing w:before="120" w:after="120"/>
        <w:ind w:right="-1" w:firstLine="993"/>
        <w:rPr>
          <w:color w:val="000000" w:themeColor="text1"/>
          <w:sz w:val="28"/>
          <w:szCs w:val="28"/>
        </w:rPr>
      </w:pPr>
      <w:r w:rsidRPr="00684F96">
        <w:rPr>
          <w:color w:val="000000" w:themeColor="text1"/>
          <w:sz w:val="28"/>
          <w:szCs w:val="28"/>
        </w:rPr>
        <w:t xml:space="preserve">- Xây dựng kế hoạch thực hiện </w:t>
      </w:r>
      <w:r w:rsidR="00C80831" w:rsidRPr="00684F96">
        <w:rPr>
          <w:color w:val="000000" w:themeColor="text1"/>
          <w:sz w:val="28"/>
          <w:szCs w:val="28"/>
        </w:rPr>
        <w:t>hoạt động</w:t>
      </w:r>
      <w:r w:rsidRPr="00684F96">
        <w:rPr>
          <w:color w:val="000000" w:themeColor="text1"/>
          <w:sz w:val="28"/>
          <w:szCs w:val="28"/>
        </w:rPr>
        <w:t xml:space="preserve"> y tế </w:t>
      </w:r>
      <w:r w:rsidR="00C80831" w:rsidRPr="00684F96">
        <w:rPr>
          <w:color w:val="000000" w:themeColor="text1"/>
          <w:sz w:val="28"/>
          <w:szCs w:val="28"/>
        </w:rPr>
        <w:t xml:space="preserve">trường học </w:t>
      </w:r>
      <w:r w:rsidRPr="00684F96">
        <w:rPr>
          <w:color w:val="000000" w:themeColor="text1"/>
          <w:sz w:val="28"/>
          <w:szCs w:val="28"/>
        </w:rPr>
        <w:t xml:space="preserve">năm học </w:t>
      </w:r>
      <w:r w:rsidR="00512BED" w:rsidRPr="00684F96">
        <w:rPr>
          <w:color w:val="000000" w:themeColor="text1"/>
          <w:sz w:val="28"/>
          <w:szCs w:val="28"/>
        </w:rPr>
        <w:t>202</w:t>
      </w:r>
      <w:r w:rsidR="00884992">
        <w:rPr>
          <w:color w:val="000000" w:themeColor="text1"/>
          <w:sz w:val="28"/>
          <w:szCs w:val="28"/>
        </w:rPr>
        <w:t>4</w:t>
      </w:r>
      <w:r w:rsidRPr="00684F96">
        <w:rPr>
          <w:color w:val="000000" w:themeColor="text1"/>
          <w:sz w:val="28"/>
          <w:szCs w:val="28"/>
        </w:rPr>
        <w:t xml:space="preserve"> – 202</w:t>
      </w:r>
      <w:r w:rsidR="00884992">
        <w:rPr>
          <w:color w:val="000000" w:themeColor="text1"/>
          <w:sz w:val="28"/>
          <w:szCs w:val="28"/>
        </w:rPr>
        <w:t>5</w:t>
      </w:r>
      <w:r w:rsidRPr="00684F96">
        <w:rPr>
          <w:color w:val="000000" w:themeColor="text1"/>
          <w:sz w:val="28"/>
          <w:szCs w:val="28"/>
        </w:rPr>
        <w:t>, dự trù kinh phí hoạt động y tế vào đầu năm học.</w:t>
      </w:r>
    </w:p>
    <w:p w14:paraId="054E5A18" w14:textId="39851FAB" w:rsidR="00C80831" w:rsidRPr="00684F96" w:rsidRDefault="005923C2" w:rsidP="00C80831">
      <w:pPr>
        <w:widowControl w:val="0"/>
        <w:spacing w:before="120" w:after="120"/>
        <w:ind w:right="-1" w:firstLine="993"/>
        <w:rPr>
          <w:color w:val="000000" w:themeColor="text1"/>
          <w:sz w:val="28"/>
          <w:szCs w:val="28"/>
        </w:rPr>
      </w:pPr>
      <w:r w:rsidRPr="00684F96">
        <w:rPr>
          <w:color w:val="000000" w:themeColor="text1"/>
          <w:sz w:val="28"/>
          <w:szCs w:val="28"/>
        </w:rPr>
        <w:t>- Kiện toàn</w:t>
      </w:r>
      <w:r w:rsidR="00884992">
        <w:rPr>
          <w:color w:val="000000" w:themeColor="text1"/>
          <w:sz w:val="28"/>
          <w:szCs w:val="28"/>
        </w:rPr>
        <w:t xml:space="preserve"> Ban chăm sóc sức khỏe học sinh. </w:t>
      </w:r>
      <w:r w:rsidRPr="00684F96">
        <w:rPr>
          <w:color w:val="000000" w:themeColor="text1"/>
          <w:sz w:val="28"/>
          <w:szCs w:val="28"/>
        </w:rPr>
        <w:t>Ban chăm sóc sức khỏe học sinh có phân công trác</w:t>
      </w:r>
      <w:r w:rsidR="00162AFD">
        <w:rPr>
          <w:color w:val="000000" w:themeColor="text1"/>
          <w:sz w:val="28"/>
          <w:szCs w:val="28"/>
        </w:rPr>
        <w:t>h nhiệm cụ thể các thành viên; H</w:t>
      </w:r>
      <w:r w:rsidRPr="00684F96">
        <w:rPr>
          <w:color w:val="000000" w:themeColor="text1"/>
          <w:sz w:val="28"/>
          <w:szCs w:val="28"/>
        </w:rPr>
        <w:t>àng năm tổ chức đánh giá công tác y tế trường học theo quy định (có biên bản họp đánh giá công tác y tế trường học vào cuối mỗi học kỳ).</w:t>
      </w:r>
    </w:p>
    <w:p w14:paraId="08AD19F5" w14:textId="3E282314" w:rsidR="00C80831" w:rsidRPr="00684F96" w:rsidRDefault="005923C2" w:rsidP="00C80831">
      <w:pPr>
        <w:widowControl w:val="0"/>
        <w:spacing w:before="120" w:after="120"/>
        <w:ind w:right="-1" w:firstLine="993"/>
        <w:rPr>
          <w:color w:val="000000" w:themeColor="text1"/>
          <w:sz w:val="28"/>
          <w:szCs w:val="28"/>
        </w:rPr>
      </w:pPr>
      <w:r w:rsidRPr="00684F96">
        <w:rPr>
          <w:color w:val="000000" w:themeColor="text1"/>
          <w:sz w:val="28"/>
          <w:szCs w:val="28"/>
        </w:rPr>
        <w:t xml:space="preserve">- Nghiêm túc triển khai thực hiện đầy đủ các nội dung quy định về y tế </w:t>
      </w:r>
      <w:r w:rsidRPr="00684F96">
        <w:rPr>
          <w:color w:val="000000" w:themeColor="text1"/>
          <w:sz w:val="28"/>
          <w:szCs w:val="28"/>
        </w:rPr>
        <w:lastRenderedPageBreak/>
        <w:t>trường học tại Thông tư 13/2016/TTLT-BYT-BGDĐT</w:t>
      </w:r>
      <w:r w:rsidR="00796BB7" w:rsidRPr="00684F96">
        <w:rPr>
          <w:color w:val="000000" w:themeColor="text1"/>
          <w:sz w:val="28"/>
          <w:szCs w:val="28"/>
        </w:rPr>
        <w:t xml:space="preserve"> và các nội dung thực hiện tại m</w:t>
      </w:r>
      <w:r w:rsidRPr="00684F96">
        <w:rPr>
          <w:color w:val="000000" w:themeColor="text1"/>
          <w:sz w:val="28"/>
          <w:szCs w:val="28"/>
        </w:rPr>
        <w:t>ục II.</w:t>
      </w:r>
    </w:p>
    <w:p w14:paraId="2EED750D" w14:textId="783050DE" w:rsidR="00C80831" w:rsidRPr="00684F96" w:rsidRDefault="005923C2" w:rsidP="00C80831">
      <w:pPr>
        <w:widowControl w:val="0"/>
        <w:spacing w:before="120" w:after="120"/>
        <w:ind w:right="-1" w:firstLine="993"/>
        <w:rPr>
          <w:color w:val="000000" w:themeColor="text1"/>
          <w:sz w:val="28"/>
          <w:szCs w:val="28"/>
        </w:rPr>
      </w:pPr>
      <w:r w:rsidRPr="00684F96">
        <w:rPr>
          <w:color w:val="000000" w:themeColor="text1"/>
          <w:sz w:val="28"/>
          <w:szCs w:val="28"/>
        </w:rPr>
        <w:t xml:space="preserve">- </w:t>
      </w:r>
      <w:r w:rsidR="007C486A" w:rsidRPr="007C486A">
        <w:rPr>
          <w:rFonts w:eastAsia="Calibri"/>
          <w:iCs/>
          <w:sz w:val="28"/>
          <w:szCs w:val="28"/>
          <w:lang w:eastAsia="vi-VN"/>
        </w:rPr>
        <w:t>100% cơ sở giáo dục thực hiện kiểm tra sức khỏe học sinh đầu năm học theo quy định</w:t>
      </w:r>
      <w:r w:rsidRPr="00684F96">
        <w:rPr>
          <w:color w:val="000000" w:themeColor="text1"/>
          <w:sz w:val="28"/>
          <w:szCs w:val="28"/>
        </w:rPr>
        <w:t>. Có sổ theo dõi sức khỏe học sinh, kết quả khám sức khỏe học sinh, sổ theo dõi học sinh nghỉ học, sổ</w:t>
      </w:r>
      <w:r w:rsidR="008E7006">
        <w:rPr>
          <w:color w:val="000000" w:themeColor="text1"/>
          <w:sz w:val="28"/>
          <w:szCs w:val="28"/>
        </w:rPr>
        <w:t xml:space="preserve"> theo dõi tai nạn thương tích; S</w:t>
      </w:r>
      <w:r w:rsidRPr="00684F96">
        <w:rPr>
          <w:color w:val="000000" w:themeColor="text1"/>
          <w:sz w:val="28"/>
          <w:szCs w:val="28"/>
        </w:rPr>
        <w:t xml:space="preserve">ổ theo dõi học sinh bị bệnh truyền nhiễm; có hợp đồng khám sức khỏe với các cơ sở y tế. Thông báo kết quả khám sức khỏe học sinh cho phụ huynh. </w:t>
      </w:r>
    </w:p>
    <w:p w14:paraId="58C5EEC7" w14:textId="0311CA57" w:rsidR="00C80831" w:rsidRPr="00684F96" w:rsidRDefault="005923C2" w:rsidP="00C80831">
      <w:pPr>
        <w:widowControl w:val="0"/>
        <w:spacing w:before="120" w:after="120"/>
        <w:ind w:right="-1" w:firstLine="993"/>
        <w:rPr>
          <w:color w:val="000000" w:themeColor="text1"/>
          <w:sz w:val="28"/>
          <w:szCs w:val="28"/>
        </w:rPr>
      </w:pPr>
      <w:r w:rsidRPr="00684F96">
        <w:rPr>
          <w:color w:val="000000" w:themeColor="text1"/>
          <w:sz w:val="28"/>
          <w:szCs w:val="28"/>
        </w:rPr>
        <w:t>- Tăng cường công tác kiểm tra việc thực hiện các quy định về vệ sinh trường học, nước sạch, an to</w:t>
      </w:r>
      <w:r w:rsidR="00672D69" w:rsidRPr="00684F96">
        <w:rPr>
          <w:color w:val="000000" w:themeColor="text1"/>
          <w:sz w:val="28"/>
          <w:szCs w:val="28"/>
        </w:rPr>
        <w:t>àn vệ sinh thực phẩm tại bếp ăn,</w:t>
      </w:r>
      <w:r w:rsidRPr="00684F96">
        <w:rPr>
          <w:color w:val="000000" w:themeColor="text1"/>
          <w:sz w:val="28"/>
          <w:szCs w:val="28"/>
        </w:rPr>
        <w:t xml:space="preserve"> căng tin</w:t>
      </w:r>
      <w:r w:rsidR="00672D69" w:rsidRPr="00684F96">
        <w:rPr>
          <w:color w:val="000000" w:themeColor="text1"/>
          <w:sz w:val="28"/>
          <w:szCs w:val="28"/>
        </w:rPr>
        <w:t>;</w:t>
      </w:r>
      <w:r w:rsidR="008E7006">
        <w:rPr>
          <w:color w:val="000000" w:themeColor="text1"/>
          <w:sz w:val="28"/>
          <w:szCs w:val="28"/>
        </w:rPr>
        <w:t xml:space="preserve"> V</w:t>
      </w:r>
      <w:r w:rsidRPr="00684F96">
        <w:rPr>
          <w:color w:val="000000" w:themeColor="text1"/>
          <w:sz w:val="28"/>
          <w:szCs w:val="28"/>
        </w:rPr>
        <w:t>ệ sinh môi trường xung quanh, nhà vệ sinh.</w:t>
      </w:r>
    </w:p>
    <w:p w14:paraId="34126966" w14:textId="6FC6CE27" w:rsidR="00C80831" w:rsidRPr="00684F96" w:rsidRDefault="005923C2" w:rsidP="00C80831">
      <w:pPr>
        <w:widowControl w:val="0"/>
        <w:spacing w:before="120" w:after="120"/>
        <w:ind w:right="-1" w:firstLine="993"/>
        <w:rPr>
          <w:color w:val="000000" w:themeColor="text1"/>
          <w:sz w:val="28"/>
          <w:szCs w:val="28"/>
        </w:rPr>
      </w:pPr>
      <w:r w:rsidRPr="00684F96">
        <w:rPr>
          <w:color w:val="000000" w:themeColor="text1"/>
          <w:sz w:val="28"/>
          <w:szCs w:val="28"/>
        </w:rPr>
        <w:t>- Tổ chức các hoạt động truy</w:t>
      </w:r>
      <w:r w:rsidR="008E7006">
        <w:rPr>
          <w:color w:val="000000" w:themeColor="text1"/>
          <w:sz w:val="28"/>
          <w:szCs w:val="28"/>
        </w:rPr>
        <w:t>ền thông về giáo dục sức khỏe: V</w:t>
      </w:r>
      <w:r w:rsidRPr="00684F96">
        <w:rPr>
          <w:color w:val="000000" w:themeColor="text1"/>
          <w:sz w:val="28"/>
          <w:szCs w:val="28"/>
        </w:rPr>
        <w:t>ệ sinh cá nhân</w:t>
      </w:r>
      <w:r w:rsidR="005247A7">
        <w:rPr>
          <w:color w:val="000000" w:themeColor="text1"/>
          <w:sz w:val="28"/>
          <w:szCs w:val="28"/>
        </w:rPr>
        <w:t>, vệ sinh môi trường giáo dục; P</w:t>
      </w:r>
      <w:r w:rsidRPr="00684F96">
        <w:rPr>
          <w:color w:val="000000" w:themeColor="text1"/>
          <w:sz w:val="28"/>
          <w:szCs w:val="28"/>
        </w:rPr>
        <w:t>hò</w:t>
      </w:r>
      <w:r w:rsidR="005247A7">
        <w:rPr>
          <w:color w:val="000000" w:themeColor="text1"/>
          <w:sz w:val="28"/>
          <w:szCs w:val="28"/>
        </w:rPr>
        <w:t>ng, chống tai nạn thương tích; T</w:t>
      </w:r>
      <w:r w:rsidRPr="00684F96">
        <w:rPr>
          <w:color w:val="000000" w:themeColor="text1"/>
          <w:sz w:val="28"/>
          <w:szCs w:val="28"/>
        </w:rPr>
        <w:t>ác hạ</w:t>
      </w:r>
      <w:r w:rsidR="005247A7">
        <w:rPr>
          <w:color w:val="000000" w:themeColor="text1"/>
          <w:sz w:val="28"/>
          <w:szCs w:val="28"/>
        </w:rPr>
        <w:t>i thuốc lá, lạm dụng rượu bia; G</w:t>
      </w:r>
      <w:r w:rsidRPr="00684F96">
        <w:rPr>
          <w:color w:val="000000" w:themeColor="text1"/>
          <w:sz w:val="28"/>
          <w:szCs w:val="28"/>
        </w:rPr>
        <w:t>iáo dục dân số, giáo dục giới tính, sức khỏe sinh sản</w:t>
      </w:r>
      <w:r w:rsidR="008E7006">
        <w:rPr>
          <w:color w:val="000000" w:themeColor="text1"/>
          <w:sz w:val="28"/>
          <w:szCs w:val="28"/>
        </w:rPr>
        <w:t xml:space="preserve"> vị thành niên; P</w:t>
      </w:r>
      <w:r w:rsidRPr="00684F96">
        <w:rPr>
          <w:color w:val="000000" w:themeColor="text1"/>
          <w:sz w:val="28"/>
          <w:szCs w:val="28"/>
        </w:rPr>
        <w:t>hòng, chống HIV/AIDS. Tổ chức các hoạt động hưởng ứng ngày toà</w:t>
      </w:r>
      <w:r w:rsidR="005247A7">
        <w:rPr>
          <w:color w:val="000000" w:themeColor="text1"/>
          <w:sz w:val="28"/>
          <w:szCs w:val="28"/>
        </w:rPr>
        <w:t>n dân hiến máu nhân đạo (7/4); T</w:t>
      </w:r>
      <w:r w:rsidRPr="00684F96">
        <w:rPr>
          <w:color w:val="000000" w:themeColor="text1"/>
          <w:sz w:val="28"/>
          <w:szCs w:val="28"/>
        </w:rPr>
        <w:t>uần lễ quốc gia không thuốc lá, ngày t</w:t>
      </w:r>
      <w:r w:rsidR="005247A7">
        <w:rPr>
          <w:color w:val="000000" w:themeColor="text1"/>
          <w:sz w:val="28"/>
          <w:szCs w:val="28"/>
        </w:rPr>
        <w:t>hế giới không thuốc lá (31/5); T</w:t>
      </w:r>
      <w:r w:rsidRPr="00684F96">
        <w:rPr>
          <w:color w:val="000000" w:themeColor="text1"/>
          <w:sz w:val="28"/>
          <w:szCs w:val="28"/>
        </w:rPr>
        <w:t>uần lễ quốc gia nước sạch, vệ sinh môi trường, n</w:t>
      </w:r>
      <w:r w:rsidR="005247A7">
        <w:rPr>
          <w:color w:val="000000" w:themeColor="text1"/>
          <w:sz w:val="28"/>
          <w:szCs w:val="28"/>
        </w:rPr>
        <w:t>gày môi trường thế giới (5/6); T</w:t>
      </w:r>
      <w:r w:rsidRPr="00684F96">
        <w:rPr>
          <w:color w:val="000000" w:themeColor="text1"/>
          <w:sz w:val="28"/>
          <w:szCs w:val="28"/>
        </w:rPr>
        <w:t>háng hành</w:t>
      </w:r>
      <w:r w:rsidR="00EB6170" w:rsidRPr="00684F96">
        <w:rPr>
          <w:color w:val="000000" w:themeColor="text1"/>
          <w:sz w:val="28"/>
          <w:szCs w:val="28"/>
        </w:rPr>
        <w:t xml:space="preserve"> động vệ sinh an toàn thực phẩm (15/4 -15/5)</w:t>
      </w:r>
      <w:r w:rsidR="00C40947" w:rsidRPr="00684F96">
        <w:rPr>
          <w:color w:val="000000" w:themeColor="text1"/>
          <w:sz w:val="28"/>
          <w:szCs w:val="28"/>
        </w:rPr>
        <w:t>. Tháng hành động phòng chống HIV/AIDS. Tổ chức học sinh tham gia dọn dẹp vệ sinh trường lớp hàng tuần, hàng tháng. An toàn giao thông đội mũ bảo hiểm khi tham gia giao thông, không chạy xe máy phân khối lớn, không chở 2,3 người, chấp hành luật giao thông.</w:t>
      </w:r>
    </w:p>
    <w:p w14:paraId="3CE07160" w14:textId="0893621A" w:rsidR="00C80831" w:rsidRPr="00684F96" w:rsidRDefault="00C80831" w:rsidP="00C80831">
      <w:pPr>
        <w:widowControl w:val="0"/>
        <w:spacing w:before="120" w:after="120"/>
        <w:ind w:right="-1" w:firstLine="993"/>
        <w:rPr>
          <w:color w:val="000000" w:themeColor="text1"/>
          <w:sz w:val="28"/>
          <w:szCs w:val="28"/>
        </w:rPr>
      </w:pPr>
      <w:r w:rsidRPr="00684F96">
        <w:rPr>
          <w:color w:val="000000" w:themeColor="text1"/>
          <w:sz w:val="28"/>
          <w:szCs w:val="28"/>
        </w:rPr>
        <w:t xml:space="preserve">- Thường xuyên khai thông cống rãnh, tuyệt đối không để nước tù đọng, tạo điều kiện cho lăng quăng phát triển. Chú ý vệ sinh ngoại cảnh, vệ sinh nhà tiêu, vệ sinh nước thải – rác thải, vệ sinh nước dùng cho ăn uống, sinh </w:t>
      </w:r>
      <w:r w:rsidR="00DC6E87">
        <w:rPr>
          <w:color w:val="000000" w:themeColor="text1"/>
          <w:sz w:val="28"/>
          <w:szCs w:val="28"/>
        </w:rPr>
        <w:t>hoạt cá nhân, sinh hoạt chung; C</w:t>
      </w:r>
      <w:r w:rsidRPr="00684F96">
        <w:rPr>
          <w:color w:val="000000" w:themeColor="text1"/>
          <w:sz w:val="28"/>
          <w:szCs w:val="28"/>
        </w:rPr>
        <w:t>ác điều kiện trang thiết bị cho việc thực hiện vệ sinh cá nhân học sinh,…</w:t>
      </w:r>
    </w:p>
    <w:p w14:paraId="1A0B9D2C" w14:textId="7E7294EB" w:rsidR="001978AF" w:rsidRPr="00684F96" w:rsidRDefault="005923C2" w:rsidP="003F7FB5">
      <w:pPr>
        <w:widowControl w:val="0"/>
        <w:spacing w:before="120" w:after="120"/>
        <w:ind w:right="-1" w:firstLine="993"/>
        <w:rPr>
          <w:color w:val="000000" w:themeColor="text1"/>
          <w:sz w:val="28"/>
          <w:szCs w:val="28"/>
        </w:rPr>
      </w:pPr>
      <w:r w:rsidRPr="00684F96">
        <w:rPr>
          <w:color w:val="000000" w:themeColor="text1"/>
          <w:sz w:val="28"/>
          <w:szCs w:val="28"/>
        </w:rPr>
        <w:t xml:space="preserve">- Các cơ sở giáo dục tự tổ chức đánh giá, xếp loại kết quả thực hiện công </w:t>
      </w:r>
      <w:r w:rsidR="005C58AC">
        <w:rPr>
          <w:color w:val="000000" w:themeColor="text1"/>
          <w:sz w:val="28"/>
          <w:szCs w:val="28"/>
        </w:rPr>
        <w:t>tác y tế vào cuối mỗi năm học: C</w:t>
      </w:r>
      <w:r w:rsidRPr="00684F96">
        <w:rPr>
          <w:color w:val="000000" w:themeColor="text1"/>
          <w:sz w:val="28"/>
          <w:szCs w:val="28"/>
        </w:rPr>
        <w:t>ơ sở giáo dục mầm non đánh giá theo m</w:t>
      </w:r>
      <w:r w:rsidR="005247A7">
        <w:rPr>
          <w:color w:val="000000" w:themeColor="text1"/>
          <w:sz w:val="28"/>
          <w:szCs w:val="28"/>
        </w:rPr>
        <w:t>ẫu quy định tại phụ lục số 01; T</w:t>
      </w:r>
      <w:r w:rsidRPr="00684F96">
        <w:rPr>
          <w:color w:val="000000" w:themeColor="text1"/>
          <w:sz w:val="28"/>
          <w:szCs w:val="28"/>
        </w:rPr>
        <w:t>rường tiểu học, trung học cơ sở, trung học phổ thông</w:t>
      </w:r>
      <w:r w:rsidR="005C58AC">
        <w:rPr>
          <w:color w:val="000000" w:themeColor="text1"/>
          <w:sz w:val="28"/>
          <w:szCs w:val="28"/>
        </w:rPr>
        <w:t>, giáo dục thường xuyên – giáo dục nghề nghiệp</w:t>
      </w:r>
      <w:r w:rsidRPr="00684F96">
        <w:rPr>
          <w:color w:val="000000" w:themeColor="text1"/>
          <w:sz w:val="28"/>
          <w:szCs w:val="28"/>
        </w:rPr>
        <w:t xml:space="preserve"> đánh giá theo mẫu quy định phụ lục số 02 ban hành kèm theo Công văn liên tịch số 8898/LT-YT-GDĐT ngày 09 tháng 9 năm 2016</w:t>
      </w:r>
      <w:r w:rsidR="003F7FB5">
        <w:rPr>
          <w:color w:val="000000" w:themeColor="text1"/>
          <w:sz w:val="28"/>
          <w:szCs w:val="28"/>
        </w:rPr>
        <w:t xml:space="preserve"> của Sở Y tế và Sở Giáo dục và Đào tạo về việc triển khai Thông tư liên tịch số 13/2016/TTLT-BYT-BGDĐT ngày 12/5/2016 về quy định </w:t>
      </w:r>
      <w:r w:rsidR="00C92658">
        <w:rPr>
          <w:color w:val="000000" w:themeColor="text1"/>
          <w:sz w:val="28"/>
          <w:szCs w:val="28"/>
        </w:rPr>
        <w:t>côn</w:t>
      </w:r>
      <w:r w:rsidR="003F7FB5">
        <w:rPr>
          <w:color w:val="000000" w:themeColor="text1"/>
          <w:sz w:val="28"/>
          <w:szCs w:val="28"/>
        </w:rPr>
        <w:t>g tác y tế trường học</w:t>
      </w:r>
      <w:r w:rsidRPr="00684F96">
        <w:rPr>
          <w:color w:val="000000" w:themeColor="text1"/>
          <w:sz w:val="28"/>
          <w:szCs w:val="28"/>
        </w:rPr>
        <w:t>.</w:t>
      </w:r>
    </w:p>
    <w:p w14:paraId="4E34DB23" w14:textId="77777777" w:rsidR="001978AF" w:rsidRPr="00684F96" w:rsidRDefault="005923C2" w:rsidP="001978AF">
      <w:pPr>
        <w:widowControl w:val="0"/>
        <w:spacing w:before="120" w:after="120"/>
        <w:ind w:right="-1" w:firstLine="993"/>
        <w:rPr>
          <w:color w:val="000000" w:themeColor="text1"/>
          <w:sz w:val="28"/>
          <w:szCs w:val="28"/>
        </w:rPr>
      </w:pPr>
      <w:r w:rsidRPr="00684F96">
        <w:rPr>
          <w:color w:val="000000" w:themeColor="text1"/>
          <w:sz w:val="28"/>
          <w:szCs w:val="28"/>
        </w:rPr>
        <w:t>- Thực hiện các báo cáo:</w:t>
      </w:r>
    </w:p>
    <w:p w14:paraId="3E63E06A" w14:textId="4B87CA98" w:rsidR="001978AF" w:rsidRPr="00684F96" w:rsidRDefault="005923C2" w:rsidP="001978AF">
      <w:pPr>
        <w:widowControl w:val="0"/>
        <w:spacing w:before="120" w:after="120"/>
        <w:ind w:right="-1" w:firstLine="993"/>
        <w:rPr>
          <w:color w:val="000000" w:themeColor="text1"/>
          <w:sz w:val="28"/>
          <w:szCs w:val="28"/>
        </w:rPr>
      </w:pPr>
      <w:r w:rsidRPr="00684F96">
        <w:rPr>
          <w:color w:val="000000" w:themeColor="text1"/>
          <w:sz w:val="28"/>
          <w:szCs w:val="28"/>
        </w:rPr>
        <w:t>+ Báo cáo phụ lục 2 theo Thôn</w:t>
      </w:r>
      <w:r w:rsidR="007C29D5" w:rsidRPr="00684F96">
        <w:rPr>
          <w:color w:val="000000" w:themeColor="text1"/>
          <w:sz w:val="28"/>
          <w:szCs w:val="28"/>
        </w:rPr>
        <w:t xml:space="preserve">g tư </w:t>
      </w:r>
      <w:r w:rsidR="003F0347">
        <w:rPr>
          <w:color w:val="000000" w:themeColor="text1"/>
          <w:sz w:val="28"/>
          <w:szCs w:val="28"/>
        </w:rPr>
        <w:t xml:space="preserve">số </w:t>
      </w:r>
      <w:r w:rsidR="007C29D5" w:rsidRPr="00684F96">
        <w:rPr>
          <w:color w:val="000000" w:themeColor="text1"/>
          <w:sz w:val="28"/>
          <w:szCs w:val="28"/>
        </w:rPr>
        <w:t xml:space="preserve">13/2016/TTLT-BYT-BGDĐT </w:t>
      </w:r>
      <w:r w:rsidR="0076795E">
        <w:rPr>
          <w:color w:val="000000" w:themeColor="text1"/>
          <w:sz w:val="28"/>
          <w:szCs w:val="28"/>
        </w:rPr>
        <w:t xml:space="preserve">ngày 12/5/2016 </w:t>
      </w:r>
      <w:r w:rsidR="007C29D5" w:rsidRPr="00684F96">
        <w:rPr>
          <w:color w:val="000000" w:themeColor="text1"/>
          <w:sz w:val="28"/>
          <w:szCs w:val="28"/>
        </w:rPr>
        <w:t>về t</w:t>
      </w:r>
      <w:r w:rsidRPr="00684F96">
        <w:rPr>
          <w:color w:val="000000" w:themeColor="text1"/>
          <w:sz w:val="28"/>
          <w:szCs w:val="28"/>
        </w:rPr>
        <w:t xml:space="preserve">rạm Y tế địa phương  </w:t>
      </w:r>
      <w:r w:rsidRPr="00684F96">
        <w:rPr>
          <w:b/>
          <w:color w:val="000000" w:themeColor="text1"/>
          <w:sz w:val="28"/>
          <w:szCs w:val="28"/>
        </w:rPr>
        <w:t xml:space="preserve">trước ngày </w:t>
      </w:r>
      <w:r w:rsidR="00512BED" w:rsidRPr="00684F96">
        <w:rPr>
          <w:b/>
          <w:color w:val="000000" w:themeColor="text1"/>
          <w:sz w:val="28"/>
          <w:szCs w:val="28"/>
        </w:rPr>
        <w:t>30/4</w:t>
      </w:r>
      <w:r w:rsidRPr="00684F96">
        <w:rPr>
          <w:b/>
          <w:color w:val="000000" w:themeColor="text1"/>
          <w:sz w:val="28"/>
          <w:szCs w:val="28"/>
        </w:rPr>
        <w:t>/202</w:t>
      </w:r>
      <w:r w:rsidR="007C486A">
        <w:rPr>
          <w:b/>
          <w:color w:val="000000" w:themeColor="text1"/>
          <w:sz w:val="28"/>
          <w:szCs w:val="28"/>
        </w:rPr>
        <w:t>5</w:t>
      </w:r>
      <w:r w:rsidRPr="00684F96">
        <w:rPr>
          <w:color w:val="000000" w:themeColor="text1"/>
          <w:sz w:val="28"/>
          <w:szCs w:val="28"/>
        </w:rPr>
        <w:t xml:space="preserve">. </w:t>
      </w:r>
    </w:p>
    <w:p w14:paraId="3FBB926E" w14:textId="747B32FB" w:rsidR="00CF3B59" w:rsidRDefault="005923C2" w:rsidP="001978AF">
      <w:pPr>
        <w:widowControl w:val="0"/>
        <w:spacing w:before="120" w:after="120"/>
        <w:ind w:right="-1" w:firstLine="993"/>
        <w:rPr>
          <w:color w:val="000000" w:themeColor="text1"/>
          <w:sz w:val="28"/>
          <w:szCs w:val="28"/>
        </w:rPr>
      </w:pPr>
      <w:r w:rsidRPr="00684F96">
        <w:rPr>
          <w:color w:val="000000" w:themeColor="text1"/>
          <w:sz w:val="28"/>
          <w:szCs w:val="28"/>
        </w:rPr>
        <w:t xml:space="preserve">+ Báo cáo công tác thực hiện y tế trường học tại </w:t>
      </w:r>
      <w:r w:rsidR="003F7FB5">
        <w:rPr>
          <w:color w:val="000000" w:themeColor="text1"/>
          <w:sz w:val="28"/>
          <w:szCs w:val="28"/>
        </w:rPr>
        <w:t>cơ sở giáo dục</w:t>
      </w:r>
      <w:r w:rsidRPr="00684F96">
        <w:rPr>
          <w:color w:val="000000" w:themeColor="text1"/>
          <w:sz w:val="28"/>
          <w:szCs w:val="28"/>
        </w:rPr>
        <w:t xml:space="preserve"> khi có yêu cầu.</w:t>
      </w:r>
    </w:p>
    <w:p w14:paraId="355FCAC2" w14:textId="038CB066" w:rsidR="00AA023F" w:rsidRDefault="00AA023F" w:rsidP="001978AF">
      <w:pPr>
        <w:widowControl w:val="0"/>
        <w:spacing w:before="120" w:after="120"/>
        <w:ind w:right="-1" w:firstLine="993"/>
        <w:rPr>
          <w:color w:val="000000" w:themeColor="text1"/>
          <w:sz w:val="28"/>
          <w:szCs w:val="28"/>
        </w:rPr>
      </w:pPr>
    </w:p>
    <w:p w14:paraId="4757FCB7" w14:textId="77777777" w:rsidR="00AA023F" w:rsidRPr="00684F96" w:rsidRDefault="00AA023F" w:rsidP="001978AF">
      <w:pPr>
        <w:widowControl w:val="0"/>
        <w:spacing w:before="120" w:after="120"/>
        <w:ind w:right="-1" w:firstLine="993"/>
        <w:rPr>
          <w:color w:val="000000" w:themeColor="text1"/>
          <w:sz w:val="28"/>
          <w:szCs w:val="28"/>
        </w:rPr>
      </w:pPr>
    </w:p>
    <w:p w14:paraId="1B56DA89" w14:textId="32DBB3B3" w:rsidR="00134947" w:rsidRPr="00684F96" w:rsidRDefault="005923C2" w:rsidP="001978AF">
      <w:pPr>
        <w:widowControl w:val="0"/>
        <w:spacing w:before="120" w:after="120"/>
        <w:ind w:right="-1" w:firstLine="993"/>
        <w:rPr>
          <w:color w:val="000000" w:themeColor="text1"/>
          <w:sz w:val="28"/>
          <w:szCs w:val="28"/>
        </w:rPr>
      </w:pPr>
      <w:r w:rsidRPr="00684F96">
        <w:rPr>
          <w:b/>
          <w:color w:val="000000" w:themeColor="text1"/>
          <w:sz w:val="28"/>
          <w:szCs w:val="28"/>
        </w:rPr>
        <w:lastRenderedPageBreak/>
        <w:t>V. THỜI GIAN THỰC HIỆN</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969"/>
        <w:gridCol w:w="3979"/>
      </w:tblGrid>
      <w:tr w:rsidR="00CA7F27" w:rsidRPr="00684F96" w14:paraId="09A419C3" w14:textId="77777777" w:rsidTr="007F08DD">
        <w:trPr>
          <w:jc w:val="center"/>
        </w:trPr>
        <w:tc>
          <w:tcPr>
            <w:tcW w:w="1271" w:type="dxa"/>
            <w:vMerge w:val="restart"/>
            <w:vAlign w:val="center"/>
          </w:tcPr>
          <w:p w14:paraId="6E0A8392" w14:textId="77777777" w:rsidR="00F84E21" w:rsidRPr="00684F96" w:rsidRDefault="00F84E21" w:rsidP="00F84E21">
            <w:pPr>
              <w:spacing w:before="60" w:after="60"/>
              <w:ind w:hanging="3"/>
              <w:rPr>
                <w:b/>
                <w:color w:val="000000" w:themeColor="text1"/>
                <w:sz w:val="28"/>
                <w:szCs w:val="28"/>
              </w:rPr>
            </w:pPr>
            <w:r w:rsidRPr="00684F96">
              <w:rPr>
                <w:b/>
                <w:color w:val="000000" w:themeColor="text1"/>
                <w:sz w:val="28"/>
                <w:szCs w:val="28"/>
              </w:rPr>
              <w:t>THÁNG</w:t>
            </w:r>
          </w:p>
        </w:tc>
        <w:tc>
          <w:tcPr>
            <w:tcW w:w="7948" w:type="dxa"/>
            <w:gridSpan w:val="2"/>
          </w:tcPr>
          <w:p w14:paraId="24667505" w14:textId="77777777" w:rsidR="00F84E21" w:rsidRPr="00684F96" w:rsidRDefault="00F84E21" w:rsidP="00BD6230">
            <w:pPr>
              <w:spacing w:before="60" w:after="60"/>
              <w:ind w:hanging="3"/>
              <w:jc w:val="center"/>
              <w:rPr>
                <w:b/>
                <w:color w:val="000000" w:themeColor="text1"/>
                <w:sz w:val="28"/>
                <w:szCs w:val="28"/>
              </w:rPr>
            </w:pPr>
            <w:r w:rsidRPr="00684F96">
              <w:rPr>
                <w:b/>
                <w:color w:val="000000" w:themeColor="text1"/>
                <w:sz w:val="28"/>
                <w:szCs w:val="28"/>
              </w:rPr>
              <w:t>NỘI DUNG THỰC HIỆN</w:t>
            </w:r>
          </w:p>
        </w:tc>
      </w:tr>
      <w:tr w:rsidR="00CA7F27" w:rsidRPr="00684F96" w14:paraId="1F80714D" w14:textId="77777777" w:rsidTr="003E398A">
        <w:trPr>
          <w:trHeight w:val="361"/>
          <w:jc w:val="center"/>
        </w:trPr>
        <w:tc>
          <w:tcPr>
            <w:tcW w:w="1271" w:type="dxa"/>
            <w:vMerge/>
          </w:tcPr>
          <w:p w14:paraId="777CF240" w14:textId="77777777" w:rsidR="00F84E21" w:rsidRPr="00684F96" w:rsidRDefault="00F84E21" w:rsidP="00F84E21">
            <w:pPr>
              <w:spacing w:before="60" w:after="60"/>
              <w:ind w:hanging="3"/>
              <w:rPr>
                <w:b/>
                <w:color w:val="000000" w:themeColor="text1"/>
                <w:sz w:val="28"/>
                <w:szCs w:val="28"/>
              </w:rPr>
            </w:pPr>
          </w:p>
        </w:tc>
        <w:tc>
          <w:tcPr>
            <w:tcW w:w="3969" w:type="dxa"/>
            <w:tcBorders>
              <w:bottom w:val="single" w:sz="4" w:space="0" w:color="auto"/>
            </w:tcBorders>
          </w:tcPr>
          <w:p w14:paraId="0F668C18" w14:textId="267C116C" w:rsidR="00F84E21" w:rsidRPr="00684F96" w:rsidRDefault="00512BED" w:rsidP="00F84E21">
            <w:pPr>
              <w:spacing w:before="60" w:after="60"/>
              <w:ind w:hanging="3"/>
              <w:jc w:val="center"/>
              <w:rPr>
                <w:b/>
                <w:color w:val="000000" w:themeColor="text1"/>
                <w:sz w:val="28"/>
                <w:szCs w:val="28"/>
              </w:rPr>
            </w:pPr>
            <w:r w:rsidRPr="00684F96">
              <w:rPr>
                <w:b/>
                <w:color w:val="000000" w:themeColor="text1"/>
                <w:sz w:val="28"/>
                <w:szCs w:val="28"/>
              </w:rPr>
              <w:t>BAN CHỈ ĐẠO</w:t>
            </w:r>
          </w:p>
        </w:tc>
        <w:tc>
          <w:tcPr>
            <w:tcW w:w="3979" w:type="dxa"/>
            <w:tcBorders>
              <w:bottom w:val="single" w:sz="4" w:space="0" w:color="auto"/>
            </w:tcBorders>
          </w:tcPr>
          <w:p w14:paraId="6C193E85" w14:textId="77777777" w:rsidR="00F84E21" w:rsidRPr="00684F96" w:rsidRDefault="00F84E21" w:rsidP="00F84E21">
            <w:pPr>
              <w:spacing w:before="60" w:after="60"/>
              <w:ind w:hanging="3"/>
              <w:jc w:val="center"/>
              <w:rPr>
                <w:b/>
                <w:color w:val="000000" w:themeColor="text1"/>
                <w:sz w:val="28"/>
                <w:szCs w:val="28"/>
              </w:rPr>
            </w:pPr>
            <w:r w:rsidRPr="00684F96">
              <w:rPr>
                <w:b/>
                <w:color w:val="000000" w:themeColor="text1"/>
                <w:sz w:val="28"/>
                <w:szCs w:val="28"/>
              </w:rPr>
              <w:t>CẤP TRƯỜNG</w:t>
            </w:r>
          </w:p>
        </w:tc>
      </w:tr>
      <w:tr w:rsidR="00512BED" w:rsidRPr="00684F96" w14:paraId="58112ADE" w14:textId="77777777" w:rsidTr="003E398A">
        <w:trPr>
          <w:trHeight w:val="5378"/>
          <w:jc w:val="center"/>
        </w:trPr>
        <w:tc>
          <w:tcPr>
            <w:tcW w:w="1271" w:type="dxa"/>
            <w:tcBorders>
              <w:right w:val="single" w:sz="4" w:space="0" w:color="auto"/>
            </w:tcBorders>
            <w:vAlign w:val="center"/>
          </w:tcPr>
          <w:p w14:paraId="17468462" w14:textId="4C3335CF" w:rsidR="00512BED" w:rsidRPr="00684F96" w:rsidRDefault="00512BED" w:rsidP="00D9797B">
            <w:pPr>
              <w:spacing w:before="60" w:after="60"/>
              <w:ind w:hanging="3"/>
              <w:rPr>
                <w:b/>
                <w:color w:val="000000" w:themeColor="text1"/>
                <w:sz w:val="28"/>
                <w:szCs w:val="28"/>
              </w:rPr>
            </w:pPr>
            <w:r w:rsidRPr="00684F96">
              <w:rPr>
                <w:b/>
                <w:color w:val="000000" w:themeColor="text1"/>
                <w:sz w:val="28"/>
                <w:szCs w:val="28"/>
              </w:rPr>
              <w:t>9/202</w:t>
            </w:r>
            <w:r w:rsidR="00D9797B">
              <w:rPr>
                <w:b/>
                <w:color w:val="000000" w:themeColor="text1"/>
                <w:sz w:val="28"/>
                <w:szCs w:val="28"/>
              </w:rPr>
              <w:t>4</w:t>
            </w:r>
          </w:p>
        </w:tc>
        <w:tc>
          <w:tcPr>
            <w:tcW w:w="3969" w:type="dxa"/>
            <w:tcBorders>
              <w:top w:val="single" w:sz="4" w:space="0" w:color="auto"/>
              <w:left w:val="single" w:sz="4" w:space="0" w:color="auto"/>
              <w:bottom w:val="single" w:sz="4" w:space="0" w:color="auto"/>
              <w:right w:val="single" w:sz="4" w:space="0" w:color="auto"/>
            </w:tcBorders>
            <w:vAlign w:val="center"/>
          </w:tcPr>
          <w:p w14:paraId="1B4BC528" w14:textId="3A6E8CE4" w:rsidR="00512BED" w:rsidRPr="00FE4ECD" w:rsidRDefault="00512BED" w:rsidP="00512BED">
            <w:pPr>
              <w:spacing w:before="60" w:after="60"/>
              <w:ind w:firstLine="0"/>
              <w:rPr>
                <w:color w:val="000000" w:themeColor="text1"/>
                <w:sz w:val="28"/>
                <w:szCs w:val="28"/>
              </w:rPr>
            </w:pPr>
            <w:r w:rsidRPr="00FE4ECD">
              <w:rPr>
                <w:color w:val="000000" w:themeColor="text1"/>
                <w:sz w:val="28"/>
                <w:szCs w:val="28"/>
              </w:rPr>
              <w:t xml:space="preserve">- Kiện toàn </w:t>
            </w:r>
            <w:r w:rsidR="00326A1C" w:rsidRPr="00FE4ECD">
              <w:rPr>
                <w:color w:val="000000" w:themeColor="text1"/>
                <w:sz w:val="28"/>
                <w:szCs w:val="28"/>
              </w:rPr>
              <w:t>Ban Chỉ đạo</w:t>
            </w:r>
            <w:r w:rsidRPr="00FE4ECD">
              <w:rPr>
                <w:color w:val="000000" w:themeColor="text1"/>
                <w:sz w:val="28"/>
                <w:szCs w:val="28"/>
              </w:rPr>
              <w:t xml:space="preserve"> y tế trường học (YTTH) thành phố</w:t>
            </w:r>
            <w:r w:rsidR="00D248CF" w:rsidRPr="00FE4ECD">
              <w:rPr>
                <w:color w:val="000000" w:themeColor="text1"/>
                <w:sz w:val="28"/>
                <w:szCs w:val="28"/>
              </w:rPr>
              <w:t xml:space="preserve"> Thủ Đức</w:t>
            </w:r>
            <w:r w:rsidRPr="00FE4ECD">
              <w:rPr>
                <w:color w:val="000000" w:themeColor="text1"/>
                <w:sz w:val="28"/>
                <w:szCs w:val="28"/>
              </w:rPr>
              <w:t>.</w:t>
            </w:r>
          </w:p>
          <w:p w14:paraId="3B3D4510" w14:textId="731CDB47" w:rsidR="00C516A7" w:rsidRPr="00FE4ECD" w:rsidRDefault="00512BED" w:rsidP="00C516A7">
            <w:pPr>
              <w:spacing w:before="60" w:after="60"/>
              <w:ind w:hanging="3"/>
              <w:rPr>
                <w:color w:val="000000" w:themeColor="text1"/>
                <w:sz w:val="28"/>
                <w:szCs w:val="28"/>
              </w:rPr>
            </w:pPr>
            <w:r w:rsidRPr="00FE4ECD">
              <w:rPr>
                <w:color w:val="000000" w:themeColor="text1"/>
                <w:sz w:val="28"/>
                <w:szCs w:val="28"/>
              </w:rPr>
              <w:t xml:space="preserve">- Báo cáo tổng kết </w:t>
            </w:r>
            <w:r w:rsidR="003168AD" w:rsidRPr="00FE4ECD">
              <w:rPr>
                <w:color w:val="000000" w:themeColor="text1"/>
                <w:sz w:val="28"/>
                <w:szCs w:val="28"/>
              </w:rPr>
              <w:t>công tác</w:t>
            </w:r>
            <w:r w:rsidRPr="00FE4ECD">
              <w:rPr>
                <w:color w:val="000000" w:themeColor="text1"/>
                <w:sz w:val="28"/>
                <w:szCs w:val="28"/>
              </w:rPr>
              <w:t xml:space="preserve"> YTTH năm học </w:t>
            </w:r>
            <w:r w:rsidR="00D9797B" w:rsidRPr="00FE4ECD">
              <w:rPr>
                <w:color w:val="000000" w:themeColor="text1"/>
                <w:sz w:val="28"/>
                <w:szCs w:val="28"/>
              </w:rPr>
              <w:t>202</w:t>
            </w:r>
            <w:r w:rsidR="007C486A" w:rsidRPr="00FE4ECD">
              <w:rPr>
                <w:color w:val="000000" w:themeColor="text1"/>
                <w:sz w:val="28"/>
                <w:szCs w:val="28"/>
              </w:rPr>
              <w:t>3-</w:t>
            </w:r>
            <w:r w:rsidR="00D9797B" w:rsidRPr="00FE4ECD">
              <w:rPr>
                <w:color w:val="000000" w:themeColor="text1"/>
                <w:sz w:val="28"/>
                <w:szCs w:val="28"/>
              </w:rPr>
              <w:t>2024</w:t>
            </w:r>
            <w:r w:rsidRPr="00FE4ECD">
              <w:rPr>
                <w:color w:val="000000" w:themeColor="text1"/>
                <w:sz w:val="28"/>
                <w:szCs w:val="28"/>
              </w:rPr>
              <w:t xml:space="preserve"> và phương hướng hoạt động YTTH năm học </w:t>
            </w:r>
            <w:r w:rsidR="00D9797B" w:rsidRPr="00FE4ECD">
              <w:rPr>
                <w:color w:val="000000" w:themeColor="text1"/>
                <w:sz w:val="28"/>
                <w:szCs w:val="28"/>
              </w:rPr>
              <w:t>2024-2025</w:t>
            </w:r>
            <w:r w:rsidRPr="00FE4ECD">
              <w:rPr>
                <w:color w:val="000000" w:themeColor="text1"/>
                <w:sz w:val="28"/>
                <w:szCs w:val="28"/>
              </w:rPr>
              <w:t>.</w:t>
            </w:r>
          </w:p>
          <w:p w14:paraId="53D36FD7" w14:textId="4C42467C" w:rsidR="00512BED" w:rsidRPr="00FE4ECD" w:rsidRDefault="00512BED" w:rsidP="00512BED">
            <w:pPr>
              <w:spacing w:before="60" w:after="60"/>
              <w:ind w:firstLine="0"/>
              <w:rPr>
                <w:color w:val="000000" w:themeColor="text1"/>
                <w:sz w:val="28"/>
                <w:szCs w:val="28"/>
              </w:rPr>
            </w:pPr>
            <w:r w:rsidRPr="00FE4ECD">
              <w:rPr>
                <w:color w:val="000000" w:themeColor="text1"/>
                <w:sz w:val="28"/>
                <w:szCs w:val="28"/>
              </w:rPr>
              <w:t xml:space="preserve">- Triển khai kế hoạch </w:t>
            </w:r>
            <w:r w:rsidR="0085575D" w:rsidRPr="00FE4ECD">
              <w:rPr>
                <w:color w:val="000000" w:themeColor="text1"/>
                <w:sz w:val="28"/>
                <w:szCs w:val="28"/>
              </w:rPr>
              <w:t>công tác</w:t>
            </w:r>
            <w:r w:rsidRPr="00FE4ECD">
              <w:rPr>
                <w:color w:val="000000" w:themeColor="text1"/>
                <w:sz w:val="28"/>
                <w:szCs w:val="28"/>
              </w:rPr>
              <w:t xml:space="preserve"> y tế trường học năm học </w:t>
            </w:r>
            <w:r w:rsidR="00D9797B" w:rsidRPr="00FE4ECD">
              <w:rPr>
                <w:color w:val="000000" w:themeColor="text1"/>
                <w:sz w:val="28"/>
                <w:szCs w:val="28"/>
              </w:rPr>
              <w:t>2024-2025</w:t>
            </w:r>
          </w:p>
          <w:p w14:paraId="3EC44411" w14:textId="16C88C01" w:rsidR="00C516A7" w:rsidRPr="00FE4ECD" w:rsidRDefault="00C516A7" w:rsidP="00512BED">
            <w:pPr>
              <w:spacing w:before="60" w:after="60"/>
              <w:ind w:firstLine="0"/>
              <w:rPr>
                <w:color w:val="000000" w:themeColor="text1"/>
                <w:sz w:val="28"/>
                <w:szCs w:val="28"/>
              </w:rPr>
            </w:pPr>
            <w:r w:rsidRPr="00FE4ECD">
              <w:rPr>
                <w:color w:val="000000" w:themeColor="text1"/>
                <w:sz w:val="28"/>
                <w:szCs w:val="28"/>
              </w:rPr>
              <w:t>- Tổ chức Hội nghị tổng kết công tác y tế trường học theo định kỳ (nếu có)</w:t>
            </w:r>
          </w:p>
          <w:p w14:paraId="26AFB504" w14:textId="7D3AB8C9" w:rsidR="007C486A" w:rsidRPr="00FE4ECD" w:rsidRDefault="007C486A" w:rsidP="00512BED">
            <w:pPr>
              <w:spacing w:before="60" w:after="60"/>
              <w:ind w:firstLine="0"/>
              <w:rPr>
                <w:color w:val="000000" w:themeColor="text1"/>
                <w:sz w:val="28"/>
                <w:szCs w:val="28"/>
              </w:rPr>
            </w:pPr>
            <w:r w:rsidRPr="00FE4ECD">
              <w:rPr>
                <w:color w:val="000000" w:themeColor="text1"/>
                <w:sz w:val="28"/>
                <w:szCs w:val="28"/>
              </w:rPr>
              <w:t>- Phối hợp HCDC đo kiểm môi trường trường học.</w:t>
            </w:r>
          </w:p>
          <w:p w14:paraId="07516804" w14:textId="32076C6B" w:rsidR="00512BED" w:rsidRPr="00FE4ECD" w:rsidRDefault="00303F25" w:rsidP="001978AF">
            <w:pPr>
              <w:spacing w:before="60" w:after="60"/>
              <w:ind w:firstLine="0"/>
              <w:rPr>
                <w:color w:val="000000" w:themeColor="text1"/>
                <w:sz w:val="28"/>
                <w:szCs w:val="28"/>
              </w:rPr>
            </w:pPr>
            <w:r w:rsidRPr="00FE4ECD">
              <w:rPr>
                <w:color w:val="000000" w:themeColor="text1"/>
                <w:sz w:val="28"/>
                <w:szCs w:val="28"/>
              </w:rPr>
              <w:t xml:space="preserve">- Tham gia các lớp tập huấn về thực hiện công tác YTTH: Khám sức khỏe, truyền thông giáo dục sức khỏe,.. </w:t>
            </w:r>
          </w:p>
        </w:tc>
        <w:tc>
          <w:tcPr>
            <w:tcW w:w="3979" w:type="dxa"/>
            <w:tcBorders>
              <w:top w:val="single" w:sz="4" w:space="0" w:color="auto"/>
              <w:left w:val="single" w:sz="4" w:space="0" w:color="auto"/>
              <w:bottom w:val="single" w:sz="4" w:space="0" w:color="auto"/>
              <w:right w:val="single" w:sz="4" w:space="0" w:color="auto"/>
            </w:tcBorders>
          </w:tcPr>
          <w:p w14:paraId="11F6C143" w14:textId="42D1D083" w:rsidR="00512BED" w:rsidRPr="00FE4ECD" w:rsidRDefault="00512BED" w:rsidP="00512BED">
            <w:pPr>
              <w:spacing w:before="60" w:after="60"/>
              <w:ind w:hanging="3"/>
              <w:rPr>
                <w:color w:val="000000" w:themeColor="text1"/>
                <w:sz w:val="28"/>
                <w:szCs w:val="28"/>
              </w:rPr>
            </w:pPr>
            <w:r w:rsidRPr="00FE4ECD">
              <w:rPr>
                <w:color w:val="000000" w:themeColor="text1"/>
                <w:sz w:val="28"/>
                <w:szCs w:val="28"/>
              </w:rPr>
              <w:t>- B</w:t>
            </w:r>
            <w:r w:rsidR="00C516A7" w:rsidRPr="00FE4ECD">
              <w:rPr>
                <w:color w:val="000000" w:themeColor="text1"/>
                <w:sz w:val="28"/>
                <w:szCs w:val="28"/>
              </w:rPr>
              <w:t>an Giám hiệu</w:t>
            </w:r>
            <w:r w:rsidRPr="00FE4ECD">
              <w:rPr>
                <w:color w:val="000000" w:themeColor="text1"/>
                <w:sz w:val="28"/>
                <w:szCs w:val="28"/>
              </w:rPr>
              <w:t>, cán bộ y tế tham dự tổng kết YTTH</w:t>
            </w:r>
            <w:r w:rsidR="00C516A7" w:rsidRPr="00FE4ECD">
              <w:rPr>
                <w:color w:val="000000" w:themeColor="text1"/>
                <w:sz w:val="28"/>
                <w:szCs w:val="28"/>
              </w:rPr>
              <w:t xml:space="preserve"> (nếu có)</w:t>
            </w:r>
            <w:r w:rsidRPr="00FE4ECD">
              <w:rPr>
                <w:color w:val="000000" w:themeColor="text1"/>
                <w:sz w:val="28"/>
                <w:szCs w:val="28"/>
              </w:rPr>
              <w:t>.</w:t>
            </w:r>
          </w:p>
          <w:p w14:paraId="4260D951" w14:textId="1109D16E" w:rsidR="00512BED" w:rsidRPr="00FE4ECD" w:rsidRDefault="00512BED" w:rsidP="00512BED">
            <w:pPr>
              <w:spacing w:before="60" w:after="60"/>
              <w:ind w:hanging="3"/>
              <w:rPr>
                <w:color w:val="000000" w:themeColor="text1"/>
                <w:sz w:val="28"/>
                <w:szCs w:val="28"/>
              </w:rPr>
            </w:pPr>
            <w:r w:rsidRPr="00FE4ECD">
              <w:rPr>
                <w:color w:val="000000" w:themeColor="text1"/>
                <w:sz w:val="28"/>
                <w:szCs w:val="28"/>
              </w:rPr>
              <w:t xml:space="preserve">- Tổ chức phòng </w:t>
            </w:r>
            <w:r w:rsidR="00C516A7" w:rsidRPr="00FE4ECD">
              <w:rPr>
                <w:color w:val="000000" w:themeColor="text1"/>
                <w:sz w:val="28"/>
                <w:szCs w:val="28"/>
              </w:rPr>
              <w:t>y tế: có nhân viên y tế đúng quy</w:t>
            </w:r>
            <w:r w:rsidRPr="00FE4ECD">
              <w:rPr>
                <w:color w:val="000000" w:themeColor="text1"/>
                <w:sz w:val="28"/>
                <w:szCs w:val="28"/>
              </w:rPr>
              <w:t xml:space="preserve"> định; bổ sung </w:t>
            </w:r>
            <w:r w:rsidR="00C516A7" w:rsidRPr="00FE4ECD">
              <w:rPr>
                <w:color w:val="000000" w:themeColor="text1"/>
                <w:sz w:val="28"/>
                <w:szCs w:val="28"/>
              </w:rPr>
              <w:t>trang thiết bị</w:t>
            </w:r>
            <w:r w:rsidRPr="00FE4ECD">
              <w:rPr>
                <w:color w:val="000000" w:themeColor="text1"/>
                <w:sz w:val="28"/>
                <w:szCs w:val="28"/>
              </w:rPr>
              <w:t xml:space="preserve"> sơ cấp cứu theo danh mục, có giường y tế.</w:t>
            </w:r>
          </w:p>
          <w:p w14:paraId="187DD830" w14:textId="77777777" w:rsidR="00512BED" w:rsidRPr="00FE4ECD" w:rsidRDefault="00512BED" w:rsidP="00512BED">
            <w:pPr>
              <w:spacing w:before="60" w:after="60"/>
              <w:ind w:hanging="3"/>
              <w:rPr>
                <w:color w:val="000000" w:themeColor="text1"/>
                <w:sz w:val="28"/>
                <w:szCs w:val="28"/>
              </w:rPr>
            </w:pPr>
            <w:r w:rsidRPr="00FE4ECD">
              <w:rPr>
                <w:color w:val="000000" w:themeColor="text1"/>
                <w:sz w:val="28"/>
                <w:szCs w:val="28"/>
              </w:rPr>
              <w:t>- Cập nhật các hồ sơ y tế, sổ sách, biểu mẫu quản lý, mẫu báo cáo về YTTH theo đúng yêu cầu.</w:t>
            </w:r>
          </w:p>
          <w:p w14:paraId="2EDB6229" w14:textId="5194B084" w:rsidR="00512BED" w:rsidRPr="00FE4ECD" w:rsidRDefault="00512BED" w:rsidP="00512BED">
            <w:pPr>
              <w:spacing w:before="60" w:after="60"/>
              <w:ind w:hanging="3"/>
              <w:rPr>
                <w:color w:val="000000" w:themeColor="text1"/>
                <w:sz w:val="28"/>
                <w:szCs w:val="28"/>
              </w:rPr>
            </w:pPr>
            <w:r w:rsidRPr="00FE4ECD">
              <w:rPr>
                <w:color w:val="000000" w:themeColor="text1"/>
                <w:sz w:val="28"/>
                <w:szCs w:val="28"/>
              </w:rPr>
              <w:t xml:space="preserve">- Chuẩn bị hồ sơ, danh sách học sinh để </w:t>
            </w:r>
            <w:r w:rsidR="00796BB7" w:rsidRPr="00FE4ECD">
              <w:rPr>
                <w:color w:val="000000" w:themeColor="text1"/>
                <w:sz w:val="28"/>
                <w:szCs w:val="28"/>
              </w:rPr>
              <w:t>khám sức khỏe</w:t>
            </w:r>
            <w:r w:rsidRPr="00FE4ECD">
              <w:rPr>
                <w:color w:val="000000" w:themeColor="text1"/>
                <w:sz w:val="28"/>
                <w:szCs w:val="28"/>
              </w:rPr>
              <w:t xml:space="preserve"> đầu năm học.</w:t>
            </w:r>
          </w:p>
          <w:p w14:paraId="315185A1" w14:textId="2A182C44" w:rsidR="00512BED" w:rsidRPr="00FE4ECD" w:rsidRDefault="00512BED" w:rsidP="00512BED">
            <w:pPr>
              <w:spacing w:before="60" w:after="60"/>
              <w:ind w:hanging="3"/>
              <w:rPr>
                <w:color w:val="000000" w:themeColor="text1"/>
                <w:sz w:val="28"/>
                <w:szCs w:val="28"/>
              </w:rPr>
            </w:pPr>
            <w:r w:rsidRPr="00FE4ECD">
              <w:rPr>
                <w:color w:val="000000" w:themeColor="text1"/>
                <w:sz w:val="28"/>
                <w:szCs w:val="28"/>
              </w:rPr>
              <w:t xml:space="preserve">- Thành lập Ban Chăm sóc sức khỏe học sinh, Tổ tự kiểm tra </w:t>
            </w:r>
            <w:r w:rsidR="007769ED" w:rsidRPr="00FE4ECD">
              <w:rPr>
                <w:color w:val="000000" w:themeColor="text1"/>
                <w:sz w:val="28"/>
                <w:szCs w:val="28"/>
              </w:rPr>
              <w:t>an toàn thực phẩm</w:t>
            </w:r>
            <w:r w:rsidRPr="00FE4ECD">
              <w:rPr>
                <w:color w:val="000000" w:themeColor="text1"/>
                <w:sz w:val="28"/>
                <w:szCs w:val="28"/>
              </w:rPr>
              <w:t xml:space="preserve">, tổ </w:t>
            </w:r>
            <w:r w:rsidR="00796BB7" w:rsidRPr="00FE4ECD">
              <w:rPr>
                <w:color w:val="000000" w:themeColor="text1"/>
                <w:sz w:val="28"/>
                <w:szCs w:val="28"/>
              </w:rPr>
              <w:t>truyền thông giáo dục sức khỏe (</w:t>
            </w:r>
            <w:r w:rsidRPr="00FE4ECD">
              <w:rPr>
                <w:color w:val="000000" w:themeColor="text1"/>
                <w:sz w:val="28"/>
                <w:szCs w:val="28"/>
              </w:rPr>
              <w:t>T2G</w:t>
            </w:r>
            <w:r w:rsidR="00796BB7" w:rsidRPr="00FE4ECD">
              <w:rPr>
                <w:color w:val="000000" w:themeColor="text1"/>
                <w:sz w:val="28"/>
                <w:szCs w:val="28"/>
              </w:rPr>
              <w:t>)</w:t>
            </w:r>
            <w:r w:rsidRPr="00FE4ECD">
              <w:rPr>
                <w:color w:val="000000" w:themeColor="text1"/>
                <w:sz w:val="28"/>
                <w:szCs w:val="28"/>
              </w:rPr>
              <w:t>,…</w:t>
            </w:r>
          </w:p>
          <w:p w14:paraId="7C66EB7D" w14:textId="6610E960" w:rsidR="007C486A" w:rsidRPr="00FE4ECD" w:rsidRDefault="007C486A" w:rsidP="00512BED">
            <w:pPr>
              <w:spacing w:before="60" w:after="60"/>
              <w:ind w:hanging="3"/>
              <w:rPr>
                <w:color w:val="000000" w:themeColor="text1"/>
                <w:sz w:val="28"/>
                <w:szCs w:val="28"/>
              </w:rPr>
            </w:pPr>
            <w:r w:rsidRPr="00FE4ECD">
              <w:rPr>
                <w:color w:val="000000" w:themeColor="text1"/>
                <w:sz w:val="28"/>
                <w:szCs w:val="28"/>
              </w:rPr>
              <w:t>- Chuẩn bị tiếp đoàn khi có thông báo.</w:t>
            </w:r>
          </w:p>
          <w:p w14:paraId="59100EB5" w14:textId="77777777" w:rsidR="00512BED" w:rsidRPr="00FE4ECD" w:rsidRDefault="00512BED" w:rsidP="00592B9D">
            <w:pPr>
              <w:spacing w:before="60" w:after="60"/>
              <w:ind w:hanging="3"/>
              <w:rPr>
                <w:color w:val="000000" w:themeColor="text1"/>
                <w:sz w:val="28"/>
                <w:szCs w:val="28"/>
              </w:rPr>
            </w:pPr>
          </w:p>
        </w:tc>
      </w:tr>
      <w:tr w:rsidR="00CA7F27" w:rsidRPr="00684F96" w14:paraId="686FB444" w14:textId="77777777" w:rsidTr="003E398A">
        <w:trPr>
          <w:trHeight w:val="341"/>
          <w:jc w:val="center"/>
        </w:trPr>
        <w:tc>
          <w:tcPr>
            <w:tcW w:w="1271" w:type="dxa"/>
            <w:tcBorders>
              <w:right w:val="single" w:sz="4" w:space="0" w:color="auto"/>
            </w:tcBorders>
            <w:vAlign w:val="center"/>
          </w:tcPr>
          <w:p w14:paraId="1D87498D" w14:textId="22B10350" w:rsidR="00CA0F18" w:rsidRPr="00684F96" w:rsidRDefault="001978AF" w:rsidP="00512BED">
            <w:pPr>
              <w:spacing w:before="60" w:after="60"/>
              <w:ind w:hanging="3"/>
              <w:rPr>
                <w:b/>
                <w:color w:val="000000" w:themeColor="text1"/>
                <w:sz w:val="28"/>
                <w:szCs w:val="28"/>
              </w:rPr>
            </w:pPr>
            <w:r w:rsidRPr="00684F96">
              <w:rPr>
                <w:b/>
                <w:color w:val="000000" w:themeColor="text1"/>
                <w:sz w:val="28"/>
                <w:szCs w:val="28"/>
              </w:rPr>
              <w:t>10</w:t>
            </w:r>
            <w:r w:rsidR="00CA0F18" w:rsidRPr="00684F96">
              <w:rPr>
                <w:b/>
                <w:color w:val="000000" w:themeColor="text1"/>
                <w:sz w:val="28"/>
                <w:szCs w:val="28"/>
              </w:rPr>
              <w:t>/202</w:t>
            </w:r>
            <w:r w:rsidR="007C486A">
              <w:rPr>
                <w:b/>
                <w:color w:val="000000" w:themeColor="text1"/>
                <w:sz w:val="28"/>
                <w:szCs w:val="28"/>
              </w:rPr>
              <w:t>4</w:t>
            </w:r>
          </w:p>
        </w:tc>
        <w:tc>
          <w:tcPr>
            <w:tcW w:w="3969" w:type="dxa"/>
            <w:tcBorders>
              <w:top w:val="single" w:sz="4" w:space="0" w:color="auto"/>
              <w:left w:val="single" w:sz="4" w:space="0" w:color="auto"/>
              <w:bottom w:val="single" w:sz="4" w:space="0" w:color="auto"/>
              <w:right w:val="single" w:sz="4" w:space="0" w:color="auto"/>
            </w:tcBorders>
            <w:vAlign w:val="center"/>
          </w:tcPr>
          <w:p w14:paraId="5380C942" w14:textId="77777777" w:rsidR="005C2969" w:rsidRPr="00F31B6F" w:rsidRDefault="005C2969" w:rsidP="00592B9D">
            <w:pPr>
              <w:spacing w:before="60" w:after="60"/>
              <w:ind w:hanging="3"/>
              <w:rPr>
                <w:color w:val="000000" w:themeColor="text1"/>
                <w:sz w:val="28"/>
                <w:szCs w:val="28"/>
              </w:rPr>
            </w:pPr>
          </w:p>
          <w:p w14:paraId="4F9E5219" w14:textId="77777777" w:rsidR="0080665F" w:rsidRPr="00F31B6F" w:rsidRDefault="0080665F" w:rsidP="00592B9D">
            <w:pPr>
              <w:spacing w:before="60" w:after="60"/>
              <w:ind w:hanging="3"/>
              <w:rPr>
                <w:color w:val="000000" w:themeColor="text1"/>
                <w:sz w:val="28"/>
                <w:szCs w:val="28"/>
              </w:rPr>
            </w:pPr>
          </w:p>
          <w:p w14:paraId="1D300E97" w14:textId="753F5352" w:rsidR="001978AF" w:rsidRPr="00F31B6F" w:rsidRDefault="001978AF" w:rsidP="00592B9D">
            <w:pPr>
              <w:spacing w:before="60" w:after="60"/>
              <w:ind w:hanging="3"/>
              <w:rPr>
                <w:color w:val="000000" w:themeColor="text1"/>
                <w:sz w:val="28"/>
                <w:szCs w:val="28"/>
              </w:rPr>
            </w:pPr>
            <w:r w:rsidRPr="00F31B6F">
              <w:rPr>
                <w:color w:val="000000" w:themeColor="text1"/>
                <w:sz w:val="28"/>
                <w:szCs w:val="28"/>
              </w:rPr>
              <w:t xml:space="preserve">- Tổ chức tập huấn </w:t>
            </w:r>
            <w:r w:rsidR="00512BED" w:rsidRPr="00F31B6F">
              <w:rPr>
                <w:color w:val="000000" w:themeColor="text1"/>
                <w:sz w:val="28"/>
                <w:szCs w:val="28"/>
              </w:rPr>
              <w:t>công tác</w:t>
            </w:r>
            <w:r w:rsidRPr="00F31B6F">
              <w:rPr>
                <w:color w:val="000000" w:themeColor="text1"/>
                <w:sz w:val="28"/>
                <w:szCs w:val="28"/>
              </w:rPr>
              <w:t xml:space="preserve"> y tế trường học.</w:t>
            </w:r>
          </w:p>
          <w:p w14:paraId="25C6AAD7" w14:textId="23C0CED9" w:rsidR="00592B9D" w:rsidRPr="00F31B6F" w:rsidRDefault="00592B9D" w:rsidP="007769ED">
            <w:pPr>
              <w:spacing w:before="60" w:after="60"/>
              <w:ind w:firstLine="0"/>
              <w:rPr>
                <w:color w:val="000000" w:themeColor="text1"/>
                <w:sz w:val="28"/>
                <w:szCs w:val="28"/>
              </w:rPr>
            </w:pPr>
            <w:r w:rsidRPr="00F31B6F">
              <w:rPr>
                <w:color w:val="000000" w:themeColor="text1"/>
                <w:sz w:val="28"/>
                <w:szCs w:val="28"/>
              </w:rPr>
              <w:t xml:space="preserve">- </w:t>
            </w:r>
            <w:r w:rsidR="00512BED" w:rsidRPr="00F31B6F">
              <w:rPr>
                <w:color w:val="000000" w:themeColor="text1"/>
                <w:sz w:val="28"/>
                <w:szCs w:val="28"/>
              </w:rPr>
              <w:t xml:space="preserve">Giám sát </w:t>
            </w:r>
            <w:r w:rsidR="00C43CB6" w:rsidRPr="00F31B6F">
              <w:rPr>
                <w:color w:val="000000" w:themeColor="text1"/>
                <w:sz w:val="28"/>
                <w:szCs w:val="28"/>
              </w:rPr>
              <w:t>công tác k</w:t>
            </w:r>
            <w:r w:rsidR="00512BED" w:rsidRPr="00F31B6F">
              <w:rPr>
                <w:color w:val="000000" w:themeColor="text1"/>
                <w:sz w:val="28"/>
                <w:szCs w:val="28"/>
              </w:rPr>
              <w:t xml:space="preserve">hám sức khỏe học sinh tại các </w:t>
            </w:r>
            <w:r w:rsidR="00205C26" w:rsidRPr="00F31B6F">
              <w:rPr>
                <w:color w:val="000000" w:themeColor="text1"/>
                <w:sz w:val="28"/>
                <w:szCs w:val="28"/>
              </w:rPr>
              <w:t>cơ sở giáo dục</w:t>
            </w:r>
            <w:r w:rsidRPr="00F31B6F">
              <w:rPr>
                <w:color w:val="000000" w:themeColor="text1"/>
                <w:sz w:val="28"/>
                <w:szCs w:val="28"/>
              </w:rPr>
              <w:t>.</w:t>
            </w:r>
          </w:p>
          <w:p w14:paraId="5B3A0783" w14:textId="1862EE41" w:rsidR="00512BED" w:rsidRPr="00F31B6F" w:rsidRDefault="00512BED" w:rsidP="00592B9D">
            <w:pPr>
              <w:spacing w:before="60" w:after="60"/>
              <w:ind w:hanging="3"/>
              <w:rPr>
                <w:color w:val="000000" w:themeColor="text1"/>
                <w:sz w:val="28"/>
                <w:szCs w:val="28"/>
              </w:rPr>
            </w:pPr>
            <w:r w:rsidRPr="00F31B6F">
              <w:rPr>
                <w:color w:val="000000" w:themeColor="text1"/>
                <w:sz w:val="28"/>
                <w:szCs w:val="28"/>
              </w:rPr>
              <w:t xml:space="preserve">- </w:t>
            </w:r>
            <w:r w:rsidR="00FC31F6" w:rsidRPr="00F31B6F">
              <w:rPr>
                <w:color w:val="000000" w:themeColor="text1"/>
                <w:sz w:val="28"/>
                <w:szCs w:val="28"/>
              </w:rPr>
              <w:t>Giám sát, h</w:t>
            </w:r>
            <w:r w:rsidRPr="00F31B6F">
              <w:rPr>
                <w:color w:val="000000" w:themeColor="text1"/>
                <w:sz w:val="28"/>
                <w:szCs w:val="28"/>
              </w:rPr>
              <w:t>ướng dẫn các trường thực hiện công tác YTTH.</w:t>
            </w:r>
          </w:p>
          <w:p w14:paraId="5194B90B" w14:textId="77777777" w:rsidR="00CA0F18" w:rsidRPr="00F31B6F" w:rsidRDefault="00CA0F18" w:rsidP="00592B9D">
            <w:pPr>
              <w:spacing w:before="60" w:after="60"/>
              <w:ind w:hanging="3"/>
              <w:rPr>
                <w:color w:val="000000" w:themeColor="text1"/>
                <w:sz w:val="28"/>
                <w:szCs w:val="28"/>
              </w:rPr>
            </w:pPr>
          </w:p>
        </w:tc>
        <w:tc>
          <w:tcPr>
            <w:tcW w:w="3979" w:type="dxa"/>
            <w:tcBorders>
              <w:top w:val="single" w:sz="4" w:space="0" w:color="auto"/>
              <w:left w:val="single" w:sz="4" w:space="0" w:color="auto"/>
              <w:bottom w:val="single" w:sz="4" w:space="0" w:color="auto"/>
              <w:right w:val="single" w:sz="4" w:space="0" w:color="auto"/>
            </w:tcBorders>
          </w:tcPr>
          <w:p w14:paraId="58774D51" w14:textId="0C6DD3CF" w:rsidR="00592B9D" w:rsidRPr="00684F96" w:rsidRDefault="00592B9D" w:rsidP="00592B9D">
            <w:pPr>
              <w:spacing w:before="60" w:after="60"/>
              <w:ind w:hanging="3"/>
              <w:rPr>
                <w:color w:val="000000" w:themeColor="text1"/>
                <w:sz w:val="28"/>
                <w:szCs w:val="28"/>
              </w:rPr>
            </w:pPr>
            <w:r w:rsidRPr="00684F96">
              <w:rPr>
                <w:color w:val="000000" w:themeColor="text1"/>
                <w:sz w:val="28"/>
                <w:szCs w:val="28"/>
              </w:rPr>
              <w:t xml:space="preserve">- Tham mưu và lập kế hoạch </w:t>
            </w:r>
            <w:r w:rsidR="003168AD">
              <w:rPr>
                <w:color w:val="000000" w:themeColor="text1"/>
                <w:sz w:val="28"/>
                <w:szCs w:val="28"/>
              </w:rPr>
              <w:t>công tác</w:t>
            </w:r>
            <w:r w:rsidR="00EE246C">
              <w:rPr>
                <w:color w:val="000000" w:themeColor="text1"/>
                <w:sz w:val="28"/>
                <w:szCs w:val="28"/>
              </w:rPr>
              <w:t xml:space="preserve"> YTTH năm học </w:t>
            </w:r>
            <w:r w:rsidRPr="00684F96">
              <w:rPr>
                <w:color w:val="000000" w:themeColor="text1"/>
                <w:sz w:val="28"/>
                <w:szCs w:val="28"/>
              </w:rPr>
              <w:t>202</w:t>
            </w:r>
            <w:r w:rsidR="00FC31F6">
              <w:rPr>
                <w:color w:val="000000" w:themeColor="text1"/>
                <w:sz w:val="28"/>
                <w:szCs w:val="28"/>
              </w:rPr>
              <w:t>4</w:t>
            </w:r>
            <w:r w:rsidRPr="00684F96">
              <w:rPr>
                <w:color w:val="000000" w:themeColor="text1"/>
                <w:sz w:val="28"/>
                <w:szCs w:val="28"/>
              </w:rPr>
              <w:t>-202</w:t>
            </w:r>
            <w:r w:rsidR="00FC31F6">
              <w:rPr>
                <w:color w:val="000000" w:themeColor="text1"/>
                <w:sz w:val="28"/>
                <w:szCs w:val="28"/>
              </w:rPr>
              <w:t>5</w:t>
            </w:r>
            <w:r w:rsidRPr="00684F96">
              <w:rPr>
                <w:color w:val="000000" w:themeColor="text1"/>
                <w:sz w:val="28"/>
                <w:szCs w:val="28"/>
              </w:rPr>
              <w:t>.</w:t>
            </w:r>
          </w:p>
          <w:p w14:paraId="73DE0F10" w14:textId="73285B14" w:rsidR="00592B9D" w:rsidRPr="00684F96" w:rsidRDefault="00592B9D" w:rsidP="00592B9D">
            <w:pPr>
              <w:spacing w:before="60" w:after="60"/>
              <w:ind w:hanging="3"/>
              <w:rPr>
                <w:color w:val="000000" w:themeColor="text1"/>
                <w:sz w:val="28"/>
                <w:szCs w:val="28"/>
              </w:rPr>
            </w:pPr>
            <w:r w:rsidRPr="00684F96">
              <w:rPr>
                <w:color w:val="000000" w:themeColor="text1"/>
                <w:sz w:val="28"/>
                <w:szCs w:val="28"/>
              </w:rPr>
              <w:t xml:space="preserve">- Thực hiện  </w:t>
            </w:r>
            <w:r w:rsidR="007769ED">
              <w:rPr>
                <w:color w:val="000000" w:themeColor="text1"/>
                <w:sz w:val="28"/>
                <w:szCs w:val="28"/>
              </w:rPr>
              <w:t>bảo hiểm y tế, bảo hiểm tai nạn</w:t>
            </w:r>
            <w:r w:rsidRPr="00684F96">
              <w:rPr>
                <w:color w:val="000000" w:themeColor="text1"/>
                <w:sz w:val="28"/>
                <w:szCs w:val="28"/>
              </w:rPr>
              <w:t xml:space="preserve"> cho học sinh.</w:t>
            </w:r>
          </w:p>
          <w:p w14:paraId="28F4D592" w14:textId="0C2C5099" w:rsidR="00592B9D" w:rsidRPr="00684F96" w:rsidRDefault="00C43CB6" w:rsidP="00592B9D">
            <w:pPr>
              <w:spacing w:before="60" w:after="60"/>
              <w:ind w:hanging="3"/>
              <w:rPr>
                <w:color w:val="000000" w:themeColor="text1"/>
                <w:sz w:val="28"/>
                <w:szCs w:val="28"/>
              </w:rPr>
            </w:pPr>
            <w:r w:rsidRPr="00684F96">
              <w:rPr>
                <w:color w:val="000000" w:themeColor="text1"/>
                <w:sz w:val="28"/>
                <w:szCs w:val="28"/>
              </w:rPr>
              <w:t>- Tổ chức k</w:t>
            </w:r>
            <w:r w:rsidR="00592B9D" w:rsidRPr="00684F96">
              <w:rPr>
                <w:color w:val="000000" w:themeColor="text1"/>
                <w:sz w:val="28"/>
                <w:szCs w:val="28"/>
              </w:rPr>
              <w:t>hám sức khỏe học sinh theo kế hoạch.</w:t>
            </w:r>
          </w:p>
          <w:p w14:paraId="53B20626" w14:textId="30A1ED80" w:rsidR="00592B9D" w:rsidRPr="00684F96" w:rsidRDefault="00592B9D" w:rsidP="00592B9D">
            <w:pPr>
              <w:spacing w:before="60" w:after="60"/>
              <w:ind w:hanging="3"/>
              <w:rPr>
                <w:color w:val="000000" w:themeColor="text1"/>
                <w:sz w:val="28"/>
                <w:szCs w:val="28"/>
              </w:rPr>
            </w:pPr>
            <w:r w:rsidRPr="00684F96">
              <w:rPr>
                <w:color w:val="000000" w:themeColor="text1"/>
                <w:sz w:val="28"/>
                <w:szCs w:val="28"/>
              </w:rPr>
              <w:t xml:space="preserve">- Thực hiện công tác </w:t>
            </w:r>
            <w:r w:rsidR="00C516A7" w:rsidRPr="00684F96">
              <w:rPr>
                <w:color w:val="000000" w:themeColor="text1"/>
                <w:sz w:val="28"/>
                <w:szCs w:val="28"/>
              </w:rPr>
              <w:t xml:space="preserve">truyền thông giáo dục sức khỏe </w:t>
            </w:r>
            <w:r w:rsidRPr="00684F96">
              <w:rPr>
                <w:color w:val="000000" w:themeColor="text1"/>
                <w:sz w:val="28"/>
                <w:szCs w:val="28"/>
              </w:rPr>
              <w:t>theo kế hoạch: bản tin, góc tư vấn, sinh hoạt dưới cờ các chủ đề…</w:t>
            </w:r>
          </w:p>
          <w:p w14:paraId="6FA2BDE9" w14:textId="051FC7F0" w:rsidR="00592B9D" w:rsidRPr="00684F96" w:rsidRDefault="0032548B" w:rsidP="00592B9D">
            <w:pPr>
              <w:spacing w:before="60" w:after="60"/>
              <w:ind w:hanging="3"/>
              <w:rPr>
                <w:color w:val="000000" w:themeColor="text1"/>
                <w:sz w:val="28"/>
                <w:szCs w:val="28"/>
              </w:rPr>
            </w:pPr>
            <w:r w:rsidRPr="00684F96">
              <w:rPr>
                <w:color w:val="000000" w:themeColor="text1"/>
                <w:sz w:val="28"/>
                <w:szCs w:val="28"/>
              </w:rPr>
              <w:t xml:space="preserve">- Thực hiện các </w:t>
            </w:r>
            <w:r w:rsidR="00592B9D" w:rsidRPr="00684F96">
              <w:rPr>
                <w:color w:val="000000" w:themeColor="text1"/>
                <w:sz w:val="28"/>
                <w:szCs w:val="28"/>
              </w:rPr>
              <w:t xml:space="preserve">chương trình YTTH theo kế hoạch của </w:t>
            </w:r>
            <w:r w:rsidR="00205C26">
              <w:rPr>
                <w:color w:val="000000" w:themeColor="text1"/>
                <w:sz w:val="28"/>
                <w:szCs w:val="28"/>
              </w:rPr>
              <w:t>cơ sở giáo dục</w:t>
            </w:r>
            <w:r w:rsidR="00592B9D" w:rsidRPr="00684F96">
              <w:rPr>
                <w:color w:val="000000" w:themeColor="text1"/>
                <w:sz w:val="28"/>
                <w:szCs w:val="28"/>
              </w:rPr>
              <w:t>.</w:t>
            </w:r>
          </w:p>
          <w:p w14:paraId="515C993E" w14:textId="1ECD0FB8" w:rsidR="00592B9D" w:rsidRPr="00684F96" w:rsidRDefault="00C95FEA" w:rsidP="00C95FEA">
            <w:pPr>
              <w:spacing w:before="60" w:after="60"/>
              <w:ind w:hanging="3"/>
              <w:rPr>
                <w:color w:val="000000" w:themeColor="text1"/>
                <w:sz w:val="28"/>
                <w:szCs w:val="28"/>
              </w:rPr>
            </w:pPr>
            <w:r w:rsidRPr="00684F96">
              <w:rPr>
                <w:color w:val="000000" w:themeColor="text1"/>
                <w:sz w:val="28"/>
                <w:szCs w:val="28"/>
              </w:rPr>
              <w:t xml:space="preserve">- Thực hiện công tác </w:t>
            </w:r>
            <w:r w:rsidR="00C516A7" w:rsidRPr="00684F96">
              <w:rPr>
                <w:color w:val="000000" w:themeColor="text1"/>
                <w:sz w:val="28"/>
                <w:szCs w:val="28"/>
              </w:rPr>
              <w:t xml:space="preserve">truyền thông – giáo dục sức khỏe </w:t>
            </w:r>
            <w:r w:rsidRPr="00684F96">
              <w:rPr>
                <w:color w:val="000000" w:themeColor="text1"/>
                <w:sz w:val="28"/>
                <w:szCs w:val="28"/>
              </w:rPr>
              <w:t>theo kế hoạch.</w:t>
            </w:r>
          </w:p>
        </w:tc>
      </w:tr>
      <w:tr w:rsidR="00CA7F27" w:rsidRPr="00684F96" w14:paraId="5D2887B2" w14:textId="77777777" w:rsidTr="003E398A">
        <w:trPr>
          <w:trHeight w:val="1019"/>
          <w:jc w:val="center"/>
        </w:trPr>
        <w:tc>
          <w:tcPr>
            <w:tcW w:w="1271" w:type="dxa"/>
            <w:vAlign w:val="center"/>
          </w:tcPr>
          <w:p w14:paraId="20637F41" w14:textId="64ED9404" w:rsidR="00F84E21" w:rsidRPr="00684F96" w:rsidRDefault="001978AF" w:rsidP="00376994">
            <w:pPr>
              <w:spacing w:before="60" w:after="60"/>
              <w:ind w:hanging="3"/>
              <w:rPr>
                <w:b/>
                <w:color w:val="000000" w:themeColor="text1"/>
                <w:sz w:val="28"/>
                <w:szCs w:val="28"/>
              </w:rPr>
            </w:pPr>
            <w:r w:rsidRPr="00684F96">
              <w:rPr>
                <w:b/>
                <w:color w:val="000000" w:themeColor="text1"/>
                <w:sz w:val="28"/>
                <w:szCs w:val="28"/>
              </w:rPr>
              <w:t>11</w:t>
            </w:r>
            <w:r w:rsidR="00F84E21" w:rsidRPr="00684F96">
              <w:rPr>
                <w:b/>
                <w:color w:val="000000" w:themeColor="text1"/>
                <w:sz w:val="28"/>
                <w:szCs w:val="28"/>
              </w:rPr>
              <w:t>/20</w:t>
            </w:r>
            <w:r w:rsidR="00CA0F18" w:rsidRPr="00684F96">
              <w:rPr>
                <w:b/>
                <w:color w:val="000000" w:themeColor="text1"/>
                <w:sz w:val="28"/>
                <w:szCs w:val="28"/>
              </w:rPr>
              <w:t>2</w:t>
            </w:r>
            <w:r w:rsidR="00C63E3A">
              <w:rPr>
                <w:b/>
                <w:color w:val="000000" w:themeColor="text1"/>
                <w:sz w:val="28"/>
                <w:szCs w:val="28"/>
              </w:rPr>
              <w:t>4</w:t>
            </w:r>
          </w:p>
        </w:tc>
        <w:tc>
          <w:tcPr>
            <w:tcW w:w="3969" w:type="dxa"/>
            <w:vAlign w:val="center"/>
          </w:tcPr>
          <w:p w14:paraId="2719D661" w14:textId="66656412" w:rsidR="003161BD" w:rsidRPr="00F31B6F" w:rsidRDefault="00512BED" w:rsidP="003161BD">
            <w:pPr>
              <w:spacing w:before="60" w:after="60"/>
              <w:ind w:hanging="3"/>
              <w:rPr>
                <w:color w:val="000000" w:themeColor="text1"/>
                <w:sz w:val="28"/>
                <w:szCs w:val="28"/>
                <w:lang w:val="vi-VN"/>
              </w:rPr>
            </w:pPr>
            <w:r w:rsidRPr="00F31B6F">
              <w:rPr>
                <w:color w:val="000000" w:themeColor="text1"/>
                <w:sz w:val="28"/>
                <w:szCs w:val="28"/>
              </w:rPr>
              <w:t xml:space="preserve">- </w:t>
            </w:r>
            <w:r w:rsidR="00C43CB6" w:rsidRPr="00F31B6F">
              <w:rPr>
                <w:color w:val="000000" w:themeColor="text1"/>
                <w:sz w:val="28"/>
                <w:szCs w:val="28"/>
              </w:rPr>
              <w:t>Giám sát công tác k</w:t>
            </w:r>
            <w:r w:rsidR="003161BD" w:rsidRPr="00F31B6F">
              <w:rPr>
                <w:color w:val="000000" w:themeColor="text1"/>
                <w:sz w:val="28"/>
                <w:szCs w:val="28"/>
              </w:rPr>
              <w:t>hám sức khỏe học sinh tại các cơ sở giáo dục</w:t>
            </w:r>
            <w:r w:rsidR="00205C26" w:rsidRPr="00F31B6F">
              <w:rPr>
                <w:color w:val="000000" w:themeColor="text1"/>
                <w:sz w:val="28"/>
                <w:szCs w:val="28"/>
                <w:lang w:val="vi-VN"/>
              </w:rPr>
              <w:t>.</w:t>
            </w:r>
          </w:p>
          <w:p w14:paraId="60DFE6B9" w14:textId="77777777" w:rsidR="001978AF" w:rsidRPr="00F31B6F" w:rsidRDefault="001978AF" w:rsidP="00704EBA">
            <w:pPr>
              <w:spacing w:before="60" w:after="60"/>
              <w:ind w:hanging="3"/>
              <w:rPr>
                <w:color w:val="000000" w:themeColor="text1"/>
                <w:sz w:val="28"/>
                <w:szCs w:val="28"/>
              </w:rPr>
            </w:pPr>
            <w:r w:rsidRPr="00F31B6F">
              <w:rPr>
                <w:color w:val="000000" w:themeColor="text1"/>
                <w:sz w:val="28"/>
                <w:szCs w:val="28"/>
              </w:rPr>
              <w:lastRenderedPageBreak/>
              <w:t xml:space="preserve">- Triển khai các kế hoạch chuyên môn về </w:t>
            </w:r>
            <w:r w:rsidR="00704EBA" w:rsidRPr="00F31B6F">
              <w:rPr>
                <w:color w:val="000000" w:themeColor="text1"/>
                <w:sz w:val="28"/>
                <w:szCs w:val="28"/>
              </w:rPr>
              <w:t>công tác</w:t>
            </w:r>
            <w:r w:rsidRPr="00F31B6F">
              <w:rPr>
                <w:color w:val="000000" w:themeColor="text1"/>
                <w:sz w:val="28"/>
                <w:szCs w:val="28"/>
              </w:rPr>
              <w:t xml:space="preserve"> y tế trường học</w:t>
            </w:r>
            <w:r w:rsidR="00512BED" w:rsidRPr="00F31B6F">
              <w:rPr>
                <w:color w:val="000000" w:themeColor="text1"/>
                <w:sz w:val="28"/>
                <w:szCs w:val="28"/>
              </w:rPr>
              <w:t>.</w:t>
            </w:r>
          </w:p>
          <w:p w14:paraId="24159F55" w14:textId="1931CA2F" w:rsidR="00FC31F6" w:rsidRPr="00F31B6F" w:rsidRDefault="00FC31F6" w:rsidP="000068F6">
            <w:pPr>
              <w:spacing w:before="60" w:after="60"/>
              <w:ind w:hanging="3"/>
              <w:rPr>
                <w:color w:val="000000" w:themeColor="text1"/>
                <w:sz w:val="28"/>
                <w:szCs w:val="28"/>
              </w:rPr>
            </w:pPr>
            <w:r w:rsidRPr="00F31B6F">
              <w:rPr>
                <w:color w:val="000000" w:themeColor="text1"/>
                <w:sz w:val="28"/>
                <w:szCs w:val="28"/>
              </w:rPr>
              <w:t>- Giám sát, hướng dẫn các trường thực hiện công tác YTTH.</w:t>
            </w:r>
          </w:p>
        </w:tc>
        <w:tc>
          <w:tcPr>
            <w:tcW w:w="3979" w:type="dxa"/>
          </w:tcPr>
          <w:p w14:paraId="6C8E34A0" w14:textId="77777777" w:rsidR="00F84E21" w:rsidRPr="00684F96" w:rsidRDefault="00F84E21" w:rsidP="00376994">
            <w:pPr>
              <w:spacing w:before="60" w:after="60"/>
              <w:ind w:hanging="3"/>
              <w:rPr>
                <w:b/>
                <w:color w:val="000000" w:themeColor="text1"/>
                <w:sz w:val="28"/>
                <w:szCs w:val="28"/>
              </w:rPr>
            </w:pPr>
            <w:r w:rsidRPr="00684F96">
              <w:rPr>
                <w:color w:val="000000" w:themeColor="text1"/>
                <w:sz w:val="28"/>
                <w:szCs w:val="28"/>
              </w:rPr>
              <w:lastRenderedPageBreak/>
              <w:t>- Tiếp tục khám sức khỏe cho học sinh.</w:t>
            </w:r>
          </w:p>
          <w:p w14:paraId="2685D989" w14:textId="1039EC77" w:rsidR="00F84E21" w:rsidRPr="00684F96" w:rsidRDefault="00F84E21" w:rsidP="00376994">
            <w:pPr>
              <w:spacing w:before="60" w:after="60"/>
              <w:ind w:hanging="3"/>
              <w:rPr>
                <w:color w:val="000000" w:themeColor="text1"/>
                <w:sz w:val="28"/>
                <w:szCs w:val="28"/>
              </w:rPr>
            </w:pPr>
            <w:r w:rsidRPr="00684F96">
              <w:rPr>
                <w:color w:val="000000" w:themeColor="text1"/>
                <w:sz w:val="28"/>
                <w:szCs w:val="28"/>
              </w:rPr>
              <w:lastRenderedPageBreak/>
              <w:t>-</w:t>
            </w:r>
            <w:r w:rsidR="008A5BBE" w:rsidRPr="00684F96">
              <w:rPr>
                <w:color w:val="000000" w:themeColor="text1"/>
                <w:sz w:val="28"/>
                <w:szCs w:val="28"/>
              </w:rPr>
              <w:t xml:space="preserve"> Tổ chức tẩy giun cho học sinh m</w:t>
            </w:r>
            <w:r w:rsidRPr="00684F96">
              <w:rPr>
                <w:color w:val="000000" w:themeColor="text1"/>
                <w:sz w:val="28"/>
                <w:szCs w:val="28"/>
              </w:rPr>
              <w:t>ầm non.</w:t>
            </w:r>
          </w:p>
          <w:p w14:paraId="5255E166" w14:textId="77777777" w:rsidR="00C95FEA" w:rsidRDefault="00C95FEA" w:rsidP="00376994">
            <w:pPr>
              <w:spacing w:before="60" w:after="60"/>
              <w:ind w:hanging="3"/>
              <w:rPr>
                <w:color w:val="000000" w:themeColor="text1"/>
                <w:sz w:val="28"/>
                <w:szCs w:val="28"/>
              </w:rPr>
            </w:pPr>
            <w:r w:rsidRPr="00684F96">
              <w:rPr>
                <w:color w:val="000000" w:themeColor="text1"/>
                <w:sz w:val="28"/>
                <w:szCs w:val="28"/>
              </w:rPr>
              <w:t xml:space="preserve">- Thực hiện công tác </w:t>
            </w:r>
            <w:r w:rsidR="00C516A7" w:rsidRPr="00684F96">
              <w:rPr>
                <w:color w:val="000000" w:themeColor="text1"/>
                <w:sz w:val="28"/>
                <w:szCs w:val="28"/>
              </w:rPr>
              <w:t xml:space="preserve">truyền thông – giáo dục sức khỏe </w:t>
            </w:r>
            <w:r w:rsidRPr="00684F96">
              <w:rPr>
                <w:color w:val="000000" w:themeColor="text1"/>
                <w:sz w:val="28"/>
                <w:szCs w:val="28"/>
              </w:rPr>
              <w:t>theo kế hoạch.</w:t>
            </w:r>
          </w:p>
          <w:p w14:paraId="77F71689" w14:textId="5EAB39DA" w:rsidR="00FC31F6" w:rsidRPr="00684F96" w:rsidRDefault="00FC31F6" w:rsidP="00376994">
            <w:pPr>
              <w:spacing w:before="60" w:after="60"/>
              <w:ind w:hanging="3"/>
              <w:rPr>
                <w:b/>
                <w:color w:val="000000" w:themeColor="text1"/>
                <w:sz w:val="28"/>
                <w:szCs w:val="28"/>
              </w:rPr>
            </w:pPr>
            <w:r>
              <w:rPr>
                <w:color w:val="000000" w:themeColor="text1"/>
                <w:sz w:val="28"/>
                <w:szCs w:val="28"/>
              </w:rPr>
              <w:t xml:space="preserve">- Theo dõi học sinh </w:t>
            </w:r>
            <w:r w:rsidRPr="00FC31F6">
              <w:rPr>
                <w:sz w:val="28"/>
                <w:szCs w:val="28"/>
              </w:rPr>
              <w:t>giảm thị lực, được kê đơn kính và được hướng dẫn rèn luyện thị lực</w:t>
            </w:r>
            <w:r>
              <w:rPr>
                <w:sz w:val="28"/>
                <w:szCs w:val="28"/>
              </w:rPr>
              <w:t>.</w:t>
            </w:r>
          </w:p>
        </w:tc>
      </w:tr>
      <w:tr w:rsidR="00CA7F27" w:rsidRPr="00684F96" w14:paraId="117F5DE5" w14:textId="77777777" w:rsidTr="003E398A">
        <w:trPr>
          <w:trHeight w:val="1407"/>
          <w:jc w:val="center"/>
        </w:trPr>
        <w:tc>
          <w:tcPr>
            <w:tcW w:w="1271" w:type="dxa"/>
            <w:vAlign w:val="center"/>
          </w:tcPr>
          <w:p w14:paraId="76EA904D" w14:textId="141191C8" w:rsidR="00F84E21" w:rsidRPr="00684F96" w:rsidRDefault="001978AF" w:rsidP="00376994">
            <w:pPr>
              <w:spacing w:before="60" w:after="60"/>
              <w:ind w:hanging="3"/>
              <w:rPr>
                <w:b/>
                <w:color w:val="000000" w:themeColor="text1"/>
                <w:sz w:val="28"/>
                <w:szCs w:val="28"/>
              </w:rPr>
            </w:pPr>
            <w:r w:rsidRPr="00684F96">
              <w:rPr>
                <w:b/>
                <w:color w:val="000000" w:themeColor="text1"/>
                <w:sz w:val="28"/>
                <w:szCs w:val="28"/>
              </w:rPr>
              <w:lastRenderedPageBreak/>
              <w:t>12</w:t>
            </w:r>
            <w:r w:rsidR="00F84E21" w:rsidRPr="00684F96">
              <w:rPr>
                <w:b/>
                <w:color w:val="000000" w:themeColor="text1"/>
                <w:sz w:val="28"/>
                <w:szCs w:val="28"/>
              </w:rPr>
              <w:t>/20</w:t>
            </w:r>
            <w:r w:rsidR="00CA0F18" w:rsidRPr="00684F96">
              <w:rPr>
                <w:b/>
                <w:color w:val="000000" w:themeColor="text1"/>
                <w:sz w:val="28"/>
                <w:szCs w:val="28"/>
              </w:rPr>
              <w:t>2</w:t>
            </w:r>
            <w:r w:rsidR="00C63E3A">
              <w:rPr>
                <w:b/>
                <w:color w:val="000000" w:themeColor="text1"/>
                <w:sz w:val="28"/>
                <w:szCs w:val="28"/>
              </w:rPr>
              <w:t>4</w:t>
            </w:r>
          </w:p>
        </w:tc>
        <w:tc>
          <w:tcPr>
            <w:tcW w:w="3969" w:type="dxa"/>
            <w:vAlign w:val="center"/>
          </w:tcPr>
          <w:p w14:paraId="7F2FC770" w14:textId="0157EAE1" w:rsidR="00376994" w:rsidRPr="00684F96" w:rsidRDefault="00F84E21" w:rsidP="00376994">
            <w:pPr>
              <w:spacing w:before="60" w:after="60"/>
              <w:ind w:hanging="3"/>
              <w:rPr>
                <w:color w:val="000000" w:themeColor="text1"/>
                <w:sz w:val="28"/>
                <w:szCs w:val="28"/>
              </w:rPr>
            </w:pPr>
            <w:r w:rsidRPr="00684F96">
              <w:rPr>
                <w:b/>
                <w:color w:val="000000" w:themeColor="text1"/>
                <w:sz w:val="28"/>
                <w:szCs w:val="28"/>
              </w:rPr>
              <w:t>-</w:t>
            </w:r>
            <w:r w:rsidR="00376994" w:rsidRPr="00684F96">
              <w:rPr>
                <w:color w:val="000000" w:themeColor="text1"/>
                <w:sz w:val="28"/>
                <w:szCs w:val="28"/>
              </w:rPr>
              <w:t xml:space="preserve"> </w:t>
            </w:r>
            <w:r w:rsidR="00C43CB6" w:rsidRPr="00684F96">
              <w:rPr>
                <w:color w:val="000000" w:themeColor="text1"/>
                <w:sz w:val="28"/>
                <w:szCs w:val="28"/>
              </w:rPr>
              <w:t>Giám sát công tác k</w:t>
            </w:r>
            <w:r w:rsidR="00376994" w:rsidRPr="00684F96">
              <w:rPr>
                <w:color w:val="000000" w:themeColor="text1"/>
                <w:sz w:val="28"/>
                <w:szCs w:val="28"/>
              </w:rPr>
              <w:t xml:space="preserve">hám sức khỏe học sinh tại các </w:t>
            </w:r>
            <w:r w:rsidR="000C0DAC">
              <w:rPr>
                <w:color w:val="000000" w:themeColor="text1"/>
                <w:sz w:val="28"/>
                <w:szCs w:val="28"/>
              </w:rPr>
              <w:t>cơ sở giáo dục</w:t>
            </w:r>
            <w:r w:rsidR="00376994" w:rsidRPr="00684F96">
              <w:rPr>
                <w:color w:val="000000" w:themeColor="text1"/>
                <w:sz w:val="28"/>
                <w:szCs w:val="28"/>
              </w:rPr>
              <w:t>.</w:t>
            </w:r>
          </w:p>
          <w:p w14:paraId="6271CB9D" w14:textId="6D65DDA1" w:rsidR="00F84E21" w:rsidRPr="00684F96" w:rsidRDefault="00376994" w:rsidP="00376994">
            <w:pPr>
              <w:spacing w:before="60" w:after="60"/>
              <w:ind w:hanging="3"/>
              <w:rPr>
                <w:color w:val="000000" w:themeColor="text1"/>
                <w:sz w:val="28"/>
                <w:szCs w:val="28"/>
              </w:rPr>
            </w:pPr>
            <w:r w:rsidRPr="00684F96">
              <w:rPr>
                <w:color w:val="000000" w:themeColor="text1"/>
                <w:sz w:val="28"/>
                <w:szCs w:val="28"/>
              </w:rPr>
              <w:t xml:space="preserve">- </w:t>
            </w:r>
            <w:r w:rsidR="00F84E21" w:rsidRPr="00684F96">
              <w:rPr>
                <w:color w:val="000000" w:themeColor="text1"/>
                <w:sz w:val="28"/>
                <w:szCs w:val="28"/>
              </w:rPr>
              <w:t xml:space="preserve">Tổng hợp kết quả </w:t>
            </w:r>
            <w:r w:rsidRPr="00684F96">
              <w:rPr>
                <w:color w:val="000000" w:themeColor="text1"/>
                <w:sz w:val="28"/>
                <w:szCs w:val="28"/>
              </w:rPr>
              <w:t xml:space="preserve">khám sức </w:t>
            </w:r>
            <w:r w:rsidR="00F84E21" w:rsidRPr="00684F96">
              <w:rPr>
                <w:color w:val="000000" w:themeColor="text1"/>
                <w:sz w:val="28"/>
                <w:szCs w:val="28"/>
              </w:rPr>
              <w:t xml:space="preserve">học sinh toàn </w:t>
            </w:r>
            <w:r w:rsidR="009F1F06">
              <w:rPr>
                <w:color w:val="000000" w:themeColor="text1"/>
                <w:sz w:val="28"/>
                <w:szCs w:val="28"/>
              </w:rPr>
              <w:t>t</w:t>
            </w:r>
            <w:r w:rsidR="00CA0F18" w:rsidRPr="00684F96">
              <w:rPr>
                <w:color w:val="000000" w:themeColor="text1"/>
                <w:sz w:val="28"/>
                <w:szCs w:val="28"/>
              </w:rPr>
              <w:t>hành phố</w:t>
            </w:r>
            <w:r w:rsidR="00F84E21" w:rsidRPr="00684F96">
              <w:rPr>
                <w:color w:val="000000" w:themeColor="text1"/>
                <w:sz w:val="28"/>
                <w:szCs w:val="28"/>
              </w:rPr>
              <w:t>.</w:t>
            </w:r>
          </w:p>
          <w:p w14:paraId="1C8B350F" w14:textId="7B37DC49" w:rsidR="001978AF" w:rsidRPr="00684F96" w:rsidRDefault="001978AF" w:rsidP="00376994">
            <w:pPr>
              <w:spacing w:before="60" w:after="60"/>
              <w:ind w:hanging="3"/>
              <w:rPr>
                <w:color w:val="000000" w:themeColor="text1"/>
                <w:sz w:val="28"/>
                <w:szCs w:val="28"/>
              </w:rPr>
            </w:pPr>
            <w:r w:rsidRPr="00684F96">
              <w:rPr>
                <w:color w:val="000000" w:themeColor="text1"/>
                <w:sz w:val="28"/>
                <w:szCs w:val="28"/>
              </w:rPr>
              <w:t xml:space="preserve">- </w:t>
            </w:r>
            <w:r w:rsidR="00C516A7" w:rsidRPr="00684F96">
              <w:rPr>
                <w:color w:val="000000" w:themeColor="text1"/>
                <w:sz w:val="28"/>
                <w:szCs w:val="28"/>
              </w:rPr>
              <w:t xml:space="preserve"> Triển khai</w:t>
            </w:r>
            <w:r w:rsidR="00376994" w:rsidRPr="00684F96">
              <w:rPr>
                <w:color w:val="000000" w:themeColor="text1"/>
                <w:sz w:val="28"/>
                <w:szCs w:val="28"/>
              </w:rPr>
              <w:t xml:space="preserve"> p</w:t>
            </w:r>
            <w:r w:rsidRPr="00684F96">
              <w:rPr>
                <w:color w:val="000000" w:themeColor="text1"/>
                <w:sz w:val="28"/>
                <w:szCs w:val="28"/>
              </w:rPr>
              <w:t xml:space="preserve">hương hướng nhiệm vụ YTTH học kỳ </w:t>
            </w:r>
            <w:r w:rsidR="0032548B" w:rsidRPr="00684F96">
              <w:rPr>
                <w:color w:val="000000" w:themeColor="text1"/>
                <w:sz w:val="28"/>
                <w:szCs w:val="28"/>
              </w:rPr>
              <w:t>II</w:t>
            </w:r>
            <w:r w:rsidRPr="00684F96">
              <w:rPr>
                <w:color w:val="000000" w:themeColor="text1"/>
                <w:sz w:val="28"/>
                <w:szCs w:val="28"/>
              </w:rPr>
              <w:t xml:space="preserve"> năm học </w:t>
            </w:r>
            <w:r w:rsidR="00FC31F6" w:rsidRPr="00684F96">
              <w:rPr>
                <w:color w:val="000000" w:themeColor="text1"/>
                <w:sz w:val="28"/>
                <w:szCs w:val="28"/>
              </w:rPr>
              <w:t>202</w:t>
            </w:r>
            <w:r w:rsidR="00FC31F6">
              <w:rPr>
                <w:color w:val="000000" w:themeColor="text1"/>
                <w:sz w:val="28"/>
                <w:szCs w:val="28"/>
              </w:rPr>
              <w:t>4</w:t>
            </w:r>
            <w:r w:rsidR="00FC31F6" w:rsidRPr="00684F96">
              <w:rPr>
                <w:color w:val="000000" w:themeColor="text1"/>
                <w:sz w:val="28"/>
                <w:szCs w:val="28"/>
              </w:rPr>
              <w:t>-202</w:t>
            </w:r>
            <w:r w:rsidR="00FC31F6">
              <w:rPr>
                <w:color w:val="000000" w:themeColor="text1"/>
                <w:sz w:val="28"/>
                <w:szCs w:val="28"/>
              </w:rPr>
              <w:t>5</w:t>
            </w:r>
            <w:r w:rsidR="00376994" w:rsidRPr="00684F96">
              <w:rPr>
                <w:color w:val="000000" w:themeColor="text1"/>
                <w:sz w:val="28"/>
                <w:szCs w:val="28"/>
              </w:rPr>
              <w:t>.</w:t>
            </w:r>
          </w:p>
          <w:p w14:paraId="1FAED59B" w14:textId="2E42ECA7" w:rsidR="00376994" w:rsidRPr="00684F96" w:rsidRDefault="00376994" w:rsidP="00376994">
            <w:pPr>
              <w:spacing w:before="60" w:after="60"/>
              <w:ind w:hanging="3"/>
              <w:rPr>
                <w:b/>
                <w:color w:val="000000" w:themeColor="text1"/>
                <w:sz w:val="28"/>
                <w:szCs w:val="28"/>
              </w:rPr>
            </w:pPr>
            <w:r w:rsidRPr="00684F96">
              <w:rPr>
                <w:color w:val="000000" w:themeColor="text1"/>
                <w:sz w:val="28"/>
                <w:szCs w:val="28"/>
              </w:rPr>
              <w:t>- Xây dựng kế hoạch kiểm tra đánh giá hoạt động YTTH.</w:t>
            </w:r>
          </w:p>
        </w:tc>
        <w:tc>
          <w:tcPr>
            <w:tcW w:w="3979" w:type="dxa"/>
          </w:tcPr>
          <w:p w14:paraId="1F04DDCF" w14:textId="56E38BF8" w:rsidR="008A5BBE" w:rsidRPr="00684F96" w:rsidRDefault="00F84E21" w:rsidP="00376994">
            <w:pPr>
              <w:spacing w:before="60" w:after="60"/>
              <w:ind w:hanging="3"/>
              <w:rPr>
                <w:color w:val="000000" w:themeColor="text1"/>
                <w:sz w:val="28"/>
                <w:szCs w:val="28"/>
              </w:rPr>
            </w:pPr>
            <w:r w:rsidRPr="00684F96">
              <w:rPr>
                <w:color w:val="000000" w:themeColor="text1"/>
                <w:sz w:val="28"/>
                <w:szCs w:val="28"/>
              </w:rPr>
              <w:t xml:space="preserve">- Thực hiện công tác </w:t>
            </w:r>
            <w:r w:rsidR="00C516A7" w:rsidRPr="00684F96">
              <w:rPr>
                <w:color w:val="000000" w:themeColor="text1"/>
                <w:sz w:val="28"/>
                <w:szCs w:val="28"/>
              </w:rPr>
              <w:t xml:space="preserve">truyền thông – giáo dục sức khỏe </w:t>
            </w:r>
            <w:r w:rsidRPr="00684F96">
              <w:rPr>
                <w:color w:val="000000" w:themeColor="text1"/>
                <w:sz w:val="28"/>
                <w:szCs w:val="28"/>
              </w:rPr>
              <w:t>theo kế hoạch.</w:t>
            </w:r>
          </w:p>
          <w:p w14:paraId="12008F2C" w14:textId="77777777" w:rsidR="00F84E21" w:rsidRDefault="008A5BBE" w:rsidP="000C0DAC">
            <w:pPr>
              <w:spacing w:before="60" w:after="60"/>
              <w:ind w:hanging="3"/>
              <w:rPr>
                <w:color w:val="000000" w:themeColor="text1"/>
                <w:sz w:val="28"/>
                <w:szCs w:val="28"/>
              </w:rPr>
            </w:pPr>
            <w:r w:rsidRPr="00684F96">
              <w:rPr>
                <w:color w:val="000000" w:themeColor="text1"/>
                <w:sz w:val="28"/>
                <w:szCs w:val="28"/>
              </w:rPr>
              <w:t xml:space="preserve">- </w:t>
            </w:r>
            <w:r w:rsidR="00F84E21" w:rsidRPr="00684F96">
              <w:rPr>
                <w:color w:val="000000" w:themeColor="text1"/>
                <w:sz w:val="28"/>
                <w:szCs w:val="28"/>
              </w:rPr>
              <w:t xml:space="preserve">Thực hiện các chương trình YTTH theo kế hoạch của </w:t>
            </w:r>
            <w:r w:rsidR="000C0DAC">
              <w:rPr>
                <w:color w:val="000000" w:themeColor="text1"/>
                <w:sz w:val="28"/>
                <w:szCs w:val="28"/>
              </w:rPr>
              <w:t>cơ sở giáo dục</w:t>
            </w:r>
            <w:r w:rsidR="00F84E21" w:rsidRPr="00684F96">
              <w:rPr>
                <w:color w:val="000000" w:themeColor="text1"/>
                <w:sz w:val="28"/>
                <w:szCs w:val="28"/>
              </w:rPr>
              <w:t>.</w:t>
            </w:r>
          </w:p>
          <w:p w14:paraId="2F02979E" w14:textId="695F401B" w:rsidR="00FC31F6" w:rsidRPr="00684F96" w:rsidRDefault="00FC31F6" w:rsidP="000C0DAC">
            <w:pPr>
              <w:spacing w:before="60" w:after="60"/>
              <w:ind w:hanging="3"/>
              <w:rPr>
                <w:color w:val="000000" w:themeColor="text1"/>
                <w:sz w:val="28"/>
                <w:szCs w:val="28"/>
              </w:rPr>
            </w:pPr>
            <w:r>
              <w:rPr>
                <w:color w:val="000000" w:themeColor="text1"/>
                <w:sz w:val="28"/>
                <w:szCs w:val="28"/>
              </w:rPr>
              <w:t xml:space="preserve">- Theo dõi học sinh </w:t>
            </w:r>
            <w:r w:rsidRPr="00FC31F6">
              <w:rPr>
                <w:sz w:val="28"/>
                <w:szCs w:val="28"/>
              </w:rPr>
              <w:t>giảm thị lực, được kê đơn kính và được hướng dẫn rèn luyện thị lực</w:t>
            </w:r>
            <w:r>
              <w:rPr>
                <w:sz w:val="28"/>
                <w:szCs w:val="28"/>
              </w:rPr>
              <w:t>.</w:t>
            </w:r>
          </w:p>
        </w:tc>
      </w:tr>
      <w:tr w:rsidR="00CA7F27" w:rsidRPr="00684F96" w14:paraId="050A6286" w14:textId="77777777" w:rsidTr="003E398A">
        <w:trPr>
          <w:jc w:val="center"/>
        </w:trPr>
        <w:tc>
          <w:tcPr>
            <w:tcW w:w="1271" w:type="dxa"/>
            <w:vAlign w:val="center"/>
          </w:tcPr>
          <w:p w14:paraId="5E41D755" w14:textId="5A651A0B" w:rsidR="00F84E21" w:rsidRPr="00684F96" w:rsidRDefault="001978AF" w:rsidP="00376994">
            <w:pPr>
              <w:spacing w:before="60" w:after="60"/>
              <w:ind w:hanging="3"/>
              <w:rPr>
                <w:b/>
                <w:color w:val="000000" w:themeColor="text1"/>
                <w:sz w:val="28"/>
                <w:szCs w:val="28"/>
              </w:rPr>
            </w:pPr>
            <w:r w:rsidRPr="00684F96">
              <w:rPr>
                <w:b/>
                <w:color w:val="000000" w:themeColor="text1"/>
                <w:sz w:val="28"/>
                <w:szCs w:val="28"/>
              </w:rPr>
              <w:t>01</w:t>
            </w:r>
            <w:r w:rsidR="00F84E21" w:rsidRPr="00684F96">
              <w:rPr>
                <w:b/>
                <w:color w:val="000000" w:themeColor="text1"/>
                <w:sz w:val="28"/>
                <w:szCs w:val="28"/>
              </w:rPr>
              <w:t>/20</w:t>
            </w:r>
            <w:r w:rsidR="00CA0F18" w:rsidRPr="00684F96">
              <w:rPr>
                <w:b/>
                <w:color w:val="000000" w:themeColor="text1"/>
                <w:sz w:val="28"/>
                <w:szCs w:val="28"/>
              </w:rPr>
              <w:t>2</w:t>
            </w:r>
            <w:r w:rsidR="00C63E3A">
              <w:rPr>
                <w:b/>
                <w:color w:val="000000" w:themeColor="text1"/>
                <w:sz w:val="28"/>
                <w:szCs w:val="28"/>
              </w:rPr>
              <w:t>5</w:t>
            </w:r>
          </w:p>
        </w:tc>
        <w:tc>
          <w:tcPr>
            <w:tcW w:w="3969" w:type="dxa"/>
            <w:vAlign w:val="center"/>
          </w:tcPr>
          <w:p w14:paraId="0E44A542" w14:textId="77777777" w:rsidR="0080665F" w:rsidRPr="00684F96" w:rsidRDefault="0080665F" w:rsidP="00B260B5">
            <w:pPr>
              <w:spacing w:before="60" w:after="60"/>
              <w:ind w:hanging="3"/>
              <w:jc w:val="center"/>
              <w:rPr>
                <w:color w:val="000000" w:themeColor="text1"/>
                <w:sz w:val="28"/>
                <w:szCs w:val="28"/>
              </w:rPr>
            </w:pPr>
          </w:p>
          <w:p w14:paraId="5D96537A" w14:textId="77777777" w:rsidR="0080665F" w:rsidRPr="00684F96" w:rsidRDefault="0080665F" w:rsidP="00B260B5">
            <w:pPr>
              <w:spacing w:before="60" w:after="60"/>
              <w:ind w:left="-3" w:firstLine="0"/>
              <w:jc w:val="center"/>
              <w:rPr>
                <w:color w:val="000000" w:themeColor="text1"/>
                <w:sz w:val="28"/>
                <w:szCs w:val="28"/>
              </w:rPr>
            </w:pPr>
          </w:p>
          <w:p w14:paraId="3EFB1E49" w14:textId="77777777" w:rsidR="0080665F" w:rsidRPr="00684F96" w:rsidRDefault="0080665F" w:rsidP="00B260B5">
            <w:pPr>
              <w:spacing w:before="60" w:after="60"/>
              <w:ind w:left="-3" w:firstLine="0"/>
              <w:jc w:val="center"/>
              <w:rPr>
                <w:color w:val="000000" w:themeColor="text1"/>
                <w:sz w:val="28"/>
                <w:szCs w:val="28"/>
              </w:rPr>
            </w:pPr>
          </w:p>
          <w:p w14:paraId="47894219" w14:textId="2BC314BE" w:rsidR="00F84E21" w:rsidRPr="00684F96" w:rsidRDefault="00C516A7" w:rsidP="00B260B5">
            <w:pPr>
              <w:spacing w:before="60" w:after="60"/>
              <w:ind w:left="-3" w:firstLine="0"/>
              <w:jc w:val="center"/>
              <w:rPr>
                <w:color w:val="000000" w:themeColor="text1"/>
                <w:sz w:val="28"/>
                <w:szCs w:val="28"/>
              </w:rPr>
            </w:pPr>
            <w:r w:rsidRPr="00684F96">
              <w:rPr>
                <w:color w:val="000000" w:themeColor="text1"/>
                <w:sz w:val="28"/>
                <w:szCs w:val="28"/>
              </w:rPr>
              <w:t>Tổ chức họp chuẩn bị cho hoạt động đánh giá</w:t>
            </w:r>
            <w:r w:rsidR="00F84E21" w:rsidRPr="00684F96">
              <w:rPr>
                <w:color w:val="000000" w:themeColor="text1"/>
                <w:sz w:val="28"/>
                <w:szCs w:val="28"/>
              </w:rPr>
              <w:t xml:space="preserve"> </w:t>
            </w:r>
            <w:r w:rsidR="0080665F" w:rsidRPr="00684F96">
              <w:rPr>
                <w:color w:val="000000" w:themeColor="text1"/>
                <w:sz w:val="28"/>
                <w:szCs w:val="28"/>
              </w:rPr>
              <w:t>YTTH</w:t>
            </w:r>
            <w:r w:rsidRPr="00684F96">
              <w:rPr>
                <w:color w:val="000000" w:themeColor="text1"/>
                <w:sz w:val="28"/>
                <w:szCs w:val="28"/>
              </w:rPr>
              <w:t xml:space="preserve"> tại các </w:t>
            </w:r>
            <w:r w:rsidR="007A7174">
              <w:rPr>
                <w:color w:val="000000" w:themeColor="text1"/>
                <w:sz w:val="28"/>
                <w:szCs w:val="28"/>
              </w:rPr>
              <w:t>cơ sở giáo dục</w:t>
            </w:r>
            <w:r w:rsidRPr="00684F96">
              <w:rPr>
                <w:color w:val="000000" w:themeColor="text1"/>
                <w:sz w:val="28"/>
                <w:szCs w:val="28"/>
              </w:rPr>
              <w:t xml:space="preserve"> trên địa bàn thành phố Thủ Đức</w:t>
            </w:r>
            <w:r w:rsidR="0080665F" w:rsidRPr="00684F96">
              <w:rPr>
                <w:color w:val="000000" w:themeColor="text1"/>
                <w:sz w:val="28"/>
                <w:szCs w:val="28"/>
              </w:rPr>
              <w:t>.</w:t>
            </w:r>
          </w:p>
          <w:p w14:paraId="321B5D4C" w14:textId="77777777" w:rsidR="0080665F" w:rsidRPr="00684F96" w:rsidRDefault="0080665F" w:rsidP="00B260B5">
            <w:pPr>
              <w:spacing w:before="60" w:after="60"/>
              <w:ind w:hanging="3"/>
              <w:jc w:val="center"/>
              <w:rPr>
                <w:color w:val="000000" w:themeColor="text1"/>
                <w:sz w:val="28"/>
                <w:szCs w:val="28"/>
              </w:rPr>
            </w:pPr>
          </w:p>
          <w:p w14:paraId="77B98AE7" w14:textId="1EF951F6" w:rsidR="00F84E21" w:rsidRPr="00684F96" w:rsidRDefault="00F84E21" w:rsidP="00B260B5">
            <w:pPr>
              <w:spacing w:before="60" w:after="60"/>
              <w:ind w:hanging="3"/>
              <w:jc w:val="center"/>
              <w:rPr>
                <w:color w:val="000000" w:themeColor="text1"/>
                <w:sz w:val="28"/>
                <w:szCs w:val="28"/>
              </w:rPr>
            </w:pPr>
          </w:p>
        </w:tc>
        <w:tc>
          <w:tcPr>
            <w:tcW w:w="3979" w:type="dxa"/>
            <w:vAlign w:val="center"/>
          </w:tcPr>
          <w:p w14:paraId="28AB437C" w14:textId="33E385AB" w:rsidR="00376994" w:rsidRPr="00684F96" w:rsidRDefault="00376994" w:rsidP="00376994">
            <w:pPr>
              <w:spacing w:before="60" w:after="60"/>
              <w:ind w:hanging="3"/>
              <w:rPr>
                <w:color w:val="000000" w:themeColor="text1"/>
                <w:sz w:val="28"/>
                <w:szCs w:val="28"/>
              </w:rPr>
            </w:pPr>
            <w:r w:rsidRPr="00684F96">
              <w:rPr>
                <w:color w:val="000000" w:themeColor="text1"/>
                <w:sz w:val="28"/>
                <w:szCs w:val="28"/>
              </w:rPr>
              <w:t>- Tổ chức họp Ban chăm sóc sức khỏe học sinh sơ kết kết quả thực hiện học kỳ I và triển khai phương hướng học kỳ II.</w:t>
            </w:r>
          </w:p>
          <w:p w14:paraId="2412A73F" w14:textId="1F8F9793" w:rsidR="00F84E21" w:rsidRPr="00684F96" w:rsidRDefault="00F84E21" w:rsidP="00376994">
            <w:pPr>
              <w:spacing w:before="60" w:after="60"/>
              <w:ind w:hanging="3"/>
              <w:rPr>
                <w:color w:val="000000" w:themeColor="text1"/>
                <w:sz w:val="28"/>
                <w:szCs w:val="28"/>
              </w:rPr>
            </w:pPr>
            <w:r w:rsidRPr="00684F96">
              <w:rPr>
                <w:color w:val="000000" w:themeColor="text1"/>
                <w:sz w:val="28"/>
                <w:szCs w:val="28"/>
              </w:rPr>
              <w:t xml:space="preserve">- Thực hiện công tác </w:t>
            </w:r>
            <w:r w:rsidR="00C516A7" w:rsidRPr="00684F96">
              <w:rPr>
                <w:color w:val="000000" w:themeColor="text1"/>
                <w:sz w:val="28"/>
                <w:szCs w:val="28"/>
              </w:rPr>
              <w:t>truyền thông – giáo dục sức khỏe</w:t>
            </w:r>
            <w:r w:rsidRPr="00684F96">
              <w:rPr>
                <w:color w:val="000000" w:themeColor="text1"/>
                <w:sz w:val="28"/>
                <w:szCs w:val="28"/>
              </w:rPr>
              <w:t xml:space="preserve"> theo kế hoạch.</w:t>
            </w:r>
          </w:p>
          <w:p w14:paraId="7AA6E1F1" w14:textId="2342470F" w:rsidR="00F84E21" w:rsidRPr="00684F96" w:rsidRDefault="00F84E21" w:rsidP="00376994">
            <w:pPr>
              <w:spacing w:before="60" w:after="60"/>
              <w:ind w:hanging="3"/>
              <w:rPr>
                <w:color w:val="000000" w:themeColor="text1"/>
                <w:sz w:val="28"/>
                <w:szCs w:val="28"/>
              </w:rPr>
            </w:pPr>
            <w:r w:rsidRPr="00684F96">
              <w:rPr>
                <w:color w:val="000000" w:themeColor="text1"/>
                <w:sz w:val="28"/>
                <w:szCs w:val="28"/>
              </w:rPr>
              <w:t xml:space="preserve">- Thực hiện các chương trình YTTH theo kế hoạch của </w:t>
            </w:r>
            <w:r w:rsidR="007A7174">
              <w:rPr>
                <w:color w:val="000000" w:themeColor="text1"/>
                <w:sz w:val="28"/>
                <w:szCs w:val="28"/>
              </w:rPr>
              <w:t>cơ sở giáo dục</w:t>
            </w:r>
            <w:r w:rsidRPr="00684F96">
              <w:rPr>
                <w:color w:val="000000" w:themeColor="text1"/>
                <w:sz w:val="28"/>
                <w:szCs w:val="28"/>
              </w:rPr>
              <w:t>.</w:t>
            </w:r>
          </w:p>
          <w:p w14:paraId="6F36D462" w14:textId="77777777" w:rsidR="00F84E21" w:rsidRPr="00684F96" w:rsidRDefault="00F84E21" w:rsidP="00376994">
            <w:pPr>
              <w:spacing w:before="60" w:after="60"/>
              <w:ind w:hanging="3"/>
              <w:rPr>
                <w:color w:val="000000" w:themeColor="text1"/>
                <w:sz w:val="28"/>
                <w:szCs w:val="28"/>
              </w:rPr>
            </w:pPr>
            <w:r w:rsidRPr="00684F96">
              <w:rPr>
                <w:color w:val="000000" w:themeColor="text1"/>
                <w:sz w:val="28"/>
                <w:szCs w:val="28"/>
              </w:rPr>
              <w:t>- Họp ban Chăm sóc sức khỏe học sinh, sơ kết học kỳ I.</w:t>
            </w:r>
          </w:p>
          <w:p w14:paraId="257E9AEE" w14:textId="06735C74" w:rsidR="00F84E21" w:rsidRPr="00684F96" w:rsidRDefault="00EE246C" w:rsidP="00FC31F6">
            <w:pPr>
              <w:spacing w:before="60" w:after="60"/>
              <w:ind w:hanging="3"/>
              <w:rPr>
                <w:color w:val="000000" w:themeColor="text1"/>
                <w:sz w:val="28"/>
                <w:szCs w:val="28"/>
              </w:rPr>
            </w:pPr>
            <w:r>
              <w:rPr>
                <w:color w:val="000000" w:themeColor="text1"/>
                <w:sz w:val="28"/>
                <w:szCs w:val="28"/>
              </w:rPr>
              <w:t xml:space="preserve">- Chuẩn bị hồ sơ y tế </w:t>
            </w:r>
            <w:r w:rsidR="00F84E21" w:rsidRPr="00684F96">
              <w:rPr>
                <w:color w:val="000000" w:themeColor="text1"/>
                <w:sz w:val="28"/>
                <w:szCs w:val="28"/>
              </w:rPr>
              <w:t xml:space="preserve">cho kiểm tra YTTH năm học </w:t>
            </w:r>
            <w:r w:rsidR="00CA0F18" w:rsidRPr="00684F96">
              <w:rPr>
                <w:color w:val="000000" w:themeColor="text1"/>
                <w:sz w:val="28"/>
                <w:szCs w:val="28"/>
              </w:rPr>
              <w:t>202</w:t>
            </w:r>
            <w:r w:rsidR="00FC31F6">
              <w:rPr>
                <w:color w:val="000000" w:themeColor="text1"/>
                <w:sz w:val="28"/>
                <w:szCs w:val="28"/>
              </w:rPr>
              <w:t>4</w:t>
            </w:r>
            <w:r w:rsidR="00CA0F18" w:rsidRPr="00684F96">
              <w:rPr>
                <w:color w:val="000000" w:themeColor="text1"/>
                <w:sz w:val="28"/>
                <w:szCs w:val="28"/>
              </w:rPr>
              <w:t>-202</w:t>
            </w:r>
            <w:r w:rsidR="00FC31F6">
              <w:rPr>
                <w:color w:val="000000" w:themeColor="text1"/>
                <w:sz w:val="28"/>
                <w:szCs w:val="28"/>
              </w:rPr>
              <w:t>5</w:t>
            </w:r>
          </w:p>
        </w:tc>
      </w:tr>
      <w:tr w:rsidR="00CA7F27" w:rsidRPr="00684F96" w14:paraId="11DE4D32" w14:textId="77777777" w:rsidTr="003E398A">
        <w:trPr>
          <w:jc w:val="center"/>
        </w:trPr>
        <w:tc>
          <w:tcPr>
            <w:tcW w:w="1271" w:type="dxa"/>
            <w:vAlign w:val="center"/>
          </w:tcPr>
          <w:p w14:paraId="7A725BC9" w14:textId="34B23503" w:rsidR="00F84E21" w:rsidRPr="00684F96" w:rsidRDefault="0080665F" w:rsidP="00376994">
            <w:pPr>
              <w:spacing w:before="60" w:after="60"/>
              <w:ind w:hanging="3"/>
              <w:rPr>
                <w:b/>
                <w:color w:val="000000" w:themeColor="text1"/>
                <w:sz w:val="28"/>
                <w:szCs w:val="28"/>
              </w:rPr>
            </w:pPr>
            <w:r w:rsidRPr="00684F96">
              <w:rPr>
                <w:b/>
                <w:color w:val="000000" w:themeColor="text1"/>
                <w:sz w:val="28"/>
                <w:szCs w:val="28"/>
              </w:rPr>
              <w:t>02</w:t>
            </w:r>
            <w:r w:rsidR="00F84E21" w:rsidRPr="00684F96">
              <w:rPr>
                <w:b/>
                <w:color w:val="000000" w:themeColor="text1"/>
                <w:sz w:val="28"/>
                <w:szCs w:val="28"/>
              </w:rPr>
              <w:t>/202</w:t>
            </w:r>
            <w:r w:rsidR="00C63E3A">
              <w:rPr>
                <w:b/>
                <w:color w:val="000000" w:themeColor="text1"/>
                <w:sz w:val="28"/>
                <w:szCs w:val="28"/>
              </w:rPr>
              <w:t>5</w:t>
            </w:r>
          </w:p>
        </w:tc>
        <w:tc>
          <w:tcPr>
            <w:tcW w:w="3969" w:type="dxa"/>
            <w:vAlign w:val="center"/>
          </w:tcPr>
          <w:p w14:paraId="3BED71F9" w14:textId="77777777" w:rsidR="0080665F" w:rsidRPr="00684F96" w:rsidRDefault="0080665F" w:rsidP="00B260B5">
            <w:pPr>
              <w:spacing w:before="60" w:after="60"/>
              <w:ind w:hanging="3"/>
              <w:jc w:val="center"/>
              <w:rPr>
                <w:color w:val="000000" w:themeColor="text1"/>
                <w:sz w:val="28"/>
                <w:szCs w:val="28"/>
                <w:lang w:val="vi-VN"/>
              </w:rPr>
            </w:pPr>
          </w:p>
          <w:p w14:paraId="175467A5" w14:textId="77777777" w:rsidR="0080665F" w:rsidRPr="00684F96" w:rsidRDefault="0080665F" w:rsidP="00B260B5">
            <w:pPr>
              <w:spacing w:before="60" w:after="60"/>
              <w:ind w:hanging="3"/>
              <w:jc w:val="center"/>
              <w:rPr>
                <w:color w:val="000000" w:themeColor="text1"/>
                <w:sz w:val="28"/>
                <w:szCs w:val="28"/>
              </w:rPr>
            </w:pPr>
          </w:p>
          <w:p w14:paraId="10381533" w14:textId="7CBBAA1D" w:rsidR="00F84E21" w:rsidRPr="00684F96" w:rsidRDefault="00C516A7" w:rsidP="00B260B5">
            <w:pPr>
              <w:spacing w:before="60" w:after="60"/>
              <w:ind w:hanging="3"/>
              <w:jc w:val="center"/>
              <w:rPr>
                <w:b/>
                <w:color w:val="000000" w:themeColor="text1"/>
                <w:sz w:val="28"/>
                <w:szCs w:val="28"/>
              </w:rPr>
            </w:pPr>
            <w:r w:rsidRPr="00684F96">
              <w:rPr>
                <w:color w:val="000000" w:themeColor="text1"/>
                <w:sz w:val="28"/>
                <w:szCs w:val="28"/>
              </w:rPr>
              <w:t>Thực hiện</w:t>
            </w:r>
            <w:r w:rsidR="00376994" w:rsidRPr="00684F96">
              <w:rPr>
                <w:color w:val="000000" w:themeColor="text1"/>
                <w:sz w:val="28"/>
                <w:szCs w:val="28"/>
              </w:rPr>
              <w:t xml:space="preserve"> kiểm tra YTTH cấp thành phố năm học 202</w:t>
            </w:r>
            <w:r w:rsidR="00FC31F6">
              <w:rPr>
                <w:color w:val="000000" w:themeColor="text1"/>
                <w:sz w:val="28"/>
                <w:szCs w:val="28"/>
              </w:rPr>
              <w:t>4-2025</w:t>
            </w:r>
            <w:r w:rsidR="00376994" w:rsidRPr="00684F96">
              <w:rPr>
                <w:color w:val="000000" w:themeColor="text1"/>
                <w:sz w:val="28"/>
                <w:szCs w:val="28"/>
              </w:rPr>
              <w:t>.</w:t>
            </w:r>
          </w:p>
        </w:tc>
        <w:tc>
          <w:tcPr>
            <w:tcW w:w="3979" w:type="dxa"/>
            <w:vAlign w:val="center"/>
          </w:tcPr>
          <w:p w14:paraId="5291FDA6" w14:textId="492A62E9" w:rsidR="00F84E21" w:rsidRPr="00684F96" w:rsidRDefault="00F84E21" w:rsidP="00F84E21">
            <w:pPr>
              <w:spacing w:before="60" w:after="60"/>
              <w:ind w:hanging="3"/>
              <w:rPr>
                <w:color w:val="000000" w:themeColor="text1"/>
                <w:sz w:val="28"/>
                <w:szCs w:val="28"/>
              </w:rPr>
            </w:pPr>
            <w:r w:rsidRPr="00684F96">
              <w:rPr>
                <w:color w:val="000000" w:themeColor="text1"/>
                <w:sz w:val="28"/>
                <w:szCs w:val="28"/>
              </w:rPr>
              <w:t xml:space="preserve">- Thực hiện công tác </w:t>
            </w:r>
            <w:r w:rsidR="00C516A7" w:rsidRPr="00684F96">
              <w:rPr>
                <w:color w:val="000000" w:themeColor="text1"/>
                <w:sz w:val="28"/>
                <w:szCs w:val="28"/>
              </w:rPr>
              <w:t xml:space="preserve">truyền thông – giáo dục sức khỏe </w:t>
            </w:r>
            <w:r w:rsidRPr="00684F96">
              <w:rPr>
                <w:color w:val="000000" w:themeColor="text1"/>
                <w:sz w:val="28"/>
                <w:szCs w:val="28"/>
              </w:rPr>
              <w:t>theo kế hoạch.</w:t>
            </w:r>
          </w:p>
          <w:p w14:paraId="45BCA504" w14:textId="447E3B58" w:rsidR="00F84E21" w:rsidRPr="00684F96" w:rsidRDefault="00477167" w:rsidP="00F84E21">
            <w:pPr>
              <w:spacing w:before="60" w:after="60"/>
              <w:ind w:hanging="3"/>
              <w:rPr>
                <w:color w:val="000000" w:themeColor="text1"/>
                <w:sz w:val="28"/>
                <w:szCs w:val="28"/>
              </w:rPr>
            </w:pPr>
            <w:r>
              <w:rPr>
                <w:color w:val="000000" w:themeColor="text1"/>
                <w:sz w:val="28"/>
                <w:szCs w:val="28"/>
              </w:rPr>
              <w:t xml:space="preserve">- </w:t>
            </w:r>
            <w:r w:rsidR="00F84E21" w:rsidRPr="00684F96">
              <w:rPr>
                <w:color w:val="000000" w:themeColor="text1"/>
                <w:sz w:val="28"/>
                <w:szCs w:val="28"/>
              </w:rPr>
              <w:t xml:space="preserve">Thực hiện các chương trình YTTH theo kế hoạch của </w:t>
            </w:r>
            <w:r w:rsidR="007A7174">
              <w:rPr>
                <w:color w:val="000000" w:themeColor="text1"/>
                <w:sz w:val="28"/>
                <w:szCs w:val="28"/>
              </w:rPr>
              <w:t>cơ sở giáo dục</w:t>
            </w:r>
            <w:r w:rsidR="00F84E21" w:rsidRPr="00684F96">
              <w:rPr>
                <w:color w:val="000000" w:themeColor="text1"/>
                <w:sz w:val="28"/>
                <w:szCs w:val="28"/>
              </w:rPr>
              <w:t>.</w:t>
            </w:r>
          </w:p>
          <w:p w14:paraId="711370E1" w14:textId="49E4EC6A" w:rsidR="00F84E21" w:rsidRPr="00684F96" w:rsidRDefault="00F84E21" w:rsidP="00F84E21">
            <w:pPr>
              <w:spacing w:before="60" w:after="60"/>
              <w:ind w:hanging="3"/>
              <w:rPr>
                <w:b/>
                <w:color w:val="000000" w:themeColor="text1"/>
                <w:sz w:val="28"/>
                <w:szCs w:val="28"/>
              </w:rPr>
            </w:pPr>
            <w:r w:rsidRPr="00684F96">
              <w:rPr>
                <w:color w:val="000000" w:themeColor="text1"/>
                <w:sz w:val="28"/>
                <w:szCs w:val="28"/>
              </w:rPr>
              <w:t>-</w:t>
            </w:r>
            <w:r w:rsidRPr="00684F96">
              <w:rPr>
                <w:b/>
                <w:color w:val="000000" w:themeColor="text1"/>
                <w:sz w:val="28"/>
                <w:szCs w:val="28"/>
              </w:rPr>
              <w:t xml:space="preserve"> </w:t>
            </w:r>
            <w:r w:rsidRPr="00684F96">
              <w:rPr>
                <w:color w:val="000000" w:themeColor="text1"/>
                <w:sz w:val="28"/>
                <w:szCs w:val="28"/>
              </w:rPr>
              <w:t xml:space="preserve">Chuẩn bị hồ sơ y tế  cho kiểm tra YTTH năm học </w:t>
            </w:r>
            <w:r w:rsidR="00FC31F6" w:rsidRPr="00684F96">
              <w:rPr>
                <w:color w:val="000000" w:themeColor="text1"/>
                <w:sz w:val="28"/>
                <w:szCs w:val="28"/>
              </w:rPr>
              <w:t>202</w:t>
            </w:r>
            <w:r w:rsidR="00FC31F6">
              <w:rPr>
                <w:color w:val="000000" w:themeColor="text1"/>
                <w:sz w:val="28"/>
                <w:szCs w:val="28"/>
              </w:rPr>
              <w:t>4</w:t>
            </w:r>
            <w:r w:rsidR="00FC31F6" w:rsidRPr="00684F96">
              <w:rPr>
                <w:color w:val="000000" w:themeColor="text1"/>
                <w:sz w:val="28"/>
                <w:szCs w:val="28"/>
              </w:rPr>
              <w:t>-202</w:t>
            </w:r>
            <w:r w:rsidR="00FC31F6">
              <w:rPr>
                <w:color w:val="000000" w:themeColor="text1"/>
                <w:sz w:val="28"/>
                <w:szCs w:val="28"/>
              </w:rPr>
              <w:t>5</w:t>
            </w:r>
            <w:r w:rsidRPr="00684F96">
              <w:rPr>
                <w:color w:val="000000" w:themeColor="text1"/>
                <w:sz w:val="28"/>
                <w:szCs w:val="28"/>
              </w:rPr>
              <w:t>.</w:t>
            </w:r>
          </w:p>
        </w:tc>
      </w:tr>
      <w:tr w:rsidR="00376994" w:rsidRPr="00684F96" w14:paraId="18108D75" w14:textId="77777777" w:rsidTr="003E398A">
        <w:trPr>
          <w:trHeight w:val="736"/>
          <w:jc w:val="center"/>
        </w:trPr>
        <w:tc>
          <w:tcPr>
            <w:tcW w:w="1271" w:type="dxa"/>
            <w:vAlign w:val="center"/>
          </w:tcPr>
          <w:p w14:paraId="1844288B" w14:textId="33ECF4A5" w:rsidR="00376994" w:rsidRPr="00684F96" w:rsidRDefault="00C63E3A" w:rsidP="00376994">
            <w:pPr>
              <w:spacing w:before="60" w:after="60"/>
              <w:ind w:hanging="3"/>
              <w:rPr>
                <w:b/>
                <w:color w:val="000000" w:themeColor="text1"/>
                <w:sz w:val="28"/>
                <w:szCs w:val="28"/>
              </w:rPr>
            </w:pPr>
            <w:r>
              <w:rPr>
                <w:b/>
                <w:color w:val="000000" w:themeColor="text1"/>
                <w:sz w:val="28"/>
                <w:szCs w:val="28"/>
              </w:rPr>
              <w:lastRenderedPageBreak/>
              <w:t>03/2025</w:t>
            </w:r>
          </w:p>
        </w:tc>
        <w:tc>
          <w:tcPr>
            <w:tcW w:w="3969" w:type="dxa"/>
          </w:tcPr>
          <w:p w14:paraId="57052C72" w14:textId="77777777" w:rsidR="00376994" w:rsidRPr="00684F96" w:rsidRDefault="00376994" w:rsidP="00F84E21">
            <w:pPr>
              <w:spacing w:before="60" w:after="60"/>
              <w:ind w:hanging="3"/>
              <w:rPr>
                <w:color w:val="000000" w:themeColor="text1"/>
                <w:sz w:val="28"/>
                <w:szCs w:val="28"/>
                <w:lang w:val="vi-VN"/>
              </w:rPr>
            </w:pPr>
          </w:p>
          <w:p w14:paraId="0F571BBF" w14:textId="77777777" w:rsidR="00376994" w:rsidRPr="00684F96" w:rsidRDefault="00376994" w:rsidP="00F84E21">
            <w:pPr>
              <w:spacing w:before="60" w:after="60"/>
              <w:ind w:hanging="3"/>
              <w:rPr>
                <w:color w:val="000000" w:themeColor="text1"/>
                <w:sz w:val="28"/>
                <w:szCs w:val="28"/>
                <w:lang w:val="vi-VN"/>
              </w:rPr>
            </w:pPr>
          </w:p>
          <w:p w14:paraId="09D42AE0" w14:textId="3803B620" w:rsidR="00376994" w:rsidRPr="00684F96" w:rsidRDefault="00376994" w:rsidP="00376994">
            <w:pPr>
              <w:spacing w:before="60" w:after="60"/>
              <w:ind w:hanging="3"/>
              <w:rPr>
                <w:color w:val="000000" w:themeColor="text1"/>
                <w:sz w:val="28"/>
                <w:szCs w:val="28"/>
              </w:rPr>
            </w:pPr>
            <w:r w:rsidRPr="00684F96">
              <w:rPr>
                <w:color w:val="000000" w:themeColor="text1"/>
                <w:sz w:val="28"/>
                <w:szCs w:val="28"/>
              </w:rPr>
              <w:t xml:space="preserve">Tiếp tục kiểm tra YTTH cấp thành phố năm học </w:t>
            </w:r>
            <w:r w:rsidR="00DA5418" w:rsidRPr="00684F96">
              <w:rPr>
                <w:color w:val="000000" w:themeColor="text1"/>
                <w:sz w:val="28"/>
                <w:szCs w:val="28"/>
              </w:rPr>
              <w:t>202</w:t>
            </w:r>
            <w:r w:rsidR="00DA5418">
              <w:rPr>
                <w:color w:val="000000" w:themeColor="text1"/>
                <w:sz w:val="28"/>
                <w:szCs w:val="28"/>
              </w:rPr>
              <w:t>4</w:t>
            </w:r>
            <w:r w:rsidR="00DA5418" w:rsidRPr="00684F96">
              <w:rPr>
                <w:color w:val="000000" w:themeColor="text1"/>
                <w:sz w:val="28"/>
                <w:szCs w:val="28"/>
              </w:rPr>
              <w:t>-202</w:t>
            </w:r>
            <w:r w:rsidR="00DA5418">
              <w:rPr>
                <w:color w:val="000000" w:themeColor="text1"/>
                <w:sz w:val="28"/>
                <w:szCs w:val="28"/>
              </w:rPr>
              <w:t>5</w:t>
            </w:r>
          </w:p>
        </w:tc>
        <w:tc>
          <w:tcPr>
            <w:tcW w:w="3979" w:type="dxa"/>
          </w:tcPr>
          <w:p w14:paraId="2B7D86B4" w14:textId="257B4A6B" w:rsidR="00376994" w:rsidRPr="00684F96" w:rsidRDefault="00376994" w:rsidP="00F84E21">
            <w:pPr>
              <w:spacing w:before="60" w:after="60"/>
              <w:ind w:hanging="3"/>
              <w:rPr>
                <w:color w:val="000000" w:themeColor="text1"/>
                <w:sz w:val="28"/>
                <w:szCs w:val="28"/>
              </w:rPr>
            </w:pPr>
            <w:r w:rsidRPr="00684F96">
              <w:rPr>
                <w:color w:val="000000" w:themeColor="text1"/>
                <w:sz w:val="28"/>
                <w:szCs w:val="28"/>
              </w:rPr>
              <w:t xml:space="preserve">- Thực hiện công tác </w:t>
            </w:r>
            <w:r w:rsidR="00C516A7" w:rsidRPr="00684F96">
              <w:rPr>
                <w:color w:val="000000" w:themeColor="text1"/>
                <w:sz w:val="28"/>
                <w:szCs w:val="28"/>
              </w:rPr>
              <w:t xml:space="preserve">truyền thông – giáo dục sức khỏe </w:t>
            </w:r>
            <w:r w:rsidRPr="00684F96">
              <w:rPr>
                <w:color w:val="000000" w:themeColor="text1"/>
                <w:sz w:val="28"/>
                <w:szCs w:val="28"/>
              </w:rPr>
              <w:t>theo kế hoạch.</w:t>
            </w:r>
          </w:p>
          <w:p w14:paraId="09A56B21" w14:textId="3F9186C3" w:rsidR="00376994" w:rsidRPr="00684F96" w:rsidRDefault="00376994" w:rsidP="00F84E21">
            <w:pPr>
              <w:spacing w:before="60" w:after="60"/>
              <w:ind w:hanging="3"/>
              <w:rPr>
                <w:color w:val="000000" w:themeColor="text1"/>
                <w:sz w:val="28"/>
                <w:szCs w:val="28"/>
              </w:rPr>
            </w:pPr>
            <w:r w:rsidRPr="00684F96">
              <w:rPr>
                <w:color w:val="000000" w:themeColor="text1"/>
                <w:sz w:val="28"/>
                <w:szCs w:val="28"/>
              </w:rPr>
              <w:t xml:space="preserve">- Thực hiện các chương trình YTTH theo kế hoạch của </w:t>
            </w:r>
            <w:r w:rsidR="007A7174">
              <w:rPr>
                <w:color w:val="000000" w:themeColor="text1"/>
                <w:sz w:val="28"/>
                <w:szCs w:val="28"/>
              </w:rPr>
              <w:t>cơ sở giáo dục</w:t>
            </w:r>
            <w:r w:rsidRPr="00684F96">
              <w:rPr>
                <w:color w:val="000000" w:themeColor="text1"/>
                <w:sz w:val="28"/>
                <w:szCs w:val="28"/>
              </w:rPr>
              <w:t>.</w:t>
            </w:r>
          </w:p>
          <w:p w14:paraId="2A0B8C42" w14:textId="126994D2" w:rsidR="00376994" w:rsidRPr="00684F96" w:rsidRDefault="00376994" w:rsidP="00376994">
            <w:pPr>
              <w:spacing w:before="60" w:after="60"/>
              <w:ind w:hanging="3"/>
              <w:rPr>
                <w:color w:val="000000" w:themeColor="text1"/>
                <w:sz w:val="28"/>
                <w:szCs w:val="28"/>
              </w:rPr>
            </w:pPr>
            <w:r w:rsidRPr="00684F96">
              <w:rPr>
                <w:color w:val="000000" w:themeColor="text1"/>
                <w:sz w:val="28"/>
                <w:szCs w:val="28"/>
              </w:rPr>
              <w:t xml:space="preserve">- Chuẩn bị hồ sơ y tế  cho kiểm tra YTTH năm học </w:t>
            </w:r>
            <w:r w:rsidR="00DA5418" w:rsidRPr="00684F96">
              <w:rPr>
                <w:color w:val="000000" w:themeColor="text1"/>
                <w:sz w:val="28"/>
                <w:szCs w:val="28"/>
              </w:rPr>
              <w:t>202</w:t>
            </w:r>
            <w:r w:rsidR="00DA5418">
              <w:rPr>
                <w:color w:val="000000" w:themeColor="text1"/>
                <w:sz w:val="28"/>
                <w:szCs w:val="28"/>
              </w:rPr>
              <w:t>4</w:t>
            </w:r>
            <w:r w:rsidR="00DA5418" w:rsidRPr="00684F96">
              <w:rPr>
                <w:color w:val="000000" w:themeColor="text1"/>
                <w:sz w:val="28"/>
                <w:szCs w:val="28"/>
              </w:rPr>
              <w:t>-202</w:t>
            </w:r>
            <w:r w:rsidR="00DA5418">
              <w:rPr>
                <w:color w:val="000000" w:themeColor="text1"/>
                <w:sz w:val="28"/>
                <w:szCs w:val="28"/>
              </w:rPr>
              <w:t>5</w:t>
            </w:r>
            <w:r w:rsidRPr="00684F96">
              <w:rPr>
                <w:color w:val="000000" w:themeColor="text1"/>
                <w:sz w:val="28"/>
                <w:szCs w:val="28"/>
              </w:rPr>
              <w:t>.</w:t>
            </w:r>
          </w:p>
        </w:tc>
      </w:tr>
      <w:tr w:rsidR="00CA7F27" w:rsidRPr="00684F96" w14:paraId="3BD8F149" w14:textId="77777777" w:rsidTr="003E398A">
        <w:trPr>
          <w:jc w:val="center"/>
        </w:trPr>
        <w:tc>
          <w:tcPr>
            <w:tcW w:w="1271" w:type="dxa"/>
            <w:vAlign w:val="center"/>
          </w:tcPr>
          <w:p w14:paraId="23A1042C" w14:textId="28258636" w:rsidR="00F84E21" w:rsidRPr="00684F96" w:rsidRDefault="00F84E21" w:rsidP="00CA0F18">
            <w:pPr>
              <w:spacing w:before="60" w:after="60"/>
              <w:ind w:hanging="3"/>
              <w:rPr>
                <w:b/>
                <w:color w:val="000000" w:themeColor="text1"/>
                <w:sz w:val="28"/>
                <w:szCs w:val="28"/>
              </w:rPr>
            </w:pPr>
            <w:r w:rsidRPr="00684F96">
              <w:rPr>
                <w:b/>
                <w:color w:val="000000" w:themeColor="text1"/>
                <w:sz w:val="28"/>
                <w:szCs w:val="28"/>
              </w:rPr>
              <w:t>04/202</w:t>
            </w:r>
            <w:r w:rsidR="00C63E3A">
              <w:rPr>
                <w:b/>
                <w:color w:val="000000" w:themeColor="text1"/>
                <w:sz w:val="28"/>
                <w:szCs w:val="28"/>
              </w:rPr>
              <w:t>5</w:t>
            </w:r>
          </w:p>
        </w:tc>
        <w:tc>
          <w:tcPr>
            <w:tcW w:w="3969" w:type="dxa"/>
            <w:vAlign w:val="center"/>
          </w:tcPr>
          <w:p w14:paraId="7329D63C" w14:textId="77777777" w:rsidR="00F84E21" w:rsidRPr="00684F96" w:rsidRDefault="00F84E21" w:rsidP="00F84E21">
            <w:pPr>
              <w:spacing w:before="60" w:after="60"/>
              <w:ind w:hanging="3"/>
              <w:rPr>
                <w:color w:val="000000" w:themeColor="text1"/>
                <w:sz w:val="28"/>
                <w:szCs w:val="28"/>
              </w:rPr>
            </w:pPr>
            <w:r w:rsidRPr="00684F96">
              <w:rPr>
                <w:color w:val="000000" w:themeColor="text1"/>
                <w:sz w:val="28"/>
                <w:szCs w:val="28"/>
              </w:rPr>
              <w:t xml:space="preserve">- Tổng kết kết quả kiểm tra YTTH và báo cáo về cấp </w:t>
            </w:r>
            <w:r w:rsidR="00CA0F18" w:rsidRPr="00684F96">
              <w:rPr>
                <w:color w:val="000000" w:themeColor="text1"/>
                <w:sz w:val="28"/>
                <w:szCs w:val="28"/>
              </w:rPr>
              <w:t>Thành phố</w:t>
            </w:r>
            <w:r w:rsidRPr="00684F96">
              <w:rPr>
                <w:color w:val="000000" w:themeColor="text1"/>
                <w:sz w:val="28"/>
                <w:szCs w:val="28"/>
              </w:rPr>
              <w:t>, về Liên Sở.</w:t>
            </w:r>
          </w:p>
          <w:p w14:paraId="270CBC3A" w14:textId="1531E68A" w:rsidR="00F84E21" w:rsidRPr="00684F96" w:rsidRDefault="00F84E21" w:rsidP="007D20FC">
            <w:pPr>
              <w:spacing w:before="60" w:after="60"/>
              <w:ind w:hanging="3"/>
              <w:rPr>
                <w:color w:val="000000" w:themeColor="text1"/>
                <w:sz w:val="28"/>
                <w:szCs w:val="28"/>
              </w:rPr>
            </w:pPr>
            <w:r w:rsidRPr="00684F96">
              <w:rPr>
                <w:color w:val="000000" w:themeColor="text1"/>
                <w:sz w:val="28"/>
                <w:szCs w:val="28"/>
              </w:rPr>
              <w:t xml:space="preserve">- Tiếp đoàn </w:t>
            </w:r>
            <w:r w:rsidR="007D20FC" w:rsidRPr="00684F96">
              <w:rPr>
                <w:color w:val="000000" w:themeColor="text1"/>
                <w:sz w:val="28"/>
                <w:szCs w:val="28"/>
              </w:rPr>
              <w:t>kiểm tra</w:t>
            </w:r>
            <w:r w:rsidRPr="00684F96">
              <w:rPr>
                <w:color w:val="000000" w:themeColor="text1"/>
                <w:sz w:val="28"/>
                <w:szCs w:val="28"/>
              </w:rPr>
              <w:t xml:space="preserve"> Liên Sở về kiểm tra công tác YTTH của </w:t>
            </w:r>
            <w:r w:rsidR="00CA0F18" w:rsidRPr="00684F96">
              <w:rPr>
                <w:color w:val="000000" w:themeColor="text1"/>
                <w:sz w:val="28"/>
                <w:szCs w:val="28"/>
              </w:rPr>
              <w:t>Thành phố</w:t>
            </w:r>
            <w:r w:rsidR="007D20FC" w:rsidRPr="00684F96">
              <w:rPr>
                <w:color w:val="000000" w:themeColor="text1"/>
                <w:sz w:val="28"/>
                <w:szCs w:val="28"/>
              </w:rPr>
              <w:t xml:space="preserve"> </w:t>
            </w:r>
            <w:r w:rsidR="007D20FC" w:rsidRPr="00684F96">
              <w:rPr>
                <w:i/>
                <w:color w:val="000000" w:themeColor="text1"/>
                <w:sz w:val="28"/>
                <w:szCs w:val="28"/>
              </w:rPr>
              <w:t>(nếu có)</w:t>
            </w:r>
            <w:r w:rsidRPr="00684F96">
              <w:rPr>
                <w:i/>
                <w:color w:val="000000" w:themeColor="text1"/>
                <w:sz w:val="28"/>
                <w:szCs w:val="28"/>
              </w:rPr>
              <w:t>.</w:t>
            </w:r>
          </w:p>
        </w:tc>
        <w:tc>
          <w:tcPr>
            <w:tcW w:w="3979" w:type="dxa"/>
            <w:vAlign w:val="center"/>
          </w:tcPr>
          <w:p w14:paraId="2E9DBD6F" w14:textId="568C6510" w:rsidR="00F84E21" w:rsidRPr="00684F96" w:rsidRDefault="00F84E21" w:rsidP="00F84E21">
            <w:pPr>
              <w:spacing w:before="60" w:after="60"/>
              <w:ind w:hanging="3"/>
              <w:rPr>
                <w:color w:val="000000" w:themeColor="text1"/>
                <w:sz w:val="28"/>
                <w:szCs w:val="28"/>
              </w:rPr>
            </w:pPr>
            <w:r w:rsidRPr="00684F96">
              <w:rPr>
                <w:color w:val="000000" w:themeColor="text1"/>
                <w:sz w:val="28"/>
                <w:szCs w:val="28"/>
              </w:rPr>
              <w:t xml:space="preserve">- Thực hiện công tác </w:t>
            </w:r>
            <w:r w:rsidR="007D20FC" w:rsidRPr="00684F96">
              <w:rPr>
                <w:color w:val="000000" w:themeColor="text1"/>
                <w:sz w:val="28"/>
                <w:szCs w:val="28"/>
              </w:rPr>
              <w:t xml:space="preserve">truyền thông – giáo dục sức khỏe </w:t>
            </w:r>
            <w:r w:rsidRPr="00684F96">
              <w:rPr>
                <w:color w:val="000000" w:themeColor="text1"/>
                <w:sz w:val="28"/>
                <w:szCs w:val="28"/>
              </w:rPr>
              <w:t>theo kế hoạch.</w:t>
            </w:r>
          </w:p>
          <w:p w14:paraId="74792649" w14:textId="317CEA7C" w:rsidR="00F84E21" w:rsidRPr="00684F96" w:rsidRDefault="00F84E21" w:rsidP="00F84E21">
            <w:pPr>
              <w:spacing w:before="60" w:after="60"/>
              <w:ind w:hanging="3"/>
              <w:rPr>
                <w:color w:val="000000" w:themeColor="text1"/>
                <w:sz w:val="28"/>
                <w:szCs w:val="28"/>
              </w:rPr>
            </w:pPr>
            <w:r w:rsidRPr="00684F96">
              <w:rPr>
                <w:color w:val="000000" w:themeColor="text1"/>
                <w:sz w:val="28"/>
                <w:szCs w:val="28"/>
              </w:rPr>
              <w:t xml:space="preserve">- Thực hiện các chương trình YTTH theo kế hoạch của </w:t>
            </w:r>
            <w:r w:rsidR="007A7174">
              <w:rPr>
                <w:color w:val="000000" w:themeColor="text1"/>
                <w:sz w:val="28"/>
                <w:szCs w:val="28"/>
              </w:rPr>
              <w:t>cơ sở giáo dục</w:t>
            </w:r>
            <w:r w:rsidRPr="00684F96">
              <w:rPr>
                <w:color w:val="000000" w:themeColor="text1"/>
                <w:sz w:val="28"/>
                <w:szCs w:val="28"/>
              </w:rPr>
              <w:t>.</w:t>
            </w:r>
          </w:p>
          <w:p w14:paraId="66BEABFD" w14:textId="4BA42E54" w:rsidR="00F84E21" w:rsidRPr="005D04D7" w:rsidRDefault="00303F25" w:rsidP="00303F25">
            <w:pPr>
              <w:spacing w:before="60" w:after="60"/>
              <w:ind w:hanging="3"/>
              <w:rPr>
                <w:color w:val="000000" w:themeColor="text1"/>
                <w:sz w:val="28"/>
                <w:szCs w:val="28"/>
              </w:rPr>
            </w:pPr>
            <w:r>
              <w:rPr>
                <w:color w:val="000000" w:themeColor="text1"/>
                <w:sz w:val="28"/>
                <w:szCs w:val="28"/>
              </w:rPr>
              <w:t xml:space="preserve">- Chuẩn bị hồ sơ YTTH </w:t>
            </w:r>
            <w:r w:rsidR="007A7174">
              <w:rPr>
                <w:color w:val="000000" w:themeColor="text1"/>
                <w:sz w:val="28"/>
                <w:szCs w:val="28"/>
              </w:rPr>
              <w:t xml:space="preserve">cho Đoàn kiểm tra Liên Sở </w:t>
            </w:r>
            <w:r w:rsidR="00400732">
              <w:rPr>
                <w:color w:val="000000" w:themeColor="text1"/>
                <w:sz w:val="28"/>
                <w:szCs w:val="28"/>
              </w:rPr>
              <w:t xml:space="preserve">về công tác </w:t>
            </w:r>
            <w:r w:rsidR="007A7174">
              <w:rPr>
                <w:color w:val="000000" w:themeColor="text1"/>
                <w:sz w:val="28"/>
                <w:szCs w:val="28"/>
              </w:rPr>
              <w:t>YTTH</w:t>
            </w:r>
            <w:r w:rsidR="00400732">
              <w:rPr>
                <w:color w:val="000000" w:themeColor="text1"/>
                <w:sz w:val="28"/>
                <w:szCs w:val="28"/>
              </w:rPr>
              <w:t xml:space="preserve"> </w:t>
            </w:r>
            <w:r w:rsidR="005D04D7">
              <w:rPr>
                <w:color w:val="000000" w:themeColor="text1"/>
                <w:sz w:val="28"/>
                <w:szCs w:val="28"/>
              </w:rPr>
              <w:t>và thực hiện k</w:t>
            </w:r>
            <w:r w:rsidR="005D04D7" w:rsidRPr="00684F96">
              <w:rPr>
                <w:color w:val="000000" w:themeColor="text1"/>
                <w:sz w:val="28"/>
                <w:szCs w:val="28"/>
              </w:rPr>
              <w:t xml:space="preserve">iểm tra </w:t>
            </w:r>
            <w:r w:rsidR="005D04D7">
              <w:rPr>
                <w:color w:val="000000" w:themeColor="text1"/>
                <w:sz w:val="28"/>
                <w:szCs w:val="28"/>
              </w:rPr>
              <w:t xml:space="preserve">công tác </w:t>
            </w:r>
            <w:r w:rsidR="00EE246C">
              <w:rPr>
                <w:color w:val="000000" w:themeColor="text1"/>
                <w:sz w:val="28"/>
                <w:szCs w:val="28"/>
              </w:rPr>
              <w:t xml:space="preserve">YTTH cấp thành phố </w:t>
            </w:r>
            <w:r w:rsidR="005D04D7" w:rsidRPr="00684F96">
              <w:rPr>
                <w:color w:val="000000" w:themeColor="text1"/>
                <w:sz w:val="28"/>
                <w:szCs w:val="28"/>
              </w:rPr>
              <w:t xml:space="preserve">năm học </w:t>
            </w:r>
            <w:r w:rsidR="00DA5418" w:rsidRPr="00684F96">
              <w:rPr>
                <w:color w:val="000000" w:themeColor="text1"/>
                <w:sz w:val="28"/>
                <w:szCs w:val="28"/>
              </w:rPr>
              <w:t>202</w:t>
            </w:r>
            <w:r w:rsidR="00DA5418">
              <w:rPr>
                <w:color w:val="000000" w:themeColor="text1"/>
                <w:sz w:val="28"/>
                <w:szCs w:val="28"/>
              </w:rPr>
              <w:t>4</w:t>
            </w:r>
            <w:r w:rsidR="00DA5418" w:rsidRPr="00684F96">
              <w:rPr>
                <w:color w:val="000000" w:themeColor="text1"/>
                <w:sz w:val="28"/>
                <w:szCs w:val="28"/>
              </w:rPr>
              <w:t>-202</w:t>
            </w:r>
            <w:r w:rsidR="00DA5418">
              <w:rPr>
                <w:color w:val="000000" w:themeColor="text1"/>
                <w:sz w:val="28"/>
                <w:szCs w:val="28"/>
              </w:rPr>
              <w:t>5</w:t>
            </w:r>
            <w:r w:rsidR="00DA5418" w:rsidRPr="00041778">
              <w:rPr>
                <w:i/>
                <w:color w:val="000000" w:themeColor="text1"/>
                <w:sz w:val="28"/>
                <w:szCs w:val="28"/>
              </w:rPr>
              <w:t xml:space="preserve"> </w:t>
            </w:r>
            <w:r w:rsidR="005D04D7" w:rsidRPr="00041778">
              <w:rPr>
                <w:i/>
                <w:color w:val="000000" w:themeColor="text1"/>
                <w:sz w:val="28"/>
                <w:szCs w:val="28"/>
              </w:rPr>
              <w:t>(nếu có</w:t>
            </w:r>
            <w:r w:rsidR="005D04D7">
              <w:rPr>
                <w:i/>
                <w:color w:val="000000" w:themeColor="text1"/>
                <w:sz w:val="28"/>
                <w:szCs w:val="28"/>
              </w:rPr>
              <w:t>).</w:t>
            </w:r>
          </w:p>
        </w:tc>
      </w:tr>
      <w:tr w:rsidR="00CA7F27" w:rsidRPr="00684F96" w14:paraId="39337263" w14:textId="77777777" w:rsidTr="003E398A">
        <w:trPr>
          <w:trHeight w:val="768"/>
          <w:jc w:val="center"/>
        </w:trPr>
        <w:tc>
          <w:tcPr>
            <w:tcW w:w="1271" w:type="dxa"/>
            <w:vAlign w:val="center"/>
          </w:tcPr>
          <w:p w14:paraId="0CAD5856" w14:textId="76ECDC46" w:rsidR="00F84E21" w:rsidRPr="00684F96" w:rsidRDefault="00F84E21" w:rsidP="00CA0F18">
            <w:pPr>
              <w:spacing w:before="60" w:after="60"/>
              <w:ind w:hanging="3"/>
              <w:rPr>
                <w:b/>
                <w:color w:val="000000" w:themeColor="text1"/>
                <w:sz w:val="28"/>
                <w:szCs w:val="28"/>
              </w:rPr>
            </w:pPr>
            <w:r w:rsidRPr="00684F96">
              <w:rPr>
                <w:b/>
                <w:color w:val="000000" w:themeColor="text1"/>
                <w:sz w:val="28"/>
                <w:szCs w:val="28"/>
              </w:rPr>
              <w:t>05/202</w:t>
            </w:r>
            <w:r w:rsidR="00C63E3A">
              <w:rPr>
                <w:b/>
                <w:color w:val="000000" w:themeColor="text1"/>
                <w:sz w:val="28"/>
                <w:szCs w:val="28"/>
              </w:rPr>
              <w:t>5</w:t>
            </w:r>
          </w:p>
        </w:tc>
        <w:tc>
          <w:tcPr>
            <w:tcW w:w="3969" w:type="dxa"/>
            <w:vAlign w:val="center"/>
          </w:tcPr>
          <w:p w14:paraId="28AEE7AB" w14:textId="52E2AC03" w:rsidR="0080665F" w:rsidRPr="00684F96" w:rsidRDefault="0080665F" w:rsidP="00D529AB">
            <w:pPr>
              <w:spacing w:before="60" w:after="60"/>
              <w:ind w:firstLine="0"/>
              <w:rPr>
                <w:color w:val="000000" w:themeColor="text1"/>
                <w:sz w:val="28"/>
                <w:szCs w:val="28"/>
              </w:rPr>
            </w:pPr>
          </w:p>
          <w:p w14:paraId="71229469" w14:textId="3126B6D2" w:rsidR="00F84E21" w:rsidRPr="00684F96" w:rsidRDefault="00F84E21" w:rsidP="00F84E21">
            <w:pPr>
              <w:spacing w:before="60" w:after="60"/>
              <w:ind w:hanging="3"/>
              <w:rPr>
                <w:color w:val="000000" w:themeColor="text1"/>
                <w:sz w:val="28"/>
                <w:szCs w:val="28"/>
              </w:rPr>
            </w:pPr>
            <w:r w:rsidRPr="00684F96">
              <w:rPr>
                <w:color w:val="000000" w:themeColor="text1"/>
                <w:sz w:val="28"/>
                <w:szCs w:val="28"/>
              </w:rPr>
              <w:t xml:space="preserve"> Báo cáo tổng kết hoạt động YTTH cuối năm</w:t>
            </w:r>
            <w:r w:rsidR="00F53B2F">
              <w:rPr>
                <w:color w:val="000000" w:themeColor="text1"/>
                <w:sz w:val="28"/>
                <w:szCs w:val="28"/>
              </w:rPr>
              <w:t xml:space="preserve"> học</w:t>
            </w:r>
            <w:r w:rsidRPr="00684F96">
              <w:rPr>
                <w:color w:val="000000" w:themeColor="text1"/>
                <w:sz w:val="28"/>
                <w:szCs w:val="28"/>
              </w:rPr>
              <w:t>.</w:t>
            </w:r>
          </w:p>
        </w:tc>
        <w:tc>
          <w:tcPr>
            <w:tcW w:w="3979" w:type="dxa"/>
          </w:tcPr>
          <w:p w14:paraId="56A470B0" w14:textId="0BE95BB6" w:rsidR="00F84E21" w:rsidRPr="00684F96" w:rsidRDefault="00F84E21" w:rsidP="00F84E21">
            <w:pPr>
              <w:spacing w:before="60" w:after="60"/>
              <w:ind w:hanging="3"/>
              <w:rPr>
                <w:color w:val="000000" w:themeColor="text1"/>
                <w:sz w:val="28"/>
                <w:szCs w:val="28"/>
              </w:rPr>
            </w:pPr>
            <w:r w:rsidRPr="00684F96">
              <w:rPr>
                <w:color w:val="000000" w:themeColor="text1"/>
                <w:sz w:val="28"/>
                <w:szCs w:val="28"/>
              </w:rPr>
              <w:t xml:space="preserve">- Thực hiện các chương trình YTTH theo kế hoạch của </w:t>
            </w:r>
            <w:r w:rsidR="007A7174">
              <w:rPr>
                <w:color w:val="000000" w:themeColor="text1"/>
                <w:sz w:val="28"/>
                <w:szCs w:val="28"/>
              </w:rPr>
              <w:t>cơ sở giáo dục</w:t>
            </w:r>
            <w:r w:rsidRPr="00684F96">
              <w:rPr>
                <w:color w:val="000000" w:themeColor="text1"/>
                <w:sz w:val="28"/>
                <w:szCs w:val="28"/>
              </w:rPr>
              <w:t>.</w:t>
            </w:r>
          </w:p>
          <w:p w14:paraId="7D83E32E" w14:textId="0792BBC9" w:rsidR="00F84E21" w:rsidRPr="00684F96" w:rsidRDefault="00F84E21" w:rsidP="00F84E21">
            <w:pPr>
              <w:spacing w:before="60" w:after="60"/>
              <w:ind w:hanging="3"/>
              <w:rPr>
                <w:color w:val="000000" w:themeColor="text1"/>
                <w:sz w:val="28"/>
                <w:szCs w:val="28"/>
              </w:rPr>
            </w:pPr>
            <w:r w:rsidRPr="00684F96">
              <w:rPr>
                <w:color w:val="000000" w:themeColor="text1"/>
                <w:sz w:val="28"/>
                <w:szCs w:val="28"/>
              </w:rPr>
              <w:t xml:space="preserve">- Báo cáo tổng kết công tác YTTH </w:t>
            </w:r>
            <w:r w:rsidR="00F53B2F">
              <w:rPr>
                <w:color w:val="000000" w:themeColor="text1"/>
                <w:sz w:val="28"/>
                <w:szCs w:val="28"/>
              </w:rPr>
              <w:t xml:space="preserve">theo </w:t>
            </w:r>
            <w:r w:rsidR="009D0FD3">
              <w:rPr>
                <w:color w:val="000000" w:themeColor="text1"/>
                <w:sz w:val="28"/>
                <w:szCs w:val="28"/>
              </w:rPr>
              <w:t xml:space="preserve">các </w:t>
            </w:r>
            <w:r w:rsidR="00F53B2F">
              <w:rPr>
                <w:color w:val="000000" w:themeColor="text1"/>
                <w:sz w:val="28"/>
                <w:szCs w:val="28"/>
              </w:rPr>
              <w:t xml:space="preserve">phụ lục </w:t>
            </w:r>
            <w:r w:rsidRPr="00684F96">
              <w:rPr>
                <w:color w:val="000000" w:themeColor="text1"/>
                <w:sz w:val="28"/>
                <w:szCs w:val="28"/>
              </w:rPr>
              <w:t xml:space="preserve">gửi về </w:t>
            </w:r>
            <w:r w:rsidR="007A7174">
              <w:rPr>
                <w:color w:val="000000" w:themeColor="text1"/>
                <w:sz w:val="28"/>
                <w:szCs w:val="28"/>
              </w:rPr>
              <w:t>p</w:t>
            </w:r>
            <w:r w:rsidR="0041180A" w:rsidRPr="00684F96">
              <w:rPr>
                <w:color w:val="000000" w:themeColor="text1"/>
                <w:sz w:val="28"/>
                <w:szCs w:val="28"/>
              </w:rPr>
              <w:t>hòng Giáo dục</w:t>
            </w:r>
            <w:r w:rsidR="007A7174">
              <w:rPr>
                <w:color w:val="000000" w:themeColor="text1"/>
                <w:sz w:val="28"/>
                <w:szCs w:val="28"/>
              </w:rPr>
              <w:t xml:space="preserve"> và Đào tạo</w:t>
            </w:r>
            <w:r w:rsidR="0041180A" w:rsidRPr="00684F96">
              <w:rPr>
                <w:color w:val="000000" w:themeColor="text1"/>
                <w:sz w:val="28"/>
                <w:szCs w:val="28"/>
              </w:rPr>
              <w:t>, t</w:t>
            </w:r>
            <w:r w:rsidRPr="00684F96">
              <w:rPr>
                <w:color w:val="000000" w:themeColor="text1"/>
                <w:sz w:val="28"/>
                <w:szCs w:val="28"/>
              </w:rPr>
              <w:t>rạm Y tế.</w:t>
            </w:r>
          </w:p>
          <w:p w14:paraId="47AF5458" w14:textId="7A2D9481" w:rsidR="00F84E21" w:rsidRPr="00684F96" w:rsidRDefault="009D0FD3" w:rsidP="00F84E21">
            <w:pPr>
              <w:spacing w:before="60" w:after="60"/>
              <w:ind w:hanging="3"/>
              <w:rPr>
                <w:color w:val="000000" w:themeColor="text1"/>
                <w:sz w:val="28"/>
                <w:szCs w:val="28"/>
              </w:rPr>
            </w:pPr>
            <w:r>
              <w:rPr>
                <w:color w:val="000000" w:themeColor="text1"/>
                <w:sz w:val="28"/>
                <w:szCs w:val="28"/>
              </w:rPr>
              <w:t>- Họp B</w:t>
            </w:r>
            <w:r w:rsidR="00F84E21" w:rsidRPr="00684F96">
              <w:rPr>
                <w:color w:val="000000" w:themeColor="text1"/>
                <w:sz w:val="28"/>
                <w:szCs w:val="28"/>
              </w:rPr>
              <w:t>an chăm sóc sức khỏe</w:t>
            </w:r>
            <w:r w:rsidR="00FC4A3F">
              <w:rPr>
                <w:color w:val="000000" w:themeColor="text1"/>
                <w:sz w:val="28"/>
                <w:szCs w:val="28"/>
              </w:rPr>
              <w:t xml:space="preserve"> học sinh</w:t>
            </w:r>
            <w:r w:rsidR="00F84E21" w:rsidRPr="00684F96">
              <w:rPr>
                <w:color w:val="000000" w:themeColor="text1"/>
                <w:sz w:val="28"/>
                <w:szCs w:val="28"/>
              </w:rPr>
              <w:t xml:space="preserve">, tổng kết </w:t>
            </w:r>
            <w:r w:rsidR="00F53B2F">
              <w:rPr>
                <w:color w:val="000000" w:themeColor="text1"/>
                <w:sz w:val="28"/>
                <w:szCs w:val="28"/>
              </w:rPr>
              <w:t xml:space="preserve">đánh giá </w:t>
            </w:r>
            <w:r w:rsidR="007A7174">
              <w:rPr>
                <w:color w:val="000000" w:themeColor="text1"/>
                <w:sz w:val="28"/>
                <w:szCs w:val="28"/>
              </w:rPr>
              <w:t>công tác</w:t>
            </w:r>
            <w:r w:rsidR="00F84E21" w:rsidRPr="00684F96">
              <w:rPr>
                <w:color w:val="000000" w:themeColor="text1"/>
                <w:sz w:val="28"/>
                <w:szCs w:val="28"/>
              </w:rPr>
              <w:t xml:space="preserve"> YTTH cuối năm rút kinh nghiệm cho năm học </w:t>
            </w:r>
            <w:r w:rsidR="00F53B2F">
              <w:rPr>
                <w:color w:val="000000" w:themeColor="text1"/>
                <w:sz w:val="28"/>
                <w:szCs w:val="28"/>
              </w:rPr>
              <w:t>kế tiếp</w:t>
            </w:r>
            <w:r w:rsidR="00F84E21" w:rsidRPr="00684F96">
              <w:rPr>
                <w:color w:val="000000" w:themeColor="text1"/>
                <w:sz w:val="28"/>
                <w:szCs w:val="28"/>
              </w:rPr>
              <w:t>.</w:t>
            </w:r>
          </w:p>
          <w:p w14:paraId="2C439EE5" w14:textId="4BF8CAC2" w:rsidR="00C95FEA" w:rsidRPr="00684F96" w:rsidRDefault="00C95FEA" w:rsidP="009C0CEC">
            <w:pPr>
              <w:spacing w:before="60" w:after="60"/>
              <w:ind w:hanging="3"/>
              <w:rPr>
                <w:b/>
                <w:color w:val="000000" w:themeColor="text1"/>
                <w:sz w:val="28"/>
                <w:szCs w:val="28"/>
              </w:rPr>
            </w:pPr>
            <w:r w:rsidRPr="00684F96">
              <w:rPr>
                <w:color w:val="000000" w:themeColor="text1"/>
                <w:sz w:val="28"/>
                <w:szCs w:val="28"/>
              </w:rPr>
              <w:t>- T</w:t>
            </w:r>
            <w:r w:rsidR="00F53B2F">
              <w:rPr>
                <w:color w:val="000000" w:themeColor="text1"/>
                <w:sz w:val="28"/>
                <w:szCs w:val="28"/>
              </w:rPr>
              <w:t>iếp tục t</w:t>
            </w:r>
            <w:r w:rsidRPr="00684F96">
              <w:rPr>
                <w:color w:val="000000" w:themeColor="text1"/>
                <w:sz w:val="28"/>
                <w:szCs w:val="28"/>
              </w:rPr>
              <w:t xml:space="preserve">hực hiện </w:t>
            </w:r>
            <w:r w:rsidR="00F53B2F">
              <w:rPr>
                <w:color w:val="000000" w:themeColor="text1"/>
                <w:sz w:val="28"/>
                <w:szCs w:val="28"/>
              </w:rPr>
              <w:t xml:space="preserve">tốt </w:t>
            </w:r>
            <w:r w:rsidRPr="00684F96">
              <w:rPr>
                <w:color w:val="000000" w:themeColor="text1"/>
                <w:sz w:val="28"/>
                <w:szCs w:val="28"/>
              </w:rPr>
              <w:t xml:space="preserve">công tác </w:t>
            </w:r>
            <w:r w:rsidR="00F53B2F">
              <w:rPr>
                <w:color w:val="000000" w:themeColor="text1"/>
                <w:sz w:val="28"/>
                <w:szCs w:val="28"/>
              </w:rPr>
              <w:t>truyền thông</w:t>
            </w:r>
            <w:r w:rsidR="007D20FC" w:rsidRPr="00684F96">
              <w:rPr>
                <w:color w:val="000000" w:themeColor="text1"/>
                <w:sz w:val="28"/>
                <w:szCs w:val="28"/>
              </w:rPr>
              <w:t xml:space="preserve"> giáo dục sức khỏe</w:t>
            </w:r>
            <w:r w:rsidR="00F53B2F">
              <w:rPr>
                <w:color w:val="000000" w:themeColor="text1"/>
                <w:sz w:val="28"/>
                <w:szCs w:val="28"/>
              </w:rPr>
              <w:t>, phòng chống dịch bệnh</w:t>
            </w:r>
            <w:r w:rsidR="009C0CEC">
              <w:rPr>
                <w:color w:val="000000" w:themeColor="text1"/>
                <w:sz w:val="28"/>
                <w:szCs w:val="28"/>
              </w:rPr>
              <w:t>, đảm bảo an toàn vệ sinh thực phẩm</w:t>
            </w:r>
            <w:r w:rsidR="00DF38F4">
              <w:rPr>
                <w:color w:val="000000" w:themeColor="text1"/>
                <w:sz w:val="28"/>
                <w:szCs w:val="28"/>
              </w:rPr>
              <w:t>, an toàn trường học phòng chống tai nạn thương tích</w:t>
            </w:r>
            <w:r w:rsidR="007D20FC" w:rsidRPr="00684F96">
              <w:rPr>
                <w:color w:val="000000" w:themeColor="text1"/>
                <w:sz w:val="28"/>
                <w:szCs w:val="28"/>
              </w:rPr>
              <w:t xml:space="preserve"> </w:t>
            </w:r>
            <w:r w:rsidR="00DF38F4">
              <w:rPr>
                <w:color w:val="000000" w:themeColor="text1"/>
                <w:sz w:val="28"/>
                <w:szCs w:val="28"/>
              </w:rPr>
              <w:t xml:space="preserve">tại cơ sở giáo dục </w:t>
            </w:r>
            <w:r w:rsidRPr="00684F96">
              <w:rPr>
                <w:color w:val="000000" w:themeColor="text1"/>
                <w:sz w:val="28"/>
                <w:szCs w:val="28"/>
              </w:rPr>
              <w:t>theo kế hoạch.</w:t>
            </w:r>
          </w:p>
        </w:tc>
      </w:tr>
    </w:tbl>
    <w:p w14:paraId="34DE0EAA" w14:textId="77777777" w:rsidR="000947B0" w:rsidRPr="00684F96" w:rsidRDefault="000947B0" w:rsidP="000947B0">
      <w:pPr>
        <w:spacing w:before="120" w:after="120"/>
        <w:ind w:firstLine="720"/>
        <w:rPr>
          <w:b/>
          <w:color w:val="000000" w:themeColor="text1"/>
          <w:sz w:val="28"/>
          <w:szCs w:val="28"/>
        </w:rPr>
      </w:pPr>
      <w:r w:rsidRPr="00684F96">
        <w:rPr>
          <w:b/>
          <w:color w:val="000000" w:themeColor="text1"/>
          <w:sz w:val="28"/>
          <w:szCs w:val="28"/>
        </w:rPr>
        <w:t xml:space="preserve">   </w:t>
      </w:r>
      <w:r w:rsidR="005923C2" w:rsidRPr="00684F96">
        <w:rPr>
          <w:b/>
          <w:color w:val="000000" w:themeColor="text1"/>
          <w:sz w:val="28"/>
          <w:szCs w:val="28"/>
        </w:rPr>
        <w:t>V</w:t>
      </w:r>
      <w:r w:rsidRPr="00684F96">
        <w:rPr>
          <w:b/>
          <w:color w:val="000000" w:themeColor="text1"/>
          <w:sz w:val="28"/>
          <w:szCs w:val="28"/>
        </w:rPr>
        <w:t>I</w:t>
      </w:r>
      <w:r w:rsidR="005923C2" w:rsidRPr="00684F96">
        <w:rPr>
          <w:b/>
          <w:color w:val="000000" w:themeColor="text1"/>
          <w:sz w:val="28"/>
          <w:szCs w:val="28"/>
        </w:rPr>
        <w:t>. KINH PHÍ THỰC HIỆN</w:t>
      </w:r>
    </w:p>
    <w:p w14:paraId="664CD8DE" w14:textId="68C5DCB7" w:rsidR="00A62071" w:rsidRPr="00AD25D6" w:rsidRDefault="000947B0" w:rsidP="00A62071">
      <w:pPr>
        <w:spacing w:before="120" w:after="120"/>
        <w:ind w:firstLine="720"/>
        <w:rPr>
          <w:b/>
          <w:color w:val="000000" w:themeColor="text1"/>
          <w:sz w:val="28"/>
          <w:szCs w:val="28"/>
        </w:rPr>
      </w:pPr>
      <w:r w:rsidRPr="00684F96">
        <w:rPr>
          <w:b/>
          <w:color w:val="000000" w:themeColor="text1"/>
          <w:sz w:val="28"/>
          <w:szCs w:val="28"/>
        </w:rPr>
        <w:t xml:space="preserve">    </w:t>
      </w:r>
      <w:r w:rsidR="005923C2" w:rsidRPr="00684F96">
        <w:rPr>
          <w:color w:val="000000" w:themeColor="text1"/>
          <w:sz w:val="28"/>
          <w:szCs w:val="28"/>
        </w:rPr>
        <w:t xml:space="preserve">Kinh phí cho </w:t>
      </w:r>
      <w:r w:rsidR="007E1C4F">
        <w:rPr>
          <w:color w:val="000000" w:themeColor="text1"/>
          <w:sz w:val="28"/>
          <w:szCs w:val="28"/>
        </w:rPr>
        <w:t>công tác</w:t>
      </w:r>
      <w:r w:rsidR="005923C2" w:rsidRPr="00684F96">
        <w:rPr>
          <w:color w:val="000000" w:themeColor="text1"/>
          <w:sz w:val="28"/>
          <w:szCs w:val="28"/>
        </w:rPr>
        <w:t xml:space="preserve"> </w:t>
      </w:r>
      <w:r w:rsidR="00A665DE">
        <w:rPr>
          <w:color w:val="000000" w:themeColor="text1"/>
          <w:sz w:val="28"/>
          <w:szCs w:val="28"/>
        </w:rPr>
        <w:t>YTTH</w:t>
      </w:r>
      <w:r w:rsidRPr="00684F96">
        <w:rPr>
          <w:color w:val="000000" w:themeColor="text1"/>
          <w:sz w:val="28"/>
          <w:szCs w:val="28"/>
        </w:rPr>
        <w:t xml:space="preserve"> </w:t>
      </w:r>
      <w:r w:rsidR="005923C2" w:rsidRPr="00684F96">
        <w:rPr>
          <w:color w:val="000000" w:themeColor="text1"/>
          <w:sz w:val="28"/>
          <w:szCs w:val="28"/>
        </w:rPr>
        <w:t>tại các cơ sở giáo dục thực hiện theo Điều 3 Thông tư liên tịch số 13/2016/TTLT-BYT-BGDĐT ngày 12/5/2016</w:t>
      </w:r>
      <w:r w:rsidR="007E1C4F">
        <w:rPr>
          <w:color w:val="000000" w:themeColor="text1"/>
          <w:sz w:val="28"/>
          <w:szCs w:val="28"/>
        </w:rPr>
        <w:t xml:space="preserve"> của Bộ Y </w:t>
      </w:r>
      <w:r w:rsidR="009D4367">
        <w:rPr>
          <w:color w:val="000000" w:themeColor="text1"/>
          <w:sz w:val="28"/>
          <w:szCs w:val="28"/>
        </w:rPr>
        <w:t>tế</w:t>
      </w:r>
      <w:r w:rsidR="007E1C4F">
        <w:rPr>
          <w:color w:val="000000" w:themeColor="text1"/>
          <w:sz w:val="28"/>
          <w:szCs w:val="28"/>
        </w:rPr>
        <w:t xml:space="preserve"> và Bộ Giáo dục và Đào tạo quy định về công tác y tế trường học</w:t>
      </w:r>
      <w:r w:rsidR="00A665DE">
        <w:rPr>
          <w:color w:val="000000" w:themeColor="text1"/>
          <w:sz w:val="28"/>
          <w:szCs w:val="28"/>
        </w:rPr>
        <w:t xml:space="preserve"> </w:t>
      </w:r>
      <w:r w:rsidR="00A665DE" w:rsidRPr="00AD25D6">
        <w:rPr>
          <w:color w:val="000000" w:themeColor="text1"/>
          <w:sz w:val="28"/>
          <w:szCs w:val="28"/>
        </w:rPr>
        <w:t>và nguồn kinh phí xã hội hóa (nếu có).</w:t>
      </w:r>
    </w:p>
    <w:p w14:paraId="60CFD862" w14:textId="71E70E28" w:rsidR="00134947" w:rsidRPr="00684F96" w:rsidRDefault="000947B0" w:rsidP="00A62071">
      <w:pPr>
        <w:spacing w:before="120" w:after="120"/>
        <w:ind w:firstLine="993"/>
        <w:rPr>
          <w:b/>
          <w:color w:val="000000" w:themeColor="text1"/>
          <w:sz w:val="28"/>
          <w:szCs w:val="28"/>
        </w:rPr>
      </w:pPr>
      <w:r w:rsidRPr="00684F96">
        <w:rPr>
          <w:color w:val="000000" w:themeColor="text1"/>
          <w:sz w:val="28"/>
          <w:szCs w:val="28"/>
        </w:rPr>
        <w:lastRenderedPageBreak/>
        <w:t>Trên đây là kế hoạch hoạt động y</w:t>
      </w:r>
      <w:r w:rsidR="005923C2" w:rsidRPr="00684F96">
        <w:rPr>
          <w:color w:val="000000" w:themeColor="text1"/>
          <w:sz w:val="28"/>
          <w:szCs w:val="28"/>
        </w:rPr>
        <w:t xml:space="preserve"> tế trường học năm học </w:t>
      </w:r>
      <w:r w:rsidR="00D9797B">
        <w:rPr>
          <w:color w:val="000000" w:themeColor="text1"/>
          <w:sz w:val="28"/>
          <w:szCs w:val="28"/>
        </w:rPr>
        <w:t>2024-2025</w:t>
      </w:r>
      <w:r w:rsidR="003161BD">
        <w:rPr>
          <w:color w:val="000000" w:themeColor="text1"/>
          <w:sz w:val="28"/>
          <w:szCs w:val="28"/>
        </w:rPr>
        <w:t xml:space="preserve"> của Ban C</w:t>
      </w:r>
      <w:r w:rsidR="005923C2" w:rsidRPr="00684F96">
        <w:rPr>
          <w:color w:val="000000" w:themeColor="text1"/>
          <w:sz w:val="28"/>
          <w:szCs w:val="28"/>
        </w:rPr>
        <w:t xml:space="preserve">hỉ đạo </w:t>
      </w:r>
      <w:r w:rsidR="009F1F06">
        <w:rPr>
          <w:color w:val="000000" w:themeColor="text1"/>
          <w:sz w:val="28"/>
          <w:szCs w:val="28"/>
        </w:rPr>
        <w:t>YTTH</w:t>
      </w:r>
      <w:r w:rsidR="005923C2" w:rsidRPr="00684F96">
        <w:rPr>
          <w:color w:val="000000" w:themeColor="text1"/>
          <w:sz w:val="28"/>
          <w:szCs w:val="28"/>
        </w:rPr>
        <w:t xml:space="preserve"> thành phố Thủ Đức, đề nghị thủ trưởng các phòng, ban, đơn vị liên quan, các </w:t>
      </w:r>
      <w:r w:rsidR="005C5C6C" w:rsidRPr="00684F96">
        <w:rPr>
          <w:color w:val="000000" w:themeColor="text1"/>
          <w:sz w:val="28"/>
          <w:szCs w:val="28"/>
        </w:rPr>
        <w:t>cơ sở giáo dục</w:t>
      </w:r>
      <w:r w:rsidR="005923C2" w:rsidRPr="00684F96">
        <w:rPr>
          <w:color w:val="000000" w:themeColor="text1"/>
          <w:sz w:val="28"/>
          <w:szCs w:val="28"/>
        </w:rPr>
        <w:t xml:space="preserve"> thuộc thành phố Thủ Đức nghiêm túc triển khai thực hiện./.</w:t>
      </w:r>
    </w:p>
    <w:tbl>
      <w:tblPr>
        <w:tblStyle w:val="a0"/>
        <w:tblW w:w="9287" w:type="dxa"/>
        <w:tblBorders>
          <w:top w:val="nil"/>
          <w:left w:val="nil"/>
          <w:bottom w:val="nil"/>
          <w:right w:val="nil"/>
          <w:insideH w:val="nil"/>
          <w:insideV w:val="nil"/>
        </w:tblBorders>
        <w:tblLayout w:type="fixed"/>
        <w:tblLook w:val="0400" w:firstRow="0" w:lastRow="0" w:firstColumn="0" w:lastColumn="0" w:noHBand="0" w:noVBand="1"/>
      </w:tblPr>
      <w:tblGrid>
        <w:gridCol w:w="3794"/>
        <w:gridCol w:w="5493"/>
      </w:tblGrid>
      <w:tr w:rsidR="00CA7F27" w:rsidRPr="00CA7F27" w14:paraId="19618943" w14:textId="77777777">
        <w:tc>
          <w:tcPr>
            <w:tcW w:w="3794" w:type="dxa"/>
          </w:tcPr>
          <w:p w14:paraId="20AD148D" w14:textId="77777777" w:rsidR="00134947" w:rsidRPr="00CA7F27" w:rsidRDefault="005923C2" w:rsidP="00CF3B59">
            <w:pPr>
              <w:keepNext/>
              <w:keepLines/>
              <w:widowControl w:val="0"/>
              <w:pBdr>
                <w:top w:val="nil"/>
                <w:left w:val="nil"/>
                <w:bottom w:val="nil"/>
                <w:right w:val="nil"/>
                <w:between w:val="nil"/>
              </w:pBdr>
              <w:tabs>
                <w:tab w:val="left" w:pos="567"/>
              </w:tabs>
              <w:spacing w:line="0" w:lineRule="atLeast"/>
              <w:ind w:firstLine="0"/>
              <w:rPr>
                <w:b/>
                <w:i/>
                <w:color w:val="000000" w:themeColor="text1"/>
                <w:sz w:val="24"/>
                <w:szCs w:val="24"/>
              </w:rPr>
            </w:pPr>
            <w:r w:rsidRPr="00CA7F27">
              <w:rPr>
                <w:b/>
                <w:i/>
                <w:color w:val="000000" w:themeColor="text1"/>
                <w:sz w:val="24"/>
                <w:szCs w:val="24"/>
              </w:rPr>
              <w:t>Nơi nhận:</w:t>
            </w:r>
          </w:p>
          <w:p w14:paraId="2AFA1CBF" w14:textId="2837400E" w:rsidR="00134947" w:rsidRPr="00CA7F27" w:rsidRDefault="000947B0" w:rsidP="00CF3B59">
            <w:pPr>
              <w:pBdr>
                <w:top w:val="nil"/>
                <w:left w:val="nil"/>
                <w:bottom w:val="nil"/>
                <w:right w:val="nil"/>
                <w:between w:val="nil"/>
              </w:pBdr>
              <w:spacing w:line="0" w:lineRule="atLeast"/>
              <w:ind w:hanging="2"/>
              <w:rPr>
                <w:color w:val="000000" w:themeColor="text1"/>
                <w:sz w:val="22"/>
                <w:szCs w:val="22"/>
              </w:rPr>
            </w:pPr>
            <w:r w:rsidRPr="00CA7F27">
              <w:rPr>
                <w:color w:val="000000" w:themeColor="text1"/>
                <w:sz w:val="22"/>
                <w:szCs w:val="22"/>
              </w:rPr>
              <w:t>- TTKSBT Tp</w:t>
            </w:r>
            <w:r w:rsidR="005923C2" w:rsidRPr="00CA7F27">
              <w:rPr>
                <w:color w:val="000000" w:themeColor="text1"/>
                <w:sz w:val="22"/>
                <w:szCs w:val="22"/>
              </w:rPr>
              <w:t>. HCM;</w:t>
            </w:r>
          </w:p>
          <w:p w14:paraId="05205494" w14:textId="1CA2ABFB" w:rsidR="000947B0" w:rsidRPr="00CA7F27" w:rsidRDefault="000947B0" w:rsidP="00CF3B59">
            <w:pPr>
              <w:pBdr>
                <w:top w:val="nil"/>
                <w:left w:val="nil"/>
                <w:bottom w:val="nil"/>
                <w:right w:val="nil"/>
                <w:between w:val="nil"/>
              </w:pBdr>
              <w:spacing w:line="0" w:lineRule="atLeast"/>
              <w:ind w:hanging="2"/>
              <w:rPr>
                <w:color w:val="000000" w:themeColor="text1"/>
                <w:sz w:val="22"/>
                <w:szCs w:val="22"/>
              </w:rPr>
            </w:pPr>
            <w:r w:rsidRPr="00CA7F27">
              <w:rPr>
                <w:color w:val="000000" w:themeColor="text1"/>
                <w:sz w:val="22"/>
                <w:szCs w:val="22"/>
              </w:rPr>
              <w:t>- Sở GD&amp;ĐT Tp. HCM;</w:t>
            </w:r>
          </w:p>
          <w:p w14:paraId="582D95B7" w14:textId="45598EA7" w:rsidR="00BD2543" w:rsidRPr="00CA7F27" w:rsidRDefault="009F1F06" w:rsidP="00CF3B59">
            <w:pPr>
              <w:pBdr>
                <w:top w:val="nil"/>
                <w:left w:val="nil"/>
                <w:bottom w:val="nil"/>
                <w:right w:val="nil"/>
                <w:between w:val="nil"/>
              </w:pBdr>
              <w:spacing w:line="0" w:lineRule="atLeast"/>
              <w:ind w:hanging="2"/>
              <w:rPr>
                <w:color w:val="000000" w:themeColor="text1"/>
                <w:sz w:val="22"/>
                <w:szCs w:val="22"/>
              </w:rPr>
            </w:pPr>
            <w:r>
              <w:rPr>
                <w:color w:val="000000" w:themeColor="text1"/>
                <w:sz w:val="22"/>
                <w:szCs w:val="22"/>
              </w:rPr>
              <w:t>- Ban chỉ đạ</w:t>
            </w:r>
            <w:r w:rsidR="00EB0CA7" w:rsidRPr="00CA7F27">
              <w:rPr>
                <w:color w:val="000000" w:themeColor="text1"/>
                <w:sz w:val="22"/>
                <w:szCs w:val="22"/>
              </w:rPr>
              <w:t xml:space="preserve">o YTTH; </w:t>
            </w:r>
            <w:r w:rsidR="00EB0CA7" w:rsidRPr="00CA7F27">
              <w:rPr>
                <w:color w:val="000000" w:themeColor="text1"/>
                <w:sz w:val="22"/>
                <w:szCs w:val="22"/>
              </w:rPr>
              <w:tab/>
            </w:r>
            <w:r w:rsidR="00EB0CA7" w:rsidRPr="00CA7F27">
              <w:rPr>
                <w:color w:val="000000" w:themeColor="text1"/>
                <w:sz w:val="22"/>
                <w:szCs w:val="22"/>
              </w:rPr>
              <w:tab/>
            </w:r>
          </w:p>
          <w:p w14:paraId="67D56E83" w14:textId="258B4A68" w:rsidR="00134947" w:rsidRPr="00CA7F27" w:rsidRDefault="005923C2" w:rsidP="00CF3B59">
            <w:pPr>
              <w:pBdr>
                <w:top w:val="nil"/>
                <w:left w:val="nil"/>
                <w:bottom w:val="nil"/>
                <w:right w:val="nil"/>
                <w:between w:val="nil"/>
              </w:pBdr>
              <w:spacing w:line="0" w:lineRule="atLeast"/>
              <w:ind w:hanging="2"/>
              <w:rPr>
                <w:color w:val="000000" w:themeColor="text1"/>
                <w:sz w:val="22"/>
                <w:szCs w:val="22"/>
              </w:rPr>
            </w:pPr>
            <w:r w:rsidRPr="00CA7F27">
              <w:rPr>
                <w:color w:val="000000" w:themeColor="text1"/>
                <w:sz w:val="22"/>
                <w:szCs w:val="22"/>
              </w:rPr>
              <w:t xml:space="preserve">- Các </w:t>
            </w:r>
            <w:r w:rsidR="000947B0" w:rsidRPr="00CA7F27">
              <w:rPr>
                <w:color w:val="000000" w:themeColor="text1"/>
                <w:sz w:val="22"/>
                <w:szCs w:val="22"/>
              </w:rPr>
              <w:t>đơn vị tại mục IV</w:t>
            </w:r>
            <w:r w:rsidRPr="00CA7F27">
              <w:rPr>
                <w:color w:val="000000" w:themeColor="text1"/>
                <w:sz w:val="22"/>
                <w:szCs w:val="22"/>
              </w:rPr>
              <w:t>;</w:t>
            </w:r>
          </w:p>
          <w:p w14:paraId="534463AB" w14:textId="557CB51D" w:rsidR="00134947" w:rsidRPr="00CA7F27" w:rsidRDefault="000947B0" w:rsidP="00CF3B59">
            <w:pPr>
              <w:pBdr>
                <w:top w:val="nil"/>
                <w:left w:val="nil"/>
                <w:bottom w:val="nil"/>
                <w:right w:val="nil"/>
                <w:between w:val="nil"/>
              </w:pBdr>
              <w:spacing w:line="0" w:lineRule="atLeast"/>
              <w:ind w:hanging="2"/>
              <w:rPr>
                <w:color w:val="000000" w:themeColor="text1"/>
                <w:sz w:val="22"/>
                <w:szCs w:val="22"/>
              </w:rPr>
            </w:pPr>
            <w:r w:rsidRPr="00CA7F27">
              <w:rPr>
                <w:color w:val="000000" w:themeColor="text1"/>
                <w:sz w:val="22"/>
                <w:szCs w:val="22"/>
              </w:rPr>
              <w:t>- Lưu: VT, GDĐT.</w:t>
            </w:r>
          </w:p>
        </w:tc>
        <w:tc>
          <w:tcPr>
            <w:tcW w:w="5493" w:type="dxa"/>
          </w:tcPr>
          <w:p w14:paraId="01B08126" w14:textId="77777777" w:rsidR="00134947" w:rsidRPr="00CA7F27" w:rsidRDefault="005923C2" w:rsidP="00CF3B59">
            <w:pPr>
              <w:keepNext/>
              <w:keepLines/>
              <w:widowControl w:val="0"/>
              <w:pBdr>
                <w:top w:val="nil"/>
                <w:left w:val="nil"/>
                <w:bottom w:val="nil"/>
                <w:right w:val="nil"/>
                <w:between w:val="nil"/>
              </w:pBdr>
              <w:tabs>
                <w:tab w:val="left" w:pos="567"/>
              </w:tabs>
              <w:spacing w:line="0" w:lineRule="atLeast"/>
              <w:ind w:firstLine="0"/>
              <w:jc w:val="center"/>
              <w:rPr>
                <w:b/>
                <w:color w:val="000000" w:themeColor="text1"/>
                <w:sz w:val="28"/>
                <w:szCs w:val="28"/>
              </w:rPr>
            </w:pPr>
            <w:r w:rsidRPr="00CA7F27">
              <w:rPr>
                <w:b/>
                <w:color w:val="000000" w:themeColor="text1"/>
                <w:sz w:val="28"/>
                <w:szCs w:val="28"/>
              </w:rPr>
              <w:t>TM. BAN CHỈ ĐẠO YTTH TP THỦ ĐỨC</w:t>
            </w:r>
          </w:p>
          <w:p w14:paraId="6B57431A" w14:textId="77777777" w:rsidR="00134947" w:rsidRPr="00CA7F27" w:rsidRDefault="005923C2" w:rsidP="00CF3B59">
            <w:pPr>
              <w:keepNext/>
              <w:keepLines/>
              <w:widowControl w:val="0"/>
              <w:pBdr>
                <w:top w:val="nil"/>
                <w:left w:val="nil"/>
                <w:bottom w:val="nil"/>
                <w:right w:val="nil"/>
                <w:between w:val="nil"/>
              </w:pBdr>
              <w:tabs>
                <w:tab w:val="left" w:pos="567"/>
              </w:tabs>
              <w:spacing w:line="0" w:lineRule="atLeast"/>
              <w:ind w:firstLine="0"/>
              <w:jc w:val="center"/>
              <w:rPr>
                <w:b/>
                <w:color w:val="000000" w:themeColor="text1"/>
                <w:sz w:val="28"/>
                <w:szCs w:val="28"/>
              </w:rPr>
            </w:pPr>
            <w:r w:rsidRPr="00CA7F27">
              <w:rPr>
                <w:b/>
                <w:color w:val="000000" w:themeColor="text1"/>
                <w:sz w:val="28"/>
                <w:szCs w:val="28"/>
              </w:rPr>
              <w:t>TRƯỞNG BAN</w:t>
            </w:r>
          </w:p>
          <w:p w14:paraId="22056335" w14:textId="55F375D4" w:rsidR="00134947" w:rsidRDefault="00134947" w:rsidP="00CF3B59">
            <w:pPr>
              <w:keepNext/>
              <w:keepLines/>
              <w:widowControl w:val="0"/>
              <w:pBdr>
                <w:top w:val="nil"/>
                <w:left w:val="nil"/>
                <w:bottom w:val="nil"/>
                <w:right w:val="nil"/>
                <w:between w:val="nil"/>
              </w:pBdr>
              <w:tabs>
                <w:tab w:val="left" w:pos="567"/>
              </w:tabs>
              <w:spacing w:line="0" w:lineRule="atLeast"/>
              <w:ind w:firstLine="0"/>
              <w:rPr>
                <w:b/>
                <w:color w:val="000000" w:themeColor="text1"/>
                <w:sz w:val="28"/>
                <w:szCs w:val="28"/>
              </w:rPr>
            </w:pPr>
          </w:p>
          <w:p w14:paraId="77FC3714" w14:textId="2189F30E" w:rsidR="00BB5128" w:rsidRPr="00AF30FA" w:rsidRDefault="00AF30FA" w:rsidP="00AF30FA">
            <w:pPr>
              <w:keepNext/>
              <w:keepLines/>
              <w:widowControl w:val="0"/>
              <w:pBdr>
                <w:top w:val="nil"/>
                <w:left w:val="nil"/>
                <w:bottom w:val="nil"/>
                <w:right w:val="nil"/>
                <w:between w:val="nil"/>
              </w:pBdr>
              <w:tabs>
                <w:tab w:val="left" w:pos="567"/>
              </w:tabs>
              <w:spacing w:line="0" w:lineRule="atLeast"/>
              <w:ind w:firstLine="0"/>
              <w:jc w:val="center"/>
              <w:rPr>
                <w:i/>
                <w:color w:val="000000" w:themeColor="text1"/>
                <w:sz w:val="22"/>
                <w:szCs w:val="22"/>
              </w:rPr>
            </w:pPr>
            <w:r w:rsidRPr="00AF30FA">
              <w:rPr>
                <w:i/>
                <w:color w:val="000000" w:themeColor="text1"/>
                <w:sz w:val="22"/>
                <w:szCs w:val="22"/>
              </w:rPr>
              <w:t>(đã ký)</w:t>
            </w:r>
          </w:p>
          <w:p w14:paraId="3715CA6E" w14:textId="3A9E1E5E" w:rsidR="00CF3B59" w:rsidRDefault="00CF3B59" w:rsidP="00CF3B59">
            <w:pPr>
              <w:keepNext/>
              <w:keepLines/>
              <w:widowControl w:val="0"/>
              <w:pBdr>
                <w:top w:val="nil"/>
                <w:left w:val="nil"/>
                <w:bottom w:val="nil"/>
                <w:right w:val="nil"/>
                <w:between w:val="nil"/>
              </w:pBdr>
              <w:tabs>
                <w:tab w:val="left" w:pos="567"/>
              </w:tabs>
              <w:spacing w:line="0" w:lineRule="atLeast"/>
              <w:ind w:firstLine="0"/>
              <w:rPr>
                <w:b/>
                <w:color w:val="000000" w:themeColor="text1"/>
                <w:sz w:val="28"/>
                <w:szCs w:val="28"/>
              </w:rPr>
            </w:pPr>
          </w:p>
          <w:p w14:paraId="5EFFBE89" w14:textId="77777777" w:rsidR="00C01869" w:rsidRDefault="00C01869" w:rsidP="00CF3B59">
            <w:pPr>
              <w:keepNext/>
              <w:keepLines/>
              <w:widowControl w:val="0"/>
              <w:pBdr>
                <w:top w:val="nil"/>
                <w:left w:val="nil"/>
                <w:bottom w:val="nil"/>
                <w:right w:val="nil"/>
                <w:between w:val="nil"/>
              </w:pBdr>
              <w:tabs>
                <w:tab w:val="left" w:pos="567"/>
              </w:tabs>
              <w:spacing w:line="0" w:lineRule="atLeast"/>
              <w:ind w:firstLine="0"/>
              <w:rPr>
                <w:b/>
                <w:color w:val="000000" w:themeColor="text1"/>
                <w:sz w:val="28"/>
                <w:szCs w:val="28"/>
              </w:rPr>
            </w:pPr>
            <w:bookmarkStart w:id="5" w:name="_GoBack"/>
            <w:bookmarkEnd w:id="5"/>
          </w:p>
          <w:p w14:paraId="6D338FB4" w14:textId="77777777" w:rsidR="00710D21" w:rsidRPr="00CA7F27" w:rsidRDefault="00710D21" w:rsidP="00CF3B59">
            <w:pPr>
              <w:keepNext/>
              <w:keepLines/>
              <w:widowControl w:val="0"/>
              <w:pBdr>
                <w:top w:val="nil"/>
                <w:left w:val="nil"/>
                <w:bottom w:val="nil"/>
                <w:right w:val="nil"/>
                <w:between w:val="nil"/>
              </w:pBdr>
              <w:tabs>
                <w:tab w:val="left" w:pos="567"/>
              </w:tabs>
              <w:spacing w:line="0" w:lineRule="atLeast"/>
              <w:ind w:firstLine="0"/>
              <w:rPr>
                <w:b/>
                <w:color w:val="000000" w:themeColor="text1"/>
                <w:sz w:val="28"/>
                <w:szCs w:val="28"/>
              </w:rPr>
            </w:pPr>
          </w:p>
          <w:p w14:paraId="5B6C7234" w14:textId="77777777" w:rsidR="00BB5128" w:rsidRPr="00CA7F27" w:rsidRDefault="00BB5128" w:rsidP="00CF3B59">
            <w:pPr>
              <w:keepNext/>
              <w:keepLines/>
              <w:widowControl w:val="0"/>
              <w:pBdr>
                <w:top w:val="nil"/>
                <w:left w:val="nil"/>
                <w:bottom w:val="nil"/>
                <w:right w:val="nil"/>
                <w:between w:val="nil"/>
              </w:pBdr>
              <w:tabs>
                <w:tab w:val="left" w:pos="567"/>
              </w:tabs>
              <w:spacing w:line="0" w:lineRule="atLeast"/>
              <w:ind w:firstLine="0"/>
              <w:jc w:val="center"/>
              <w:rPr>
                <w:color w:val="000000" w:themeColor="text1"/>
                <w:sz w:val="28"/>
                <w:szCs w:val="28"/>
              </w:rPr>
            </w:pPr>
            <w:r w:rsidRPr="00CA7F27">
              <w:rPr>
                <w:b/>
                <w:color w:val="000000" w:themeColor="text1"/>
                <w:sz w:val="28"/>
                <w:szCs w:val="28"/>
              </w:rPr>
              <w:t>PHÓ CHỦ TỊCH UBND TP THỦ ĐỨC</w:t>
            </w:r>
          </w:p>
          <w:p w14:paraId="43BBB189" w14:textId="186DC8FE" w:rsidR="00134947" w:rsidRPr="00CA7F27" w:rsidRDefault="005A1809" w:rsidP="00CF3B59">
            <w:pPr>
              <w:keepNext/>
              <w:keepLines/>
              <w:widowControl w:val="0"/>
              <w:pBdr>
                <w:top w:val="nil"/>
                <w:left w:val="nil"/>
                <w:bottom w:val="nil"/>
                <w:right w:val="nil"/>
                <w:between w:val="nil"/>
              </w:pBdr>
              <w:tabs>
                <w:tab w:val="left" w:pos="567"/>
              </w:tabs>
              <w:spacing w:line="0" w:lineRule="atLeast"/>
              <w:ind w:firstLine="0"/>
              <w:jc w:val="center"/>
              <w:rPr>
                <w:b/>
                <w:color w:val="000000" w:themeColor="text1"/>
                <w:sz w:val="28"/>
                <w:szCs w:val="28"/>
              </w:rPr>
            </w:pPr>
            <w:r w:rsidRPr="00CA7F27">
              <w:rPr>
                <w:b/>
                <w:color w:val="000000" w:themeColor="text1"/>
                <w:sz w:val="28"/>
                <w:szCs w:val="28"/>
              </w:rPr>
              <w:t>Nguyễn Kỳ Phùng</w:t>
            </w:r>
          </w:p>
          <w:p w14:paraId="37AA3FE2" w14:textId="227BE265" w:rsidR="00134947" w:rsidRPr="00CA7F27" w:rsidRDefault="00134947" w:rsidP="00CF3B59">
            <w:pPr>
              <w:keepNext/>
              <w:keepLines/>
              <w:widowControl w:val="0"/>
              <w:pBdr>
                <w:top w:val="nil"/>
                <w:left w:val="nil"/>
                <w:bottom w:val="nil"/>
                <w:right w:val="nil"/>
                <w:between w:val="nil"/>
              </w:pBdr>
              <w:tabs>
                <w:tab w:val="left" w:pos="567"/>
              </w:tabs>
              <w:spacing w:line="0" w:lineRule="atLeast"/>
              <w:ind w:firstLine="0"/>
              <w:jc w:val="center"/>
              <w:rPr>
                <w:b/>
                <w:color w:val="000000" w:themeColor="text1"/>
                <w:sz w:val="28"/>
                <w:szCs w:val="28"/>
              </w:rPr>
            </w:pPr>
          </w:p>
        </w:tc>
      </w:tr>
    </w:tbl>
    <w:p w14:paraId="4DDB7FBE" w14:textId="77777777" w:rsidR="00134947" w:rsidRPr="00CA7F27" w:rsidRDefault="005923C2">
      <w:pPr>
        <w:pBdr>
          <w:top w:val="nil"/>
          <w:left w:val="nil"/>
          <w:bottom w:val="nil"/>
          <w:right w:val="nil"/>
          <w:between w:val="nil"/>
        </w:pBdr>
        <w:ind w:hanging="2"/>
        <w:rPr>
          <w:color w:val="000000" w:themeColor="text1"/>
          <w:sz w:val="22"/>
          <w:szCs w:val="22"/>
        </w:rPr>
      </w:pPr>
      <w:r w:rsidRPr="00CA7F27">
        <w:rPr>
          <w:color w:val="000000" w:themeColor="text1"/>
          <w:sz w:val="22"/>
          <w:szCs w:val="22"/>
        </w:rPr>
        <w:t xml:space="preserve">   </w:t>
      </w:r>
    </w:p>
    <w:p w14:paraId="70B4395E" w14:textId="77777777" w:rsidR="00134947" w:rsidRPr="00CA7F27" w:rsidRDefault="00134947">
      <w:pPr>
        <w:pBdr>
          <w:top w:val="nil"/>
          <w:left w:val="nil"/>
          <w:bottom w:val="nil"/>
          <w:right w:val="nil"/>
          <w:between w:val="nil"/>
        </w:pBdr>
        <w:ind w:hanging="2"/>
        <w:rPr>
          <w:color w:val="000000" w:themeColor="text1"/>
          <w:sz w:val="24"/>
          <w:szCs w:val="24"/>
        </w:rPr>
      </w:pPr>
    </w:p>
    <w:sectPr w:rsidR="00134947" w:rsidRPr="00CA7F27" w:rsidSect="00701639">
      <w:headerReference w:type="even" r:id="rId8"/>
      <w:headerReference w:type="default" r:id="rId9"/>
      <w:footerReference w:type="even" r:id="rId10"/>
      <w:footerReference w:type="default" r:id="rId11"/>
      <w:headerReference w:type="first" r:id="rId12"/>
      <w:footerReference w:type="first" r:id="rId13"/>
      <w:pgSz w:w="11906" w:h="16838"/>
      <w:pgMar w:top="709" w:right="1134" w:bottom="1134" w:left="1701" w:header="426" w:footer="301"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41714" w14:textId="77777777" w:rsidR="00340B1F" w:rsidRDefault="00340B1F">
      <w:r>
        <w:separator/>
      </w:r>
    </w:p>
  </w:endnote>
  <w:endnote w:type="continuationSeparator" w:id="0">
    <w:p w14:paraId="408F2C1A" w14:textId="77777777" w:rsidR="00340B1F" w:rsidRDefault="0034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EB50D" w14:textId="77777777" w:rsidR="00FC31F6" w:rsidRDefault="00FC31F6">
    <w:pPr>
      <w:pBdr>
        <w:top w:val="nil"/>
        <w:left w:val="nil"/>
        <w:bottom w:val="nil"/>
        <w:right w:val="nil"/>
        <w:between w:val="nil"/>
      </w:pBdr>
      <w:tabs>
        <w:tab w:val="center" w:pos="4320"/>
        <w:tab w:val="right" w:pos="8640"/>
      </w:tabs>
      <w:ind w:hanging="3"/>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846DF" w14:textId="77777777" w:rsidR="00FC31F6" w:rsidRDefault="00FC31F6">
    <w:pPr>
      <w:ind w:hanging="3"/>
      <w:rPr>
        <w:sz w:val="2"/>
        <w:szCs w:val="2"/>
      </w:rPr>
    </w:pPr>
    <w:r>
      <w:rPr>
        <w:noProof/>
      </w:rPr>
      <mc:AlternateContent>
        <mc:Choice Requires="wps">
          <w:drawing>
            <wp:anchor distT="0" distB="0" distL="0" distR="0" simplePos="0" relativeHeight="251658240" behindDoc="1" locked="0" layoutInCell="1" hidden="0" allowOverlap="1" wp14:anchorId="19268A53" wp14:editId="7695489F">
              <wp:simplePos x="0" y="0"/>
              <wp:positionH relativeFrom="column">
                <wp:posOffset>5894070</wp:posOffset>
              </wp:positionH>
              <wp:positionV relativeFrom="paragraph">
                <wp:posOffset>0</wp:posOffset>
              </wp:positionV>
              <wp:extent cx="76835" cy="160655"/>
              <wp:effectExtent l="0" t="381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0655"/>
                      </a:xfrm>
                      <a:prstGeom prst="rect">
                        <a:avLst/>
                      </a:prstGeom>
                      <a:noFill/>
                      <a:ln>
                        <a:noFill/>
                      </a:ln>
                    </wps:spPr>
                    <wps:txbx>
                      <w:txbxContent>
                        <w:p w14:paraId="580FFDFC" w14:textId="77777777" w:rsidR="00FC31F6" w:rsidRDefault="00FC31F6" w:rsidP="00977317">
                          <w:pPr>
                            <w:ind w:hanging="3"/>
                          </w:pPr>
                        </w:p>
                        <w:p w14:paraId="788FA10F" w14:textId="77777777" w:rsidR="00FC31F6" w:rsidRPr="00792D06" w:rsidRDefault="00FC31F6" w:rsidP="00977317">
                          <w:pPr>
                            <w:ind w:hanging="3"/>
                          </w:pPr>
                        </w:p>
                      </w:txbxContent>
                    </wps:txbx>
                    <wps:bodyPr rot="0" vert="horz" wrap="none" lIns="0" tIns="0" rIns="0" bIns="0" anchor="t" anchorCtr="0" upright="1">
                      <a:spAutoFit/>
                    </wps:bodyPr>
                  </wps:wsp>
                </a:graphicData>
              </a:graphic>
            </wp:anchor>
          </w:drawing>
        </mc:Choice>
        <mc:Fallback>
          <w:pict>
            <v:shapetype w14:anchorId="19268A53" id="_x0000_t202" coordsize="21600,21600" o:spt="202" path="m,l,21600r21600,l21600,xe">
              <v:stroke joinstyle="miter"/>
              <v:path gradientshapeok="t" o:connecttype="rect"/>
            </v:shapetype>
            <v:shape id="Text Box 1" o:spid="_x0000_s1026" type="#_x0000_t202" style="position:absolute;left:0;text-align:left;margin-left:464.1pt;margin-top:0;width:6.05pt;height:12.65pt;z-index:-251658240;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" filled="f" stroked="f">
              <v:textbox style="mso-fit-shape-to-text:t" inset="0,0,0,0">
                <w:txbxContent>
                  <w:p w14:paraId="580FFDFC" w14:textId="77777777" w:rsidR="00FC31F6" w:rsidRDefault="00FC31F6" w:rsidP="00977317">
                    <w:pPr>
                      <w:ind w:hanging="3"/>
                    </w:pPr>
                  </w:p>
                  <w:p w14:paraId="788FA10F" w14:textId="77777777" w:rsidR="00FC31F6" w:rsidRPr="00792D06" w:rsidRDefault="00FC31F6" w:rsidP="00977317">
                    <w:pPr>
                      <w:ind w:hanging="3"/>
                    </w:pP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D206" w14:textId="77777777" w:rsidR="00FC31F6" w:rsidRDefault="00FC31F6">
    <w:pPr>
      <w:pBdr>
        <w:top w:val="nil"/>
        <w:left w:val="nil"/>
        <w:bottom w:val="nil"/>
        <w:right w:val="nil"/>
        <w:between w:val="nil"/>
      </w:pBdr>
      <w:tabs>
        <w:tab w:val="center" w:pos="4320"/>
        <w:tab w:val="right" w:pos="8640"/>
      </w:tabs>
      <w:ind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88167" w14:textId="77777777" w:rsidR="00340B1F" w:rsidRDefault="00340B1F">
      <w:r>
        <w:separator/>
      </w:r>
    </w:p>
  </w:footnote>
  <w:footnote w:type="continuationSeparator" w:id="0">
    <w:p w14:paraId="57DD11AC" w14:textId="77777777" w:rsidR="00340B1F" w:rsidRDefault="00340B1F">
      <w:r>
        <w:continuationSeparator/>
      </w:r>
    </w:p>
  </w:footnote>
  <w:footnote w:id="1">
    <w:p w14:paraId="48D6490B" w14:textId="73763743" w:rsidR="00FC31F6" w:rsidRPr="006224DC" w:rsidRDefault="00FC31F6" w:rsidP="006224DC">
      <w:pPr>
        <w:pStyle w:val="NormalWeb"/>
        <w:spacing w:before="120" w:beforeAutospacing="0" w:after="120" w:afterAutospacing="0" w:line="240" w:lineRule="auto"/>
        <w:ind w:leftChars="0" w:left="0" w:firstLineChars="0" w:firstLine="720"/>
        <w:rPr>
          <w:sz w:val="20"/>
          <w:szCs w:val="20"/>
        </w:rPr>
      </w:pPr>
      <w:r>
        <w:rPr>
          <w:rStyle w:val="FootnoteReference"/>
        </w:rPr>
        <w:footnoteRef/>
      </w:r>
      <w:r>
        <w:t xml:space="preserve"> </w:t>
      </w:r>
      <w:r w:rsidRPr="006224DC">
        <w:rPr>
          <w:sz w:val="20"/>
          <w:szCs w:val="20"/>
        </w:rPr>
        <w:t xml:space="preserve">Nước tự cung cấp: </w:t>
      </w:r>
      <w:r>
        <w:rPr>
          <w:sz w:val="20"/>
          <w:szCs w:val="20"/>
        </w:rPr>
        <w:t>(</w:t>
      </w:r>
      <w:r w:rsidRPr="006224DC">
        <w:rPr>
          <w:sz w:val="20"/>
          <w:szCs w:val="20"/>
        </w:rPr>
        <w:t>nước uống trực tiếp): Có thực hiện xét nghiệm 05 chỉ tiêu vi sinh nước uống theo QCVN 6-1: 2010/BYT và kết quả xét nghiệm đạt chuẩn (định kỳ 6 tháng/lần)</w:t>
      </w:r>
      <w:r>
        <w:rPr>
          <w:sz w:val="20"/>
          <w:szCs w:val="20"/>
        </w:rPr>
        <w:t>; n</w:t>
      </w:r>
      <w:r w:rsidRPr="006224DC">
        <w:rPr>
          <w:sz w:val="20"/>
          <w:szCs w:val="20"/>
        </w:rPr>
        <w:t xml:space="preserve">ước uống đóng bình, đóng chai: Có hợp đồng cung cấp nước với cơ sở có giấy chứng nhận đủ điều kiện </w:t>
      </w:r>
      <w:r w:rsidR="00A52B63">
        <w:rPr>
          <w:sz w:val="20"/>
          <w:szCs w:val="20"/>
        </w:rPr>
        <w:t xml:space="preserve">vệ sinh an </w:t>
      </w:r>
      <w:r w:rsidR="00236B96">
        <w:rPr>
          <w:sz w:val="20"/>
          <w:szCs w:val="20"/>
        </w:rPr>
        <w:t>toàn</w:t>
      </w:r>
      <w:r w:rsidR="00A52B63">
        <w:rPr>
          <w:sz w:val="20"/>
          <w:szCs w:val="20"/>
        </w:rPr>
        <w:t xml:space="preserve"> thực phẩm</w:t>
      </w:r>
      <w:r w:rsidRPr="006224DC">
        <w:rPr>
          <w:sz w:val="20"/>
          <w:szCs w:val="20"/>
        </w:rPr>
        <w:t>, kết quả xét nghiệm</w:t>
      </w:r>
      <w:r>
        <w:rPr>
          <w:sz w:val="20"/>
          <w:szCs w:val="20"/>
        </w:rPr>
        <w:t xml:space="preserve"> nước còn hạn và đạt chất lượng; n</w:t>
      </w:r>
      <w:r w:rsidRPr="006224DC">
        <w:rPr>
          <w:sz w:val="20"/>
          <w:szCs w:val="20"/>
        </w:rPr>
        <w:t xml:space="preserve">ước sinh hoạt: </w:t>
      </w:r>
    </w:p>
    <w:p w14:paraId="41079430" w14:textId="7F6F1A7E" w:rsidR="00FC31F6" w:rsidRDefault="00FC31F6">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A0EF7" w14:textId="77777777" w:rsidR="00FC31F6" w:rsidRDefault="00FC31F6">
    <w:pPr>
      <w:pBdr>
        <w:top w:val="nil"/>
        <w:left w:val="nil"/>
        <w:bottom w:val="nil"/>
        <w:right w:val="nil"/>
        <w:between w:val="nil"/>
      </w:pBdr>
      <w:tabs>
        <w:tab w:val="center" w:pos="4320"/>
        <w:tab w:val="right" w:pos="8640"/>
      </w:tabs>
      <w:ind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F9D69" w14:textId="3DEF52A6" w:rsidR="00FC31F6" w:rsidRDefault="00FC31F6">
    <w:pPr>
      <w:pBdr>
        <w:top w:val="nil"/>
        <w:left w:val="nil"/>
        <w:bottom w:val="nil"/>
        <w:right w:val="nil"/>
        <w:between w:val="nil"/>
      </w:pBdr>
      <w:tabs>
        <w:tab w:val="center" w:pos="4320"/>
        <w:tab w:val="right" w:pos="8640"/>
      </w:tabs>
      <w:ind w:hanging="3"/>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F30FA">
      <w:rPr>
        <w:noProof/>
        <w:color w:val="000000"/>
        <w:sz w:val="20"/>
        <w:szCs w:val="20"/>
      </w:rPr>
      <w:t>16</w:t>
    </w:r>
    <w:r>
      <w:rPr>
        <w:color w:val="000000"/>
        <w:sz w:val="20"/>
        <w:szCs w:val="20"/>
      </w:rPr>
      <w:fldChar w:fldCharType="end"/>
    </w:r>
  </w:p>
  <w:p w14:paraId="22C66AB0" w14:textId="77777777" w:rsidR="00FC31F6" w:rsidRDefault="00FC31F6">
    <w:pPr>
      <w:pBdr>
        <w:top w:val="nil"/>
        <w:left w:val="nil"/>
        <w:bottom w:val="nil"/>
        <w:right w:val="nil"/>
        <w:between w:val="nil"/>
      </w:pBdr>
      <w:tabs>
        <w:tab w:val="center" w:pos="4320"/>
        <w:tab w:val="right" w:pos="8640"/>
      </w:tabs>
      <w:ind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D630B" w14:textId="77777777" w:rsidR="00FC31F6" w:rsidRDefault="00FC31F6">
    <w:pPr>
      <w:pBdr>
        <w:top w:val="nil"/>
        <w:left w:val="nil"/>
        <w:bottom w:val="nil"/>
        <w:right w:val="nil"/>
        <w:between w:val="nil"/>
      </w:pBdr>
      <w:tabs>
        <w:tab w:val="center" w:pos="4320"/>
        <w:tab w:val="right" w:pos="8640"/>
      </w:tabs>
      <w:ind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71D0"/>
    <w:multiLevelType w:val="multilevel"/>
    <w:tmpl w:val="085271D0"/>
    <w:lvl w:ilvl="0">
      <w:start w:val="1"/>
      <w:numFmt w:val="decimal"/>
      <w:lvlText w:val="%1."/>
      <w:lvlJc w:val="left"/>
      <w:pPr>
        <w:ind w:left="927" w:hanging="360"/>
      </w:pPr>
    </w:lvl>
    <w:lvl w:ilvl="1">
      <w:start w:val="1"/>
      <w:numFmt w:val="lowerLetter"/>
      <w:lvlText w:val="%2)"/>
      <w:lvlJc w:val="left"/>
      <w:pPr>
        <w:ind w:left="2142" w:hanging="855"/>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C2C1418"/>
    <w:multiLevelType w:val="multilevel"/>
    <w:tmpl w:val="1220A26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5645EE7"/>
    <w:multiLevelType w:val="multilevel"/>
    <w:tmpl w:val="2A84557E"/>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3" w15:restartNumberingAfterBreak="0">
    <w:nsid w:val="217546EA"/>
    <w:multiLevelType w:val="multilevel"/>
    <w:tmpl w:val="A46C4AD8"/>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4" w15:restartNumberingAfterBreak="0">
    <w:nsid w:val="25B54618"/>
    <w:multiLevelType w:val="multilevel"/>
    <w:tmpl w:val="B0B45F72"/>
    <w:lvl w:ilvl="0">
      <w:start w:val="6"/>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5" w15:restartNumberingAfterBreak="0">
    <w:nsid w:val="266D5A8C"/>
    <w:multiLevelType w:val="hybridMultilevel"/>
    <w:tmpl w:val="21FE9654"/>
    <w:lvl w:ilvl="0" w:tplc="9BE05F6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F00057"/>
    <w:multiLevelType w:val="hybridMultilevel"/>
    <w:tmpl w:val="8CB0A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320A3"/>
    <w:multiLevelType w:val="multilevel"/>
    <w:tmpl w:val="393320A3"/>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8" w15:restartNumberingAfterBreak="0">
    <w:nsid w:val="533555B0"/>
    <w:multiLevelType w:val="multilevel"/>
    <w:tmpl w:val="533555B0"/>
    <w:lvl w:ilvl="0">
      <w:start w:val="1"/>
      <w:numFmt w:val="bullet"/>
      <w:lvlText w:val=""/>
      <w:lvlJc w:val="left"/>
      <w:pPr>
        <w:ind w:left="1260" w:hanging="360"/>
      </w:pPr>
      <w:rPr>
        <w:rFonts w:ascii="Symbol" w:hAnsi="Symbol" w:hint="default"/>
      </w:rPr>
    </w:lvl>
    <w:lvl w:ilvl="1">
      <w:start w:val="1"/>
      <w:numFmt w:val="bullet"/>
      <w:lvlText w:val=""/>
      <w:lvlJc w:val="left"/>
      <w:pPr>
        <w:ind w:left="1070" w:hanging="360"/>
      </w:pPr>
      <w:rPr>
        <w:rFonts w:ascii="Symbol" w:hAnsi="Symbol"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9" w15:restartNumberingAfterBreak="0">
    <w:nsid w:val="59E03A49"/>
    <w:multiLevelType w:val="multilevel"/>
    <w:tmpl w:val="9B047EE0"/>
    <w:lvl w:ilvl="0">
      <w:start w:val="1"/>
      <w:numFmt w:val="lowerLetter"/>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C4B2D55"/>
    <w:multiLevelType w:val="hybridMultilevel"/>
    <w:tmpl w:val="BA04BD44"/>
    <w:lvl w:ilvl="0" w:tplc="D1462B12">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C966777"/>
    <w:multiLevelType w:val="multilevel"/>
    <w:tmpl w:val="7C966777"/>
    <w:lvl w:ilvl="0">
      <w:start w:val="1"/>
      <w:numFmt w:val="bullet"/>
      <w:lvlText w:val="-"/>
      <w:lvlJc w:val="left"/>
      <w:pPr>
        <w:ind w:left="1287" w:hanging="360"/>
      </w:pPr>
      <w:rPr>
        <w:rFonts w:ascii="Times New Roman" w:hAnsi="Times New Roman" w:cs="Times New Roman" w:hint="default"/>
      </w:rPr>
    </w:lvl>
    <w:lvl w:ilvl="1">
      <w:start w:val="1"/>
      <w:numFmt w:val="bullet"/>
      <w:lvlText w:val="-"/>
      <w:lvlJc w:val="left"/>
      <w:pPr>
        <w:ind w:left="1070" w:hanging="360"/>
      </w:pPr>
      <w:rPr>
        <w:rFonts w:ascii="Times New Roman" w:hAnsi="Times New Roman"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7D190126"/>
    <w:multiLevelType w:val="multilevel"/>
    <w:tmpl w:val="9766B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8"/>
  </w:num>
  <w:num w:numId="4">
    <w:abstractNumId w:val="2"/>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0"/>
  </w:num>
  <w:num w:numId="10">
    <w:abstractNumId w:val="9"/>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947"/>
    <w:rsid w:val="00001CDC"/>
    <w:rsid w:val="00003ACA"/>
    <w:rsid w:val="000043C1"/>
    <w:rsid w:val="0000647E"/>
    <w:rsid w:val="000068F6"/>
    <w:rsid w:val="00006CD8"/>
    <w:rsid w:val="00012B4F"/>
    <w:rsid w:val="000143A0"/>
    <w:rsid w:val="00024F98"/>
    <w:rsid w:val="000306A0"/>
    <w:rsid w:val="0003348A"/>
    <w:rsid w:val="00033EF5"/>
    <w:rsid w:val="00034097"/>
    <w:rsid w:val="00041778"/>
    <w:rsid w:val="00042EB2"/>
    <w:rsid w:val="0005148B"/>
    <w:rsid w:val="000553C9"/>
    <w:rsid w:val="000568FD"/>
    <w:rsid w:val="0006013F"/>
    <w:rsid w:val="00061C2E"/>
    <w:rsid w:val="00065AD2"/>
    <w:rsid w:val="00076EE2"/>
    <w:rsid w:val="000834BC"/>
    <w:rsid w:val="000849F5"/>
    <w:rsid w:val="00085F8D"/>
    <w:rsid w:val="000947B0"/>
    <w:rsid w:val="00095E1F"/>
    <w:rsid w:val="000A18DC"/>
    <w:rsid w:val="000A658B"/>
    <w:rsid w:val="000B2184"/>
    <w:rsid w:val="000B2F87"/>
    <w:rsid w:val="000B3D97"/>
    <w:rsid w:val="000B66EC"/>
    <w:rsid w:val="000B7040"/>
    <w:rsid w:val="000C0DAC"/>
    <w:rsid w:val="000C4B06"/>
    <w:rsid w:val="000D47AF"/>
    <w:rsid w:val="000D6CC1"/>
    <w:rsid w:val="000E0651"/>
    <w:rsid w:val="000E1C48"/>
    <w:rsid w:val="000F4F49"/>
    <w:rsid w:val="000F777A"/>
    <w:rsid w:val="00100658"/>
    <w:rsid w:val="00104510"/>
    <w:rsid w:val="00110AE1"/>
    <w:rsid w:val="00111647"/>
    <w:rsid w:val="001225F7"/>
    <w:rsid w:val="00130A68"/>
    <w:rsid w:val="00134947"/>
    <w:rsid w:val="00134A26"/>
    <w:rsid w:val="001351E2"/>
    <w:rsid w:val="00137AD7"/>
    <w:rsid w:val="00143F97"/>
    <w:rsid w:val="001446E3"/>
    <w:rsid w:val="0014586F"/>
    <w:rsid w:val="00151517"/>
    <w:rsid w:val="0015575A"/>
    <w:rsid w:val="00160BDB"/>
    <w:rsid w:val="00161868"/>
    <w:rsid w:val="00162AFD"/>
    <w:rsid w:val="001641F3"/>
    <w:rsid w:val="00164809"/>
    <w:rsid w:val="00166196"/>
    <w:rsid w:val="001669DC"/>
    <w:rsid w:val="001704C5"/>
    <w:rsid w:val="00171027"/>
    <w:rsid w:val="00171B5F"/>
    <w:rsid w:val="00172C60"/>
    <w:rsid w:val="001759E4"/>
    <w:rsid w:val="00191319"/>
    <w:rsid w:val="00194725"/>
    <w:rsid w:val="001947AD"/>
    <w:rsid w:val="00197033"/>
    <w:rsid w:val="001978AF"/>
    <w:rsid w:val="001A5231"/>
    <w:rsid w:val="001A716C"/>
    <w:rsid w:val="001B0656"/>
    <w:rsid w:val="001B48ED"/>
    <w:rsid w:val="001B59E8"/>
    <w:rsid w:val="001B6B28"/>
    <w:rsid w:val="001C1691"/>
    <w:rsid w:val="001C21CB"/>
    <w:rsid w:val="001C4F16"/>
    <w:rsid w:val="001C5C7D"/>
    <w:rsid w:val="001C691E"/>
    <w:rsid w:val="001C6CF5"/>
    <w:rsid w:val="001C7BF5"/>
    <w:rsid w:val="001E1A19"/>
    <w:rsid w:val="001E2E63"/>
    <w:rsid w:val="001E4D4C"/>
    <w:rsid w:val="001E4F00"/>
    <w:rsid w:val="001E58CD"/>
    <w:rsid w:val="001F03A7"/>
    <w:rsid w:val="001F383A"/>
    <w:rsid w:val="001F60B2"/>
    <w:rsid w:val="00203C8D"/>
    <w:rsid w:val="00205C26"/>
    <w:rsid w:val="00207306"/>
    <w:rsid w:val="00216E25"/>
    <w:rsid w:val="00217F01"/>
    <w:rsid w:val="002220D3"/>
    <w:rsid w:val="002221B4"/>
    <w:rsid w:val="00231A4D"/>
    <w:rsid w:val="00231D34"/>
    <w:rsid w:val="00234E52"/>
    <w:rsid w:val="00236B96"/>
    <w:rsid w:val="00243DF5"/>
    <w:rsid w:val="002505F9"/>
    <w:rsid w:val="002521F5"/>
    <w:rsid w:val="00253646"/>
    <w:rsid w:val="00261022"/>
    <w:rsid w:val="002617B2"/>
    <w:rsid w:val="00263A74"/>
    <w:rsid w:val="00274B69"/>
    <w:rsid w:val="0028619D"/>
    <w:rsid w:val="00286D46"/>
    <w:rsid w:val="00287781"/>
    <w:rsid w:val="00290BA4"/>
    <w:rsid w:val="00292448"/>
    <w:rsid w:val="00293D66"/>
    <w:rsid w:val="002A0087"/>
    <w:rsid w:val="002A2210"/>
    <w:rsid w:val="002B623B"/>
    <w:rsid w:val="002B6686"/>
    <w:rsid w:val="002B6E4E"/>
    <w:rsid w:val="002C55BF"/>
    <w:rsid w:val="002C76FE"/>
    <w:rsid w:val="002D0D34"/>
    <w:rsid w:val="002D3EEC"/>
    <w:rsid w:val="002D4001"/>
    <w:rsid w:val="002F136E"/>
    <w:rsid w:val="002F49AD"/>
    <w:rsid w:val="002F49B6"/>
    <w:rsid w:val="00303F25"/>
    <w:rsid w:val="003047D6"/>
    <w:rsid w:val="00304E12"/>
    <w:rsid w:val="00311381"/>
    <w:rsid w:val="003126B0"/>
    <w:rsid w:val="00312742"/>
    <w:rsid w:val="003161BD"/>
    <w:rsid w:val="003168AD"/>
    <w:rsid w:val="00316D73"/>
    <w:rsid w:val="00320472"/>
    <w:rsid w:val="00320503"/>
    <w:rsid w:val="003217C8"/>
    <w:rsid w:val="0032403C"/>
    <w:rsid w:val="00324188"/>
    <w:rsid w:val="0032548B"/>
    <w:rsid w:val="00326A1C"/>
    <w:rsid w:val="00327619"/>
    <w:rsid w:val="003329E6"/>
    <w:rsid w:val="0033557C"/>
    <w:rsid w:val="00335DDD"/>
    <w:rsid w:val="00340B1F"/>
    <w:rsid w:val="00343BAD"/>
    <w:rsid w:val="003443F4"/>
    <w:rsid w:val="003512B3"/>
    <w:rsid w:val="00354854"/>
    <w:rsid w:val="003549BC"/>
    <w:rsid w:val="00355F47"/>
    <w:rsid w:val="0035618C"/>
    <w:rsid w:val="00374561"/>
    <w:rsid w:val="00376994"/>
    <w:rsid w:val="00391A5F"/>
    <w:rsid w:val="00391C4E"/>
    <w:rsid w:val="003A1112"/>
    <w:rsid w:val="003A224C"/>
    <w:rsid w:val="003A7868"/>
    <w:rsid w:val="003B12F5"/>
    <w:rsid w:val="003B6A6F"/>
    <w:rsid w:val="003B6EDA"/>
    <w:rsid w:val="003C5553"/>
    <w:rsid w:val="003C5754"/>
    <w:rsid w:val="003D233D"/>
    <w:rsid w:val="003D4C7B"/>
    <w:rsid w:val="003E398A"/>
    <w:rsid w:val="003E4915"/>
    <w:rsid w:val="003E7B16"/>
    <w:rsid w:val="003F0347"/>
    <w:rsid w:val="003F221D"/>
    <w:rsid w:val="003F6F85"/>
    <w:rsid w:val="003F7FB5"/>
    <w:rsid w:val="00400732"/>
    <w:rsid w:val="00401B4C"/>
    <w:rsid w:val="00401E2D"/>
    <w:rsid w:val="00404307"/>
    <w:rsid w:val="00405A9A"/>
    <w:rsid w:val="0040755A"/>
    <w:rsid w:val="004075FF"/>
    <w:rsid w:val="0041180A"/>
    <w:rsid w:val="00423D13"/>
    <w:rsid w:val="00425BC5"/>
    <w:rsid w:val="00425C0B"/>
    <w:rsid w:val="00432206"/>
    <w:rsid w:val="00433455"/>
    <w:rsid w:val="00441688"/>
    <w:rsid w:val="0044267B"/>
    <w:rsid w:val="004431EB"/>
    <w:rsid w:val="00445D16"/>
    <w:rsid w:val="00445FEC"/>
    <w:rsid w:val="00447BD9"/>
    <w:rsid w:val="0045045A"/>
    <w:rsid w:val="00452570"/>
    <w:rsid w:val="00453841"/>
    <w:rsid w:val="00453D44"/>
    <w:rsid w:val="00455C54"/>
    <w:rsid w:val="004743CC"/>
    <w:rsid w:val="00477167"/>
    <w:rsid w:val="00480D38"/>
    <w:rsid w:val="0048499F"/>
    <w:rsid w:val="00486A28"/>
    <w:rsid w:val="004A3C2D"/>
    <w:rsid w:val="004A4B36"/>
    <w:rsid w:val="004A5861"/>
    <w:rsid w:val="004A6973"/>
    <w:rsid w:val="004B21F5"/>
    <w:rsid w:val="004C17C2"/>
    <w:rsid w:val="004C4089"/>
    <w:rsid w:val="004C4F71"/>
    <w:rsid w:val="004E2200"/>
    <w:rsid w:val="004E2238"/>
    <w:rsid w:val="004E244A"/>
    <w:rsid w:val="004F184C"/>
    <w:rsid w:val="004F2081"/>
    <w:rsid w:val="004F65F3"/>
    <w:rsid w:val="00511DA7"/>
    <w:rsid w:val="00512BED"/>
    <w:rsid w:val="00512EE4"/>
    <w:rsid w:val="00516577"/>
    <w:rsid w:val="0051668A"/>
    <w:rsid w:val="00520074"/>
    <w:rsid w:val="0052344D"/>
    <w:rsid w:val="00523833"/>
    <w:rsid w:val="005247A7"/>
    <w:rsid w:val="005266D5"/>
    <w:rsid w:val="005319F7"/>
    <w:rsid w:val="00535552"/>
    <w:rsid w:val="00535B1E"/>
    <w:rsid w:val="0054030F"/>
    <w:rsid w:val="005464C3"/>
    <w:rsid w:val="00573AC6"/>
    <w:rsid w:val="00574C67"/>
    <w:rsid w:val="005810F4"/>
    <w:rsid w:val="00584631"/>
    <w:rsid w:val="00590352"/>
    <w:rsid w:val="005923C2"/>
    <w:rsid w:val="00592B9D"/>
    <w:rsid w:val="00594ACE"/>
    <w:rsid w:val="00596BA1"/>
    <w:rsid w:val="00596D61"/>
    <w:rsid w:val="005A1809"/>
    <w:rsid w:val="005A652A"/>
    <w:rsid w:val="005A7B9E"/>
    <w:rsid w:val="005B0D87"/>
    <w:rsid w:val="005B166A"/>
    <w:rsid w:val="005B4CE4"/>
    <w:rsid w:val="005B649C"/>
    <w:rsid w:val="005C2969"/>
    <w:rsid w:val="005C557D"/>
    <w:rsid w:val="005C58AC"/>
    <w:rsid w:val="005C5C6C"/>
    <w:rsid w:val="005C67A9"/>
    <w:rsid w:val="005C7454"/>
    <w:rsid w:val="005D04D7"/>
    <w:rsid w:val="005D1876"/>
    <w:rsid w:val="005D49D3"/>
    <w:rsid w:val="005E0984"/>
    <w:rsid w:val="005E3021"/>
    <w:rsid w:val="005E454A"/>
    <w:rsid w:val="005E7228"/>
    <w:rsid w:val="005E784D"/>
    <w:rsid w:val="00601E1B"/>
    <w:rsid w:val="0060383A"/>
    <w:rsid w:val="00606048"/>
    <w:rsid w:val="006071DC"/>
    <w:rsid w:val="00611852"/>
    <w:rsid w:val="00613425"/>
    <w:rsid w:val="006149EA"/>
    <w:rsid w:val="006224DC"/>
    <w:rsid w:val="00622D38"/>
    <w:rsid w:val="00623B14"/>
    <w:rsid w:val="0062499F"/>
    <w:rsid w:val="00646AC4"/>
    <w:rsid w:val="00652E04"/>
    <w:rsid w:val="006530D1"/>
    <w:rsid w:val="00653BF2"/>
    <w:rsid w:val="0065749D"/>
    <w:rsid w:val="00660270"/>
    <w:rsid w:val="006613DF"/>
    <w:rsid w:val="00672D69"/>
    <w:rsid w:val="006804F5"/>
    <w:rsid w:val="00680D1C"/>
    <w:rsid w:val="00684F96"/>
    <w:rsid w:val="006858D1"/>
    <w:rsid w:val="0068618A"/>
    <w:rsid w:val="006868AC"/>
    <w:rsid w:val="0068728C"/>
    <w:rsid w:val="00691AA2"/>
    <w:rsid w:val="006950D9"/>
    <w:rsid w:val="006A3AB3"/>
    <w:rsid w:val="006A4C60"/>
    <w:rsid w:val="006A7E4B"/>
    <w:rsid w:val="006B19ED"/>
    <w:rsid w:val="006B3B17"/>
    <w:rsid w:val="006B5855"/>
    <w:rsid w:val="006B6E25"/>
    <w:rsid w:val="006B7A87"/>
    <w:rsid w:val="006C1A85"/>
    <w:rsid w:val="006C5529"/>
    <w:rsid w:val="006C5682"/>
    <w:rsid w:val="006C73A4"/>
    <w:rsid w:val="006C7563"/>
    <w:rsid w:val="006C790B"/>
    <w:rsid w:val="006D2CC7"/>
    <w:rsid w:val="006E17A0"/>
    <w:rsid w:val="006E2367"/>
    <w:rsid w:val="006E5283"/>
    <w:rsid w:val="006F059E"/>
    <w:rsid w:val="006F080C"/>
    <w:rsid w:val="006F3EBD"/>
    <w:rsid w:val="00700C44"/>
    <w:rsid w:val="007013BF"/>
    <w:rsid w:val="00701639"/>
    <w:rsid w:val="00702292"/>
    <w:rsid w:val="00703AF3"/>
    <w:rsid w:val="00704EBA"/>
    <w:rsid w:val="0070645D"/>
    <w:rsid w:val="007066FF"/>
    <w:rsid w:val="007070CD"/>
    <w:rsid w:val="00710D21"/>
    <w:rsid w:val="00711F1F"/>
    <w:rsid w:val="00712AA3"/>
    <w:rsid w:val="00717816"/>
    <w:rsid w:val="007178F3"/>
    <w:rsid w:val="007268C1"/>
    <w:rsid w:val="00726F16"/>
    <w:rsid w:val="00727166"/>
    <w:rsid w:val="00733E6C"/>
    <w:rsid w:val="007459FE"/>
    <w:rsid w:val="00756BA6"/>
    <w:rsid w:val="00757C19"/>
    <w:rsid w:val="0076130A"/>
    <w:rsid w:val="007661D4"/>
    <w:rsid w:val="0076795E"/>
    <w:rsid w:val="00770C1F"/>
    <w:rsid w:val="00772848"/>
    <w:rsid w:val="00772E72"/>
    <w:rsid w:val="007749B3"/>
    <w:rsid w:val="007769ED"/>
    <w:rsid w:val="0078714A"/>
    <w:rsid w:val="007902DC"/>
    <w:rsid w:val="0079277F"/>
    <w:rsid w:val="00796BB7"/>
    <w:rsid w:val="007A0B78"/>
    <w:rsid w:val="007A7174"/>
    <w:rsid w:val="007B1054"/>
    <w:rsid w:val="007B1E31"/>
    <w:rsid w:val="007B237C"/>
    <w:rsid w:val="007B30D0"/>
    <w:rsid w:val="007B4BFE"/>
    <w:rsid w:val="007C0C73"/>
    <w:rsid w:val="007C1593"/>
    <w:rsid w:val="007C29D5"/>
    <w:rsid w:val="007C486A"/>
    <w:rsid w:val="007D02D5"/>
    <w:rsid w:val="007D115C"/>
    <w:rsid w:val="007D1210"/>
    <w:rsid w:val="007D1DA6"/>
    <w:rsid w:val="007D20FC"/>
    <w:rsid w:val="007D7676"/>
    <w:rsid w:val="007E1C4F"/>
    <w:rsid w:val="007E6A6E"/>
    <w:rsid w:val="007E75FF"/>
    <w:rsid w:val="007F08DD"/>
    <w:rsid w:val="007F515E"/>
    <w:rsid w:val="00800144"/>
    <w:rsid w:val="0080665F"/>
    <w:rsid w:val="00807C97"/>
    <w:rsid w:val="00812114"/>
    <w:rsid w:val="008128E3"/>
    <w:rsid w:val="008130AE"/>
    <w:rsid w:val="008148C0"/>
    <w:rsid w:val="00821B7C"/>
    <w:rsid w:val="0082216A"/>
    <w:rsid w:val="008241CC"/>
    <w:rsid w:val="00825274"/>
    <w:rsid w:val="00827BF1"/>
    <w:rsid w:val="00827D83"/>
    <w:rsid w:val="0083021C"/>
    <w:rsid w:val="008305C3"/>
    <w:rsid w:val="00831426"/>
    <w:rsid w:val="008334AB"/>
    <w:rsid w:val="00840858"/>
    <w:rsid w:val="008425FD"/>
    <w:rsid w:val="00842E29"/>
    <w:rsid w:val="00845BCD"/>
    <w:rsid w:val="0085002A"/>
    <w:rsid w:val="00855654"/>
    <w:rsid w:val="0085575D"/>
    <w:rsid w:val="008579ED"/>
    <w:rsid w:val="00860DD1"/>
    <w:rsid w:val="0086414F"/>
    <w:rsid w:val="00864F6B"/>
    <w:rsid w:val="00865ED0"/>
    <w:rsid w:val="00873844"/>
    <w:rsid w:val="00876F43"/>
    <w:rsid w:val="008810E7"/>
    <w:rsid w:val="00884992"/>
    <w:rsid w:val="00886372"/>
    <w:rsid w:val="0088653A"/>
    <w:rsid w:val="00896F8B"/>
    <w:rsid w:val="008A2B4D"/>
    <w:rsid w:val="008A40E7"/>
    <w:rsid w:val="008A5BBE"/>
    <w:rsid w:val="008B2942"/>
    <w:rsid w:val="008B2AD5"/>
    <w:rsid w:val="008B4161"/>
    <w:rsid w:val="008B4847"/>
    <w:rsid w:val="008C0780"/>
    <w:rsid w:val="008C366F"/>
    <w:rsid w:val="008D0949"/>
    <w:rsid w:val="008D66C1"/>
    <w:rsid w:val="008D7871"/>
    <w:rsid w:val="008E1508"/>
    <w:rsid w:val="008E1838"/>
    <w:rsid w:val="008E3A57"/>
    <w:rsid w:val="008E7006"/>
    <w:rsid w:val="00901EAA"/>
    <w:rsid w:val="00904721"/>
    <w:rsid w:val="00906DB7"/>
    <w:rsid w:val="00910FC8"/>
    <w:rsid w:val="009210EF"/>
    <w:rsid w:val="00930AB9"/>
    <w:rsid w:val="0093342A"/>
    <w:rsid w:val="00935134"/>
    <w:rsid w:val="0094123F"/>
    <w:rsid w:val="009434B8"/>
    <w:rsid w:val="00951AB1"/>
    <w:rsid w:val="00952D56"/>
    <w:rsid w:val="009537AE"/>
    <w:rsid w:val="00970AE7"/>
    <w:rsid w:val="009759D6"/>
    <w:rsid w:val="00976E7C"/>
    <w:rsid w:val="00977317"/>
    <w:rsid w:val="00993BE9"/>
    <w:rsid w:val="0099618D"/>
    <w:rsid w:val="0099707E"/>
    <w:rsid w:val="00997A72"/>
    <w:rsid w:val="00997F17"/>
    <w:rsid w:val="009A0C4D"/>
    <w:rsid w:val="009B3B8B"/>
    <w:rsid w:val="009B4DFD"/>
    <w:rsid w:val="009C0CEC"/>
    <w:rsid w:val="009C0FAD"/>
    <w:rsid w:val="009C6C36"/>
    <w:rsid w:val="009D00F9"/>
    <w:rsid w:val="009D0FD3"/>
    <w:rsid w:val="009D4367"/>
    <w:rsid w:val="009F1F06"/>
    <w:rsid w:val="00A03440"/>
    <w:rsid w:val="00A0606C"/>
    <w:rsid w:val="00A07625"/>
    <w:rsid w:val="00A07747"/>
    <w:rsid w:val="00A101C8"/>
    <w:rsid w:val="00A111BB"/>
    <w:rsid w:val="00A15D5E"/>
    <w:rsid w:val="00A245B7"/>
    <w:rsid w:val="00A25A68"/>
    <w:rsid w:val="00A345BA"/>
    <w:rsid w:val="00A3512A"/>
    <w:rsid w:val="00A45021"/>
    <w:rsid w:val="00A45BBE"/>
    <w:rsid w:val="00A461CD"/>
    <w:rsid w:val="00A47314"/>
    <w:rsid w:val="00A5147C"/>
    <w:rsid w:val="00A52B63"/>
    <w:rsid w:val="00A540C4"/>
    <w:rsid w:val="00A62071"/>
    <w:rsid w:val="00A65BA3"/>
    <w:rsid w:val="00A665DE"/>
    <w:rsid w:val="00A910C5"/>
    <w:rsid w:val="00A9547C"/>
    <w:rsid w:val="00AA023F"/>
    <w:rsid w:val="00AA02E7"/>
    <w:rsid w:val="00AA1970"/>
    <w:rsid w:val="00AA2099"/>
    <w:rsid w:val="00AA58C1"/>
    <w:rsid w:val="00AA7247"/>
    <w:rsid w:val="00AB32BD"/>
    <w:rsid w:val="00AB4EE9"/>
    <w:rsid w:val="00AB5090"/>
    <w:rsid w:val="00AB7364"/>
    <w:rsid w:val="00AB73CE"/>
    <w:rsid w:val="00AD25D6"/>
    <w:rsid w:val="00AD2A6E"/>
    <w:rsid w:val="00AD4441"/>
    <w:rsid w:val="00AD7BDF"/>
    <w:rsid w:val="00AE0E70"/>
    <w:rsid w:val="00AE1698"/>
    <w:rsid w:val="00AE340B"/>
    <w:rsid w:val="00AF03A8"/>
    <w:rsid w:val="00AF30FA"/>
    <w:rsid w:val="00AF38A1"/>
    <w:rsid w:val="00AF4E40"/>
    <w:rsid w:val="00AF5F22"/>
    <w:rsid w:val="00B006A7"/>
    <w:rsid w:val="00B011FD"/>
    <w:rsid w:val="00B05D6C"/>
    <w:rsid w:val="00B109A5"/>
    <w:rsid w:val="00B126C9"/>
    <w:rsid w:val="00B142FB"/>
    <w:rsid w:val="00B15E4F"/>
    <w:rsid w:val="00B1738A"/>
    <w:rsid w:val="00B17554"/>
    <w:rsid w:val="00B20092"/>
    <w:rsid w:val="00B217D3"/>
    <w:rsid w:val="00B260B5"/>
    <w:rsid w:val="00B33F0D"/>
    <w:rsid w:val="00B33FC2"/>
    <w:rsid w:val="00B36BC8"/>
    <w:rsid w:val="00B41BD1"/>
    <w:rsid w:val="00B50785"/>
    <w:rsid w:val="00B52AC4"/>
    <w:rsid w:val="00B52B77"/>
    <w:rsid w:val="00B56674"/>
    <w:rsid w:val="00B62CC3"/>
    <w:rsid w:val="00B63A0F"/>
    <w:rsid w:val="00B65A08"/>
    <w:rsid w:val="00B65BB8"/>
    <w:rsid w:val="00B71578"/>
    <w:rsid w:val="00B72114"/>
    <w:rsid w:val="00B8360F"/>
    <w:rsid w:val="00B92E85"/>
    <w:rsid w:val="00BA0444"/>
    <w:rsid w:val="00BA7D2F"/>
    <w:rsid w:val="00BB33FA"/>
    <w:rsid w:val="00BB4BC2"/>
    <w:rsid w:val="00BB5128"/>
    <w:rsid w:val="00BB7503"/>
    <w:rsid w:val="00BB7D4C"/>
    <w:rsid w:val="00BC1F12"/>
    <w:rsid w:val="00BC4CA8"/>
    <w:rsid w:val="00BD10BE"/>
    <w:rsid w:val="00BD2543"/>
    <w:rsid w:val="00BD6230"/>
    <w:rsid w:val="00BE0DBD"/>
    <w:rsid w:val="00BE5FC1"/>
    <w:rsid w:val="00BE721F"/>
    <w:rsid w:val="00BF18A3"/>
    <w:rsid w:val="00C0151A"/>
    <w:rsid w:val="00C01869"/>
    <w:rsid w:val="00C05A29"/>
    <w:rsid w:val="00C10324"/>
    <w:rsid w:val="00C11ACB"/>
    <w:rsid w:val="00C123F6"/>
    <w:rsid w:val="00C21101"/>
    <w:rsid w:val="00C22729"/>
    <w:rsid w:val="00C23144"/>
    <w:rsid w:val="00C25FB7"/>
    <w:rsid w:val="00C31998"/>
    <w:rsid w:val="00C369E9"/>
    <w:rsid w:val="00C372B9"/>
    <w:rsid w:val="00C40947"/>
    <w:rsid w:val="00C41907"/>
    <w:rsid w:val="00C41AB0"/>
    <w:rsid w:val="00C422C8"/>
    <w:rsid w:val="00C42562"/>
    <w:rsid w:val="00C43CB6"/>
    <w:rsid w:val="00C4418B"/>
    <w:rsid w:val="00C46D93"/>
    <w:rsid w:val="00C516A7"/>
    <w:rsid w:val="00C5625D"/>
    <w:rsid w:val="00C564BA"/>
    <w:rsid w:val="00C628B5"/>
    <w:rsid w:val="00C63E3A"/>
    <w:rsid w:val="00C64AC9"/>
    <w:rsid w:val="00C64D72"/>
    <w:rsid w:val="00C65D4A"/>
    <w:rsid w:val="00C6792F"/>
    <w:rsid w:val="00C73137"/>
    <w:rsid w:val="00C73CC5"/>
    <w:rsid w:val="00C76368"/>
    <w:rsid w:val="00C8031D"/>
    <w:rsid w:val="00C80831"/>
    <w:rsid w:val="00C81FEA"/>
    <w:rsid w:val="00C83CF9"/>
    <w:rsid w:val="00C84B73"/>
    <w:rsid w:val="00C901E0"/>
    <w:rsid w:val="00C92658"/>
    <w:rsid w:val="00C93120"/>
    <w:rsid w:val="00C934C5"/>
    <w:rsid w:val="00C95FEA"/>
    <w:rsid w:val="00C9727C"/>
    <w:rsid w:val="00CA0F18"/>
    <w:rsid w:val="00CA1273"/>
    <w:rsid w:val="00CA3B1D"/>
    <w:rsid w:val="00CA7A6E"/>
    <w:rsid w:val="00CA7F27"/>
    <w:rsid w:val="00CB302C"/>
    <w:rsid w:val="00CB3C8C"/>
    <w:rsid w:val="00CB5945"/>
    <w:rsid w:val="00CC1E57"/>
    <w:rsid w:val="00CC45A4"/>
    <w:rsid w:val="00CD5563"/>
    <w:rsid w:val="00CD5C03"/>
    <w:rsid w:val="00CE03AD"/>
    <w:rsid w:val="00CE0916"/>
    <w:rsid w:val="00CE16F2"/>
    <w:rsid w:val="00CE3D44"/>
    <w:rsid w:val="00CE4A16"/>
    <w:rsid w:val="00CE55E7"/>
    <w:rsid w:val="00CF1864"/>
    <w:rsid w:val="00CF1B27"/>
    <w:rsid w:val="00CF1EB6"/>
    <w:rsid w:val="00CF3B59"/>
    <w:rsid w:val="00CF6EAE"/>
    <w:rsid w:val="00D00613"/>
    <w:rsid w:val="00D00F88"/>
    <w:rsid w:val="00D02510"/>
    <w:rsid w:val="00D04FAE"/>
    <w:rsid w:val="00D118ED"/>
    <w:rsid w:val="00D1305E"/>
    <w:rsid w:val="00D132EB"/>
    <w:rsid w:val="00D14D45"/>
    <w:rsid w:val="00D16583"/>
    <w:rsid w:val="00D171EB"/>
    <w:rsid w:val="00D1769A"/>
    <w:rsid w:val="00D217C1"/>
    <w:rsid w:val="00D248CF"/>
    <w:rsid w:val="00D2621B"/>
    <w:rsid w:val="00D34BA1"/>
    <w:rsid w:val="00D42119"/>
    <w:rsid w:val="00D46682"/>
    <w:rsid w:val="00D51885"/>
    <w:rsid w:val="00D529AB"/>
    <w:rsid w:val="00D529DB"/>
    <w:rsid w:val="00D55052"/>
    <w:rsid w:val="00D558A7"/>
    <w:rsid w:val="00D55F69"/>
    <w:rsid w:val="00D56255"/>
    <w:rsid w:val="00D5667D"/>
    <w:rsid w:val="00D57088"/>
    <w:rsid w:val="00D71AEE"/>
    <w:rsid w:val="00D75D8B"/>
    <w:rsid w:val="00D7606D"/>
    <w:rsid w:val="00D7749D"/>
    <w:rsid w:val="00D77809"/>
    <w:rsid w:val="00D77C4F"/>
    <w:rsid w:val="00D83D03"/>
    <w:rsid w:val="00D84AD3"/>
    <w:rsid w:val="00D84CB5"/>
    <w:rsid w:val="00D85187"/>
    <w:rsid w:val="00D87624"/>
    <w:rsid w:val="00D96943"/>
    <w:rsid w:val="00D9797B"/>
    <w:rsid w:val="00DA0B4A"/>
    <w:rsid w:val="00DA2AC1"/>
    <w:rsid w:val="00DA2D81"/>
    <w:rsid w:val="00DA5418"/>
    <w:rsid w:val="00DA5AEF"/>
    <w:rsid w:val="00DC3686"/>
    <w:rsid w:val="00DC6E87"/>
    <w:rsid w:val="00DD3C12"/>
    <w:rsid w:val="00DD60A5"/>
    <w:rsid w:val="00DE1D5F"/>
    <w:rsid w:val="00DE1E56"/>
    <w:rsid w:val="00DF0B2F"/>
    <w:rsid w:val="00DF38F4"/>
    <w:rsid w:val="00DF44E4"/>
    <w:rsid w:val="00DF7181"/>
    <w:rsid w:val="00E1078C"/>
    <w:rsid w:val="00E1572A"/>
    <w:rsid w:val="00E25BFD"/>
    <w:rsid w:val="00E263E7"/>
    <w:rsid w:val="00E3084D"/>
    <w:rsid w:val="00E33007"/>
    <w:rsid w:val="00E346E4"/>
    <w:rsid w:val="00E376B5"/>
    <w:rsid w:val="00E4024D"/>
    <w:rsid w:val="00E4060A"/>
    <w:rsid w:val="00E46F2D"/>
    <w:rsid w:val="00E47348"/>
    <w:rsid w:val="00E52614"/>
    <w:rsid w:val="00E52CE6"/>
    <w:rsid w:val="00E61708"/>
    <w:rsid w:val="00E63ADA"/>
    <w:rsid w:val="00E65CAA"/>
    <w:rsid w:val="00E66008"/>
    <w:rsid w:val="00E67FFD"/>
    <w:rsid w:val="00E722BF"/>
    <w:rsid w:val="00E736EA"/>
    <w:rsid w:val="00E77B4C"/>
    <w:rsid w:val="00E855A0"/>
    <w:rsid w:val="00E868F2"/>
    <w:rsid w:val="00E87603"/>
    <w:rsid w:val="00EA14C7"/>
    <w:rsid w:val="00EA1772"/>
    <w:rsid w:val="00EA2617"/>
    <w:rsid w:val="00EB0CA7"/>
    <w:rsid w:val="00EB2FA5"/>
    <w:rsid w:val="00EB6170"/>
    <w:rsid w:val="00EC431A"/>
    <w:rsid w:val="00EC7C3A"/>
    <w:rsid w:val="00ED0C93"/>
    <w:rsid w:val="00ED50DD"/>
    <w:rsid w:val="00EE0E48"/>
    <w:rsid w:val="00EE11E6"/>
    <w:rsid w:val="00EE246C"/>
    <w:rsid w:val="00EE2735"/>
    <w:rsid w:val="00EE72AA"/>
    <w:rsid w:val="00EF295E"/>
    <w:rsid w:val="00F002E6"/>
    <w:rsid w:val="00F10990"/>
    <w:rsid w:val="00F12DCF"/>
    <w:rsid w:val="00F1692A"/>
    <w:rsid w:val="00F17EF4"/>
    <w:rsid w:val="00F241E8"/>
    <w:rsid w:val="00F271AF"/>
    <w:rsid w:val="00F3131B"/>
    <w:rsid w:val="00F3178E"/>
    <w:rsid w:val="00F3181A"/>
    <w:rsid w:val="00F31B6F"/>
    <w:rsid w:val="00F31D00"/>
    <w:rsid w:val="00F3205C"/>
    <w:rsid w:val="00F326DF"/>
    <w:rsid w:val="00F37D94"/>
    <w:rsid w:val="00F4336A"/>
    <w:rsid w:val="00F53B2F"/>
    <w:rsid w:val="00F55CED"/>
    <w:rsid w:val="00F629A2"/>
    <w:rsid w:val="00F63CEF"/>
    <w:rsid w:val="00F653D9"/>
    <w:rsid w:val="00F67C33"/>
    <w:rsid w:val="00F751C3"/>
    <w:rsid w:val="00F773BB"/>
    <w:rsid w:val="00F80196"/>
    <w:rsid w:val="00F83F2A"/>
    <w:rsid w:val="00F8485C"/>
    <w:rsid w:val="00F84E21"/>
    <w:rsid w:val="00F91364"/>
    <w:rsid w:val="00F920D7"/>
    <w:rsid w:val="00F94167"/>
    <w:rsid w:val="00F949A1"/>
    <w:rsid w:val="00FA6F87"/>
    <w:rsid w:val="00FB1F77"/>
    <w:rsid w:val="00FC2709"/>
    <w:rsid w:val="00FC31F6"/>
    <w:rsid w:val="00FC4A3F"/>
    <w:rsid w:val="00FC4E5D"/>
    <w:rsid w:val="00FD211D"/>
    <w:rsid w:val="00FD5467"/>
    <w:rsid w:val="00FD6285"/>
    <w:rsid w:val="00FE08CA"/>
    <w:rsid w:val="00FE17CE"/>
    <w:rsid w:val="00FE3002"/>
    <w:rsid w:val="00FE4ECD"/>
    <w:rsid w:val="00FE6311"/>
    <w:rsid w:val="00FF2B43"/>
    <w:rsid w:val="00FF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B2DAB"/>
  <w15:docId w15:val="{25CD5233-04EB-463D-99E8-76B5ADD5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US" w:eastAsia="en-US" w:bidi="ar-SA"/>
      </w:rPr>
    </w:rPrDefault>
    <w:pPrDefault>
      <w:pPr>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aliases w:val="head 2,List Paragraph1,normalnumber,Paragraph,Picture,Gạch đầu dòng,ko,H1,Bullet L1,Colorful List - Accent 11,List Paragraph 1,List Paragraph11,bullet,My checklist,Bullet List,FooterText,numbered,Paragraphe de liste,VNA - List Paragraph"/>
    <w:basedOn w:val="Normal"/>
    <w:link w:val="ListParagraphChar"/>
    <w:uiPriority w:val="34"/>
    <w:qFormat/>
    <w:rsid w:val="00D83D03"/>
    <w:pPr>
      <w:spacing w:after="200" w:line="276" w:lineRule="auto"/>
      <w:ind w:left="720" w:firstLine="0"/>
      <w:contextualSpacing/>
      <w:jc w:val="left"/>
    </w:pPr>
    <w:rPr>
      <w:rFonts w:eastAsia="Calibri"/>
      <w:sz w:val="24"/>
      <w:szCs w:val="22"/>
    </w:rPr>
  </w:style>
  <w:style w:type="character" w:customStyle="1" w:styleId="ListParagraphChar">
    <w:name w:val="List Paragraph Char"/>
    <w:aliases w:val="head 2 Char,List Paragraph1 Char,normalnumber Char,Paragraph Char,Picture Char,Gạch đầu dòng Char,ko Char,H1 Char,Bullet L1 Char,Colorful List - Accent 11 Char,List Paragraph 1 Char,List Paragraph11 Char,bullet Char,My checklist Char"/>
    <w:link w:val="ListParagraph"/>
    <w:uiPriority w:val="34"/>
    <w:qFormat/>
    <w:rsid w:val="00D83D03"/>
    <w:rPr>
      <w:rFonts w:eastAsia="Calibri"/>
      <w:sz w:val="24"/>
      <w:szCs w:val="22"/>
    </w:rPr>
  </w:style>
  <w:style w:type="paragraph" w:styleId="NormalWeb">
    <w:name w:val="Normal (Web)"/>
    <w:basedOn w:val="Normal"/>
    <w:link w:val="NormalWebChar"/>
    <w:uiPriority w:val="99"/>
    <w:qFormat/>
    <w:rsid w:val="006F3EBD"/>
    <w:pPr>
      <w:suppressAutoHyphens/>
      <w:spacing w:before="100" w:beforeAutospacing="1" w:after="100" w:afterAutospacing="1" w:line="1" w:lineRule="atLeast"/>
      <w:ind w:leftChars="-1" w:left="-1" w:hangingChars="1"/>
      <w:textDirection w:val="btLr"/>
      <w:textAlignment w:val="top"/>
      <w:outlineLvl w:val="0"/>
    </w:pPr>
    <w:rPr>
      <w:position w:val="-1"/>
      <w:sz w:val="24"/>
      <w:szCs w:val="24"/>
    </w:rPr>
  </w:style>
  <w:style w:type="table" w:styleId="TableGrid">
    <w:name w:val="Table Grid"/>
    <w:basedOn w:val="TableNormal"/>
    <w:uiPriority w:val="59"/>
    <w:rsid w:val="001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BB7D4C"/>
    <w:rPr>
      <w:position w:val="-1"/>
      <w:sz w:val="24"/>
      <w:szCs w:val="24"/>
    </w:rPr>
  </w:style>
  <w:style w:type="paragraph" w:styleId="FootnoteText">
    <w:name w:val="footnote text"/>
    <w:basedOn w:val="Normal"/>
    <w:link w:val="FootnoteTextChar"/>
    <w:uiPriority w:val="99"/>
    <w:semiHidden/>
    <w:unhideWhenUsed/>
    <w:qFormat/>
    <w:rsid w:val="0070645D"/>
    <w:pPr>
      <w:ind w:firstLine="0"/>
      <w:jc w:val="left"/>
    </w:pPr>
    <w:rPr>
      <w:rFonts w:ascii="Calibri" w:eastAsia="Calibri" w:hAnsi="Calibri"/>
      <w:sz w:val="20"/>
      <w:szCs w:val="20"/>
    </w:rPr>
  </w:style>
  <w:style w:type="character" w:customStyle="1" w:styleId="FootnoteTextChar">
    <w:name w:val="Footnote Text Char"/>
    <w:basedOn w:val="DefaultParagraphFont"/>
    <w:link w:val="FootnoteText"/>
    <w:uiPriority w:val="99"/>
    <w:semiHidden/>
    <w:qFormat/>
    <w:rsid w:val="0070645D"/>
    <w:rPr>
      <w:rFonts w:ascii="Calibri" w:eastAsia="Calibri" w:hAnsi="Calibri"/>
      <w:sz w:val="20"/>
      <w:szCs w:val="20"/>
    </w:rPr>
  </w:style>
  <w:style w:type="character" w:styleId="FootnoteReference">
    <w:name w:val="footnote reference"/>
    <w:basedOn w:val="DefaultParagraphFont"/>
    <w:uiPriority w:val="99"/>
    <w:semiHidden/>
    <w:unhideWhenUsed/>
    <w:qFormat/>
    <w:rsid w:val="0070645D"/>
    <w:rPr>
      <w:vertAlign w:val="superscript"/>
    </w:rPr>
  </w:style>
  <w:style w:type="paragraph" w:styleId="BalloonText">
    <w:name w:val="Balloon Text"/>
    <w:basedOn w:val="Normal"/>
    <w:link w:val="BalloonTextChar"/>
    <w:uiPriority w:val="99"/>
    <w:semiHidden/>
    <w:unhideWhenUsed/>
    <w:rsid w:val="00AB50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090"/>
    <w:rPr>
      <w:rFonts w:ascii="Segoe UI" w:hAnsi="Segoe UI" w:cs="Segoe UI"/>
      <w:sz w:val="18"/>
      <w:szCs w:val="18"/>
    </w:rPr>
  </w:style>
  <w:style w:type="paragraph" w:customStyle="1" w:styleId="Default">
    <w:name w:val="Default"/>
    <w:rsid w:val="00391C4E"/>
    <w:pPr>
      <w:autoSpaceDE w:val="0"/>
      <w:autoSpaceDN w:val="0"/>
      <w:adjustRightInd w:val="0"/>
      <w:ind w:firstLine="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615">
      <w:bodyDiv w:val="1"/>
      <w:marLeft w:val="0"/>
      <w:marRight w:val="0"/>
      <w:marTop w:val="0"/>
      <w:marBottom w:val="0"/>
      <w:divBdr>
        <w:top w:val="none" w:sz="0" w:space="0" w:color="auto"/>
        <w:left w:val="none" w:sz="0" w:space="0" w:color="auto"/>
        <w:bottom w:val="none" w:sz="0" w:space="0" w:color="auto"/>
        <w:right w:val="none" w:sz="0" w:space="0" w:color="auto"/>
      </w:divBdr>
    </w:div>
    <w:div w:id="1007051091">
      <w:bodyDiv w:val="1"/>
      <w:marLeft w:val="0"/>
      <w:marRight w:val="0"/>
      <w:marTop w:val="0"/>
      <w:marBottom w:val="0"/>
      <w:divBdr>
        <w:top w:val="none" w:sz="0" w:space="0" w:color="auto"/>
        <w:left w:val="none" w:sz="0" w:space="0" w:color="auto"/>
        <w:bottom w:val="none" w:sz="0" w:space="0" w:color="auto"/>
        <w:right w:val="none" w:sz="0" w:space="0" w:color="auto"/>
      </w:divBdr>
    </w:div>
    <w:div w:id="1390572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6C72-7ED7-453A-B4C9-1F157FDB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6306</Words>
  <Characters>35949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2024-09-05T03:03:00Z</cp:lastPrinted>
  <dcterms:created xsi:type="dcterms:W3CDTF">2024-09-23T08:57:00Z</dcterms:created>
  <dcterms:modified xsi:type="dcterms:W3CDTF">2024-09-24T08:26:00Z</dcterms:modified>
</cp:coreProperties>
</file>