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5294"/>
      </w:tblGrid>
      <w:tr w:rsidR="0005378E" w:rsidRPr="00A87E18" w14:paraId="1E395A1F" w14:textId="77777777" w:rsidTr="009D0F52">
        <w:trPr>
          <w:trHeight w:val="822"/>
          <w:jc w:val="center"/>
        </w:trPr>
        <w:tc>
          <w:tcPr>
            <w:tcW w:w="4288" w:type="dxa"/>
            <w:vAlign w:val="center"/>
          </w:tcPr>
          <w:p w14:paraId="57AF87F2" w14:textId="77777777" w:rsidR="0005378E" w:rsidRPr="00A87E18" w:rsidRDefault="0005378E" w:rsidP="00B4148C">
            <w:pPr>
              <w:jc w:val="center"/>
              <w:rPr>
                <w:sz w:val="24"/>
                <w:szCs w:val="24"/>
              </w:rPr>
            </w:pPr>
            <w:r w:rsidRPr="00A87E18">
              <w:rPr>
                <w:sz w:val="24"/>
                <w:szCs w:val="24"/>
              </w:rPr>
              <w:t>ỦY BAN NHÂN DÂN QUẬN 7</w:t>
            </w:r>
          </w:p>
          <w:p w14:paraId="03FF3E69" w14:textId="77777777" w:rsidR="0005378E" w:rsidRPr="00A87E18" w:rsidRDefault="0005378E" w:rsidP="00B4148C">
            <w:pPr>
              <w:jc w:val="center"/>
              <w:rPr>
                <w:b/>
                <w:sz w:val="24"/>
                <w:szCs w:val="24"/>
              </w:rPr>
            </w:pPr>
            <w:r w:rsidRPr="00A87E18">
              <w:rPr>
                <w:b/>
                <w:noProof/>
                <w:sz w:val="24"/>
                <w:szCs w:val="24"/>
              </w:rPr>
              <mc:AlternateContent>
                <mc:Choice Requires="wps">
                  <w:drawing>
                    <wp:anchor distT="0" distB="0" distL="114300" distR="114300" simplePos="0" relativeHeight="251656192" behindDoc="0" locked="0" layoutInCell="1" allowOverlap="1" wp14:anchorId="1C9C6880" wp14:editId="3761AF72">
                      <wp:simplePos x="0" y="0"/>
                      <wp:positionH relativeFrom="column">
                        <wp:posOffset>685800</wp:posOffset>
                      </wp:positionH>
                      <wp:positionV relativeFrom="paragraph">
                        <wp:posOffset>182245</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084C3"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35pt" to="1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" strokecolor="black [3200]" strokeweight=".5pt">
                      <v:stroke joinstyle="miter"/>
                    </v:line>
                  </w:pict>
                </mc:Fallback>
              </mc:AlternateContent>
            </w:r>
            <w:r w:rsidRPr="00A87E18">
              <w:rPr>
                <w:b/>
                <w:sz w:val="24"/>
                <w:szCs w:val="24"/>
              </w:rPr>
              <w:t>PHÒNG GIÁO DỤC VÀ ĐÀO TẠO</w:t>
            </w:r>
          </w:p>
        </w:tc>
        <w:tc>
          <w:tcPr>
            <w:tcW w:w="5294" w:type="dxa"/>
            <w:vAlign w:val="center"/>
          </w:tcPr>
          <w:p w14:paraId="720A0068" w14:textId="77777777" w:rsidR="0005378E" w:rsidRPr="00A87E18" w:rsidRDefault="0005378E" w:rsidP="00B4148C">
            <w:pPr>
              <w:jc w:val="center"/>
              <w:rPr>
                <w:b/>
                <w:sz w:val="24"/>
                <w:szCs w:val="24"/>
              </w:rPr>
            </w:pPr>
            <w:r w:rsidRPr="00A87E18">
              <w:rPr>
                <w:b/>
                <w:sz w:val="24"/>
                <w:szCs w:val="24"/>
              </w:rPr>
              <w:t>CỘNG HÒA XÃ HỘI CHỦ NGHĨA VIỆT NAM</w:t>
            </w:r>
          </w:p>
          <w:p w14:paraId="04BE93D1" w14:textId="77777777" w:rsidR="0005378E" w:rsidRPr="00A87E18" w:rsidRDefault="0005378E" w:rsidP="00B4148C">
            <w:pPr>
              <w:jc w:val="center"/>
              <w:rPr>
                <w:b/>
                <w:sz w:val="24"/>
                <w:szCs w:val="24"/>
              </w:rPr>
            </w:pPr>
            <w:r w:rsidRPr="00A87E18">
              <w:rPr>
                <w:b/>
                <w:noProof/>
                <w:sz w:val="24"/>
                <w:szCs w:val="24"/>
              </w:rPr>
              <mc:AlternateContent>
                <mc:Choice Requires="wps">
                  <w:drawing>
                    <wp:anchor distT="0" distB="0" distL="114300" distR="114300" simplePos="0" relativeHeight="251658240" behindDoc="0" locked="0" layoutInCell="1" allowOverlap="1" wp14:anchorId="3994840D" wp14:editId="119AC62F">
                      <wp:simplePos x="0" y="0"/>
                      <wp:positionH relativeFrom="column">
                        <wp:posOffset>663575</wp:posOffset>
                      </wp:positionH>
                      <wp:positionV relativeFrom="paragraph">
                        <wp:posOffset>189865</wp:posOffset>
                      </wp:positionV>
                      <wp:extent cx="18764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9C62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5pt,14.95pt" to="20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" strokecolor="black [3200]" strokeweight=".5pt">
                      <v:stroke joinstyle="miter"/>
                    </v:line>
                  </w:pict>
                </mc:Fallback>
              </mc:AlternateContent>
            </w:r>
            <w:r w:rsidRPr="00A87E18">
              <w:rPr>
                <w:b/>
                <w:sz w:val="24"/>
                <w:szCs w:val="24"/>
              </w:rPr>
              <w:t>Độc lập – Tự do – Hạnh phúc</w:t>
            </w:r>
          </w:p>
        </w:tc>
      </w:tr>
      <w:tr w:rsidR="0005378E" w:rsidRPr="00343AEC" w14:paraId="57AB2F30" w14:textId="77777777" w:rsidTr="009D0F52">
        <w:trPr>
          <w:trHeight w:val="688"/>
          <w:jc w:val="center"/>
        </w:trPr>
        <w:tc>
          <w:tcPr>
            <w:tcW w:w="4288" w:type="dxa"/>
            <w:vAlign w:val="center"/>
          </w:tcPr>
          <w:p w14:paraId="19431CA6" w14:textId="77777777" w:rsidR="009814DB" w:rsidRDefault="009814DB" w:rsidP="00A32F62">
            <w:pPr>
              <w:jc w:val="center"/>
              <w:rPr>
                <w:sz w:val="26"/>
                <w:szCs w:val="26"/>
              </w:rPr>
            </w:pPr>
          </w:p>
          <w:p w14:paraId="3EAEC76C" w14:textId="428F7D2E" w:rsidR="0005378E" w:rsidRPr="00343AEC" w:rsidRDefault="0005378E" w:rsidP="009D0F52">
            <w:pPr>
              <w:jc w:val="center"/>
              <w:rPr>
                <w:sz w:val="26"/>
                <w:szCs w:val="26"/>
              </w:rPr>
            </w:pPr>
            <w:r w:rsidRPr="00343AEC">
              <w:rPr>
                <w:sz w:val="26"/>
                <w:szCs w:val="26"/>
              </w:rPr>
              <w:t xml:space="preserve">Số: </w:t>
            </w:r>
            <w:r w:rsidRPr="00343AEC">
              <w:rPr>
                <w:sz w:val="26"/>
                <w:szCs w:val="26"/>
                <w:lang w:val="vi-VN"/>
              </w:rPr>
              <w:t xml:space="preserve"> </w:t>
            </w:r>
            <w:r w:rsidR="00A32F62" w:rsidRPr="00343AEC">
              <w:rPr>
                <w:sz w:val="26"/>
                <w:szCs w:val="26"/>
              </w:rPr>
              <w:t xml:space="preserve"> </w:t>
            </w:r>
            <w:r w:rsidR="00637848">
              <w:rPr>
                <w:sz w:val="26"/>
                <w:szCs w:val="26"/>
              </w:rPr>
              <w:t>1402</w:t>
            </w:r>
            <w:r w:rsidR="009D0F52">
              <w:rPr>
                <w:sz w:val="26"/>
                <w:szCs w:val="26"/>
                <w:lang w:val="vi-VN"/>
              </w:rPr>
              <w:t xml:space="preserve">  </w:t>
            </w:r>
            <w:r w:rsidRPr="00343AEC">
              <w:rPr>
                <w:sz w:val="26"/>
                <w:szCs w:val="26"/>
              </w:rPr>
              <w:t>/KH-GDĐT</w:t>
            </w:r>
          </w:p>
        </w:tc>
        <w:tc>
          <w:tcPr>
            <w:tcW w:w="5294" w:type="dxa"/>
            <w:vAlign w:val="center"/>
          </w:tcPr>
          <w:p w14:paraId="52256023" w14:textId="77777777" w:rsidR="009814DB" w:rsidRDefault="009814DB" w:rsidP="00A32F62">
            <w:pPr>
              <w:jc w:val="center"/>
              <w:rPr>
                <w:i/>
                <w:sz w:val="26"/>
                <w:szCs w:val="26"/>
              </w:rPr>
            </w:pPr>
          </w:p>
          <w:p w14:paraId="7EE5F9C0" w14:textId="35572AB0" w:rsidR="0005378E" w:rsidRPr="009D0F52" w:rsidRDefault="0005378E" w:rsidP="009D0F52">
            <w:pPr>
              <w:jc w:val="center"/>
              <w:rPr>
                <w:i/>
                <w:sz w:val="26"/>
                <w:szCs w:val="26"/>
                <w:lang w:val="vi-VN"/>
              </w:rPr>
            </w:pPr>
            <w:r w:rsidRPr="00343AEC">
              <w:rPr>
                <w:i/>
                <w:sz w:val="26"/>
                <w:szCs w:val="26"/>
              </w:rPr>
              <w:t xml:space="preserve">Quận 7, ngày </w:t>
            </w:r>
            <w:r w:rsidR="00AF056A" w:rsidRPr="00343AEC">
              <w:rPr>
                <w:i/>
                <w:sz w:val="26"/>
                <w:szCs w:val="26"/>
              </w:rPr>
              <w:t xml:space="preserve">  </w:t>
            </w:r>
            <w:r w:rsidR="00A32F62" w:rsidRPr="00343AEC">
              <w:rPr>
                <w:i/>
                <w:sz w:val="26"/>
                <w:szCs w:val="26"/>
              </w:rPr>
              <w:t xml:space="preserve"> </w:t>
            </w:r>
            <w:r w:rsidR="00637848">
              <w:rPr>
                <w:i/>
                <w:sz w:val="26"/>
                <w:szCs w:val="26"/>
              </w:rPr>
              <w:t>04</w:t>
            </w:r>
            <w:r w:rsidR="00A32F62" w:rsidRPr="00343AEC">
              <w:rPr>
                <w:i/>
                <w:sz w:val="26"/>
                <w:szCs w:val="26"/>
              </w:rPr>
              <w:t xml:space="preserve">   </w:t>
            </w:r>
            <w:r w:rsidRPr="00343AEC">
              <w:rPr>
                <w:i/>
                <w:sz w:val="26"/>
                <w:szCs w:val="26"/>
              </w:rPr>
              <w:t>tháng</w:t>
            </w:r>
            <w:r w:rsidR="009D0F52">
              <w:rPr>
                <w:i/>
                <w:sz w:val="26"/>
                <w:szCs w:val="26"/>
                <w:lang w:val="vi-VN"/>
              </w:rPr>
              <w:t xml:space="preserve"> </w:t>
            </w:r>
            <w:r w:rsidRPr="00343AEC">
              <w:rPr>
                <w:i/>
                <w:sz w:val="26"/>
                <w:szCs w:val="26"/>
              </w:rPr>
              <w:t xml:space="preserve"> </w:t>
            </w:r>
            <w:r w:rsidR="00A32F62" w:rsidRPr="00343AEC">
              <w:rPr>
                <w:i/>
                <w:sz w:val="26"/>
                <w:szCs w:val="26"/>
              </w:rPr>
              <w:t xml:space="preserve"> </w:t>
            </w:r>
            <w:r w:rsidR="009D0F52">
              <w:rPr>
                <w:i/>
                <w:sz w:val="26"/>
                <w:szCs w:val="26"/>
                <w:lang w:val="vi-VN"/>
              </w:rPr>
              <w:t xml:space="preserve"> </w:t>
            </w:r>
            <w:r w:rsidR="00637848">
              <w:rPr>
                <w:i/>
                <w:sz w:val="26"/>
                <w:szCs w:val="26"/>
              </w:rPr>
              <w:t>9</w:t>
            </w:r>
            <w:r w:rsidR="00F353EA">
              <w:rPr>
                <w:i/>
                <w:sz w:val="26"/>
                <w:szCs w:val="26"/>
              </w:rPr>
              <w:t xml:space="preserve"> </w:t>
            </w:r>
            <w:r w:rsidR="009D0F52">
              <w:rPr>
                <w:i/>
                <w:sz w:val="26"/>
                <w:szCs w:val="26"/>
                <w:lang w:val="vi-VN"/>
              </w:rPr>
              <w:t xml:space="preserve">   </w:t>
            </w:r>
            <w:r w:rsidRPr="00343AEC">
              <w:rPr>
                <w:i/>
                <w:sz w:val="26"/>
                <w:szCs w:val="26"/>
              </w:rPr>
              <w:t>năm 202</w:t>
            </w:r>
            <w:r w:rsidR="00F353EA">
              <w:rPr>
                <w:i/>
                <w:sz w:val="26"/>
                <w:szCs w:val="26"/>
              </w:rPr>
              <w:t>4</w:t>
            </w:r>
            <w:r w:rsidR="009D0F52">
              <w:rPr>
                <w:i/>
                <w:sz w:val="26"/>
                <w:szCs w:val="26"/>
                <w:lang w:val="vi-VN"/>
              </w:rPr>
              <w:t xml:space="preserve"> </w:t>
            </w:r>
          </w:p>
        </w:tc>
      </w:tr>
    </w:tbl>
    <w:p w14:paraId="5D3E28C4" w14:textId="77777777" w:rsidR="0005378E" w:rsidRPr="00343AEC" w:rsidRDefault="0005378E" w:rsidP="0005378E">
      <w:pPr>
        <w:jc w:val="center"/>
        <w:rPr>
          <w:b/>
          <w:sz w:val="26"/>
          <w:szCs w:val="26"/>
        </w:rPr>
      </w:pPr>
    </w:p>
    <w:p w14:paraId="34AEC95C" w14:textId="77777777" w:rsidR="0005378E" w:rsidRPr="00343AEC" w:rsidRDefault="0005378E" w:rsidP="0005378E">
      <w:pPr>
        <w:spacing w:line="276" w:lineRule="auto"/>
        <w:jc w:val="center"/>
        <w:rPr>
          <w:b/>
          <w:sz w:val="26"/>
          <w:szCs w:val="26"/>
        </w:rPr>
      </w:pPr>
      <w:r w:rsidRPr="00343AEC">
        <w:rPr>
          <w:b/>
          <w:sz w:val="26"/>
          <w:szCs w:val="26"/>
        </w:rPr>
        <w:t xml:space="preserve">KẾ HOẠCH </w:t>
      </w:r>
      <w:r w:rsidR="00A32F62" w:rsidRPr="00343AEC">
        <w:rPr>
          <w:b/>
          <w:sz w:val="26"/>
          <w:szCs w:val="26"/>
        </w:rPr>
        <w:t xml:space="preserve">   </w:t>
      </w:r>
    </w:p>
    <w:p w14:paraId="306FA650" w14:textId="77777777" w:rsidR="0005378E" w:rsidRPr="00343AEC" w:rsidRDefault="0005378E" w:rsidP="0005378E">
      <w:pPr>
        <w:spacing w:line="276" w:lineRule="auto"/>
        <w:ind w:left="907" w:hanging="907"/>
        <w:jc w:val="center"/>
        <w:rPr>
          <w:b/>
          <w:sz w:val="26"/>
          <w:szCs w:val="26"/>
        </w:rPr>
      </w:pPr>
      <w:r w:rsidRPr="00343AEC">
        <w:rPr>
          <w:b/>
          <w:sz w:val="26"/>
          <w:szCs w:val="26"/>
        </w:rPr>
        <w:t xml:space="preserve">          Thực hiện công tác kiểm định chất lượng giáo dục</w:t>
      </w:r>
    </w:p>
    <w:p w14:paraId="464C2760" w14:textId="4A52E752" w:rsidR="0005378E" w:rsidRPr="00F353EA" w:rsidRDefault="0005378E" w:rsidP="0005378E">
      <w:pPr>
        <w:spacing w:line="276" w:lineRule="auto"/>
        <w:ind w:left="907" w:hanging="907"/>
        <w:jc w:val="center"/>
        <w:rPr>
          <w:b/>
          <w:sz w:val="26"/>
          <w:szCs w:val="26"/>
        </w:rPr>
      </w:pPr>
      <w:r w:rsidRPr="00343AEC">
        <w:rPr>
          <w:b/>
          <w:noProof/>
          <w:sz w:val="26"/>
          <w:szCs w:val="26"/>
        </w:rPr>
        <mc:AlternateContent>
          <mc:Choice Requires="wps">
            <w:drawing>
              <wp:anchor distT="0" distB="0" distL="114300" distR="114300" simplePos="0" relativeHeight="251660288" behindDoc="0" locked="0" layoutInCell="1" allowOverlap="1" wp14:anchorId="79B1BC48" wp14:editId="329113BD">
                <wp:simplePos x="0" y="0"/>
                <wp:positionH relativeFrom="column">
                  <wp:posOffset>2542296</wp:posOffset>
                </wp:positionH>
                <wp:positionV relativeFrom="paragraph">
                  <wp:posOffset>198462</wp:posOffset>
                </wp:positionV>
                <wp:extent cx="896815"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896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85B8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0.2pt,15.65pt" to="270.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" strokecolor="black [3200]" strokeweight=".5pt">
                <v:stroke joinstyle="miter"/>
              </v:line>
            </w:pict>
          </mc:Fallback>
        </mc:AlternateContent>
      </w:r>
      <w:r w:rsidR="004920C4" w:rsidRPr="00343AEC">
        <w:rPr>
          <w:b/>
          <w:sz w:val="26"/>
          <w:szCs w:val="26"/>
        </w:rPr>
        <w:t>nă</w:t>
      </w:r>
      <w:r w:rsidRPr="00343AEC">
        <w:rPr>
          <w:b/>
          <w:sz w:val="26"/>
          <w:szCs w:val="26"/>
        </w:rPr>
        <w:t>m học 202</w:t>
      </w:r>
      <w:r w:rsidR="00F353EA">
        <w:rPr>
          <w:b/>
          <w:sz w:val="26"/>
          <w:szCs w:val="26"/>
        </w:rPr>
        <w:t>4</w:t>
      </w:r>
      <w:r w:rsidRPr="00343AEC">
        <w:rPr>
          <w:b/>
          <w:sz w:val="26"/>
          <w:szCs w:val="26"/>
        </w:rPr>
        <w:t>-202</w:t>
      </w:r>
      <w:r w:rsidR="00F353EA">
        <w:rPr>
          <w:b/>
          <w:sz w:val="26"/>
          <w:szCs w:val="26"/>
        </w:rPr>
        <w:t>5</w:t>
      </w:r>
    </w:p>
    <w:p w14:paraId="728F5F52" w14:textId="77777777" w:rsidR="0005378E" w:rsidRPr="00343AEC" w:rsidRDefault="0005378E" w:rsidP="0005378E">
      <w:pPr>
        <w:spacing w:line="276" w:lineRule="auto"/>
        <w:jc w:val="center"/>
        <w:rPr>
          <w:sz w:val="26"/>
          <w:szCs w:val="26"/>
        </w:rPr>
      </w:pPr>
    </w:p>
    <w:p w14:paraId="0148B7A4" w14:textId="2E980947" w:rsidR="0005378E" w:rsidRPr="00343AEC" w:rsidRDefault="0005378E" w:rsidP="004920C4">
      <w:pPr>
        <w:spacing w:line="288" w:lineRule="auto"/>
        <w:contextualSpacing/>
        <w:jc w:val="both"/>
        <w:rPr>
          <w:i/>
          <w:sz w:val="26"/>
          <w:szCs w:val="26"/>
        </w:rPr>
      </w:pPr>
      <w:r w:rsidRPr="00343AEC">
        <w:rPr>
          <w:i/>
          <w:sz w:val="26"/>
          <w:szCs w:val="26"/>
        </w:rPr>
        <w:tab/>
        <w:t>Căn cứ</w:t>
      </w:r>
      <w:r w:rsidR="00A32F62" w:rsidRPr="00343AEC">
        <w:rPr>
          <w:i/>
          <w:sz w:val="26"/>
          <w:szCs w:val="26"/>
        </w:rPr>
        <w:t xml:space="preserve"> C</w:t>
      </w:r>
      <w:r w:rsidRPr="00343AEC">
        <w:rPr>
          <w:i/>
          <w:sz w:val="26"/>
          <w:szCs w:val="26"/>
        </w:rPr>
        <w:t xml:space="preserve">ông văn số </w:t>
      </w:r>
      <w:r w:rsidR="00F353EA">
        <w:rPr>
          <w:i/>
          <w:sz w:val="26"/>
          <w:szCs w:val="26"/>
        </w:rPr>
        <w:t>5398</w:t>
      </w:r>
      <w:r w:rsidRPr="00343AEC">
        <w:rPr>
          <w:i/>
          <w:sz w:val="26"/>
          <w:szCs w:val="26"/>
        </w:rPr>
        <w:t>/</w:t>
      </w:r>
      <w:r w:rsidR="00834EF4" w:rsidRPr="00343AEC">
        <w:rPr>
          <w:i/>
          <w:sz w:val="26"/>
          <w:szCs w:val="26"/>
          <w:lang w:val="vi-VN"/>
        </w:rPr>
        <w:t>S</w:t>
      </w:r>
      <w:r w:rsidR="00834EF4" w:rsidRPr="00343AEC">
        <w:rPr>
          <w:i/>
          <w:sz w:val="26"/>
          <w:szCs w:val="26"/>
        </w:rPr>
        <w:t>G</w:t>
      </w:r>
      <w:r w:rsidRPr="00343AEC">
        <w:rPr>
          <w:i/>
          <w:sz w:val="26"/>
          <w:szCs w:val="26"/>
        </w:rPr>
        <w:t xml:space="preserve">DĐT-KTKĐ ngày </w:t>
      </w:r>
      <w:r w:rsidR="00F353EA">
        <w:rPr>
          <w:i/>
          <w:sz w:val="26"/>
          <w:szCs w:val="26"/>
        </w:rPr>
        <w:t>29</w:t>
      </w:r>
      <w:r w:rsidR="00A32F62" w:rsidRPr="00343AEC">
        <w:rPr>
          <w:i/>
          <w:sz w:val="26"/>
          <w:szCs w:val="26"/>
        </w:rPr>
        <w:t xml:space="preserve"> tháng </w:t>
      </w:r>
      <w:r w:rsidR="00F353EA">
        <w:rPr>
          <w:i/>
          <w:sz w:val="26"/>
          <w:szCs w:val="26"/>
        </w:rPr>
        <w:t>8</w:t>
      </w:r>
      <w:r w:rsidRPr="00343AEC">
        <w:rPr>
          <w:i/>
          <w:sz w:val="26"/>
          <w:szCs w:val="26"/>
        </w:rPr>
        <w:t xml:space="preserve"> năm 202</w:t>
      </w:r>
      <w:r w:rsidR="00F353EA">
        <w:rPr>
          <w:i/>
          <w:sz w:val="26"/>
          <w:szCs w:val="26"/>
        </w:rPr>
        <w:t>4</w:t>
      </w:r>
      <w:r w:rsidRPr="00343AEC">
        <w:rPr>
          <w:i/>
          <w:sz w:val="26"/>
          <w:szCs w:val="26"/>
        </w:rPr>
        <w:t xml:space="preserve"> của Sở Giáo dục và Đào tạo Thành phố Hồ Chí Minh về việc hướng dẫn thực hiện công tác </w:t>
      </w:r>
      <w:r w:rsidR="00A32F62" w:rsidRPr="00343AEC">
        <w:rPr>
          <w:i/>
          <w:sz w:val="26"/>
          <w:szCs w:val="26"/>
        </w:rPr>
        <w:t>kiểm định</w:t>
      </w:r>
      <w:r w:rsidRPr="00343AEC">
        <w:rPr>
          <w:i/>
          <w:sz w:val="26"/>
          <w:szCs w:val="26"/>
        </w:rPr>
        <w:t xml:space="preserve"> chất lượng giáo dục </w:t>
      </w:r>
      <w:r w:rsidR="00A306F0">
        <w:rPr>
          <w:i/>
          <w:sz w:val="26"/>
          <w:szCs w:val="26"/>
        </w:rPr>
        <w:t xml:space="preserve">năm học </w:t>
      </w:r>
      <w:r w:rsidRPr="00343AEC">
        <w:rPr>
          <w:i/>
          <w:sz w:val="26"/>
          <w:szCs w:val="26"/>
        </w:rPr>
        <w:t>20</w:t>
      </w:r>
      <w:r w:rsidR="00F353EA">
        <w:rPr>
          <w:i/>
          <w:sz w:val="26"/>
          <w:szCs w:val="26"/>
        </w:rPr>
        <w:t>24</w:t>
      </w:r>
      <w:r w:rsidRPr="00343AEC">
        <w:rPr>
          <w:i/>
          <w:sz w:val="26"/>
          <w:szCs w:val="26"/>
        </w:rPr>
        <w:t>-202</w:t>
      </w:r>
      <w:r w:rsidR="00F353EA">
        <w:rPr>
          <w:i/>
          <w:sz w:val="26"/>
          <w:szCs w:val="26"/>
        </w:rPr>
        <w:t>5</w:t>
      </w:r>
      <w:r w:rsidRPr="00343AEC">
        <w:rPr>
          <w:i/>
          <w:sz w:val="26"/>
          <w:szCs w:val="26"/>
        </w:rPr>
        <w:t>.</w:t>
      </w:r>
    </w:p>
    <w:p w14:paraId="5DB9C2F4" w14:textId="0EC4486A" w:rsidR="0005378E" w:rsidRPr="00343AEC" w:rsidRDefault="0005378E" w:rsidP="004920C4">
      <w:pPr>
        <w:spacing w:line="288" w:lineRule="auto"/>
        <w:contextualSpacing/>
        <w:jc w:val="both"/>
        <w:rPr>
          <w:sz w:val="26"/>
          <w:szCs w:val="26"/>
        </w:rPr>
      </w:pPr>
      <w:r w:rsidRPr="00343AEC">
        <w:rPr>
          <w:i/>
          <w:sz w:val="26"/>
          <w:szCs w:val="26"/>
        </w:rPr>
        <w:tab/>
      </w:r>
      <w:r w:rsidRPr="00343AEC">
        <w:rPr>
          <w:sz w:val="26"/>
          <w:szCs w:val="26"/>
        </w:rPr>
        <w:t xml:space="preserve">Thực hiện phương hướng nhiệm vụ </w:t>
      </w:r>
      <w:r w:rsidR="009D0F52">
        <w:rPr>
          <w:sz w:val="26"/>
          <w:szCs w:val="26"/>
        </w:rPr>
        <w:t>năm học 202</w:t>
      </w:r>
      <w:r w:rsidR="00A306F0">
        <w:rPr>
          <w:sz w:val="26"/>
          <w:szCs w:val="26"/>
        </w:rPr>
        <w:t>4</w:t>
      </w:r>
      <w:r w:rsidR="009D0F52">
        <w:rPr>
          <w:sz w:val="26"/>
          <w:szCs w:val="26"/>
        </w:rPr>
        <w:t>-202</w:t>
      </w:r>
      <w:r w:rsidR="00A306F0">
        <w:rPr>
          <w:sz w:val="26"/>
          <w:szCs w:val="26"/>
        </w:rPr>
        <w:t>5</w:t>
      </w:r>
      <w:r w:rsidRPr="00343AEC">
        <w:rPr>
          <w:sz w:val="26"/>
          <w:szCs w:val="26"/>
        </w:rPr>
        <w:t xml:space="preserve">, Phòng Giáo dục và Đào tạo </w:t>
      </w:r>
      <w:r w:rsidR="00764DFF" w:rsidRPr="00343AEC">
        <w:rPr>
          <w:sz w:val="26"/>
          <w:szCs w:val="26"/>
        </w:rPr>
        <w:t xml:space="preserve">(GDĐT) </w:t>
      </w:r>
      <w:r w:rsidRPr="00343AEC">
        <w:rPr>
          <w:sz w:val="26"/>
          <w:szCs w:val="26"/>
        </w:rPr>
        <w:t xml:space="preserve">xây dựng Kế hoạch công tác kiểm định chất lượng giáo dục </w:t>
      </w:r>
      <w:r w:rsidR="009D0F52">
        <w:rPr>
          <w:sz w:val="26"/>
          <w:szCs w:val="26"/>
        </w:rPr>
        <w:t>năm học 202</w:t>
      </w:r>
      <w:r w:rsidR="00A306F0">
        <w:rPr>
          <w:sz w:val="26"/>
          <w:szCs w:val="26"/>
        </w:rPr>
        <w:t>4</w:t>
      </w:r>
      <w:r w:rsidR="009D0F52">
        <w:rPr>
          <w:sz w:val="26"/>
          <w:szCs w:val="26"/>
        </w:rPr>
        <w:t>-202</w:t>
      </w:r>
      <w:r w:rsidR="00A306F0">
        <w:rPr>
          <w:sz w:val="26"/>
          <w:szCs w:val="26"/>
        </w:rPr>
        <w:t>5</w:t>
      </w:r>
      <w:r w:rsidRPr="00343AEC">
        <w:rPr>
          <w:sz w:val="26"/>
          <w:szCs w:val="26"/>
        </w:rPr>
        <w:t xml:space="preserve"> như sau:</w:t>
      </w:r>
    </w:p>
    <w:p w14:paraId="3A78E335" w14:textId="77777777" w:rsidR="0005378E" w:rsidRPr="00343AEC" w:rsidRDefault="0005378E" w:rsidP="004920C4">
      <w:pPr>
        <w:spacing w:line="288" w:lineRule="auto"/>
        <w:contextualSpacing/>
        <w:jc w:val="both"/>
        <w:rPr>
          <w:b/>
          <w:sz w:val="26"/>
          <w:szCs w:val="26"/>
          <w:lang w:val="vi-VN"/>
        </w:rPr>
      </w:pPr>
      <w:r w:rsidRPr="00343AEC">
        <w:rPr>
          <w:b/>
          <w:sz w:val="26"/>
          <w:szCs w:val="26"/>
        </w:rPr>
        <w:tab/>
      </w:r>
      <w:r w:rsidRPr="00343AEC">
        <w:rPr>
          <w:b/>
          <w:sz w:val="26"/>
          <w:szCs w:val="26"/>
          <w:lang w:val="vi-VN"/>
        </w:rPr>
        <w:t>I. Mục đích yêu cầu</w:t>
      </w:r>
    </w:p>
    <w:p w14:paraId="4AB14205" w14:textId="77777777" w:rsidR="0005378E" w:rsidRPr="00343AEC" w:rsidRDefault="0005378E" w:rsidP="004920C4">
      <w:pPr>
        <w:spacing w:line="288" w:lineRule="auto"/>
        <w:contextualSpacing/>
        <w:jc w:val="both"/>
        <w:rPr>
          <w:sz w:val="26"/>
          <w:szCs w:val="26"/>
        </w:rPr>
      </w:pPr>
      <w:r w:rsidRPr="00343AEC">
        <w:rPr>
          <w:sz w:val="26"/>
          <w:szCs w:val="26"/>
        </w:rPr>
        <w:t xml:space="preserve">         - Tiếp tục xác định nhiệm vụ kiểm định chất lượng giáo dục các </w:t>
      </w:r>
      <w:r w:rsidRPr="00343AEC">
        <w:rPr>
          <w:sz w:val="26"/>
          <w:szCs w:val="26"/>
          <w:lang w:val="vi-VN"/>
        </w:rPr>
        <w:t>bậc</w:t>
      </w:r>
      <w:r w:rsidRPr="00343AEC">
        <w:rPr>
          <w:sz w:val="26"/>
          <w:szCs w:val="26"/>
        </w:rPr>
        <w:t xml:space="preserve"> học mầm non, tiểu học và trung học cơ sở là nhiệm vụ quan trọng góp phần hoàn thành công tác kiểm định chất lượng giáo dục theo Kế hoạch của </w:t>
      </w:r>
      <w:r w:rsidRPr="00343AEC">
        <w:rPr>
          <w:sz w:val="26"/>
          <w:szCs w:val="26"/>
          <w:lang w:val="vi-VN"/>
        </w:rPr>
        <w:t>Sở</w:t>
      </w:r>
      <w:r w:rsidRPr="00343AEC">
        <w:rPr>
          <w:sz w:val="26"/>
          <w:szCs w:val="26"/>
        </w:rPr>
        <w:t xml:space="preserve"> </w:t>
      </w:r>
      <w:r w:rsidR="00A87E18" w:rsidRPr="00343AEC">
        <w:rPr>
          <w:sz w:val="26"/>
          <w:szCs w:val="26"/>
        </w:rPr>
        <w:t>GDĐT</w:t>
      </w:r>
      <w:r w:rsidRPr="00343AEC">
        <w:rPr>
          <w:sz w:val="26"/>
          <w:szCs w:val="26"/>
        </w:rPr>
        <w:t xml:space="preserve">, của </w:t>
      </w:r>
      <w:r w:rsidRPr="00343AEC">
        <w:rPr>
          <w:sz w:val="26"/>
          <w:szCs w:val="26"/>
          <w:lang w:val="vi-VN"/>
        </w:rPr>
        <w:t>Phòng</w:t>
      </w:r>
      <w:r w:rsidRPr="00343AEC">
        <w:rPr>
          <w:sz w:val="26"/>
          <w:szCs w:val="26"/>
        </w:rPr>
        <w:t xml:space="preserve"> </w:t>
      </w:r>
      <w:r w:rsidR="00A87E18" w:rsidRPr="00343AEC">
        <w:rPr>
          <w:sz w:val="26"/>
          <w:szCs w:val="26"/>
        </w:rPr>
        <w:t>GDĐT</w:t>
      </w:r>
      <w:r w:rsidRPr="00343AEC">
        <w:rPr>
          <w:sz w:val="26"/>
          <w:szCs w:val="26"/>
        </w:rPr>
        <w:t xml:space="preserve">. </w:t>
      </w:r>
    </w:p>
    <w:p w14:paraId="0D3E8486" w14:textId="77777777" w:rsidR="0005378E" w:rsidRPr="00343AEC" w:rsidRDefault="0005378E" w:rsidP="004920C4">
      <w:pPr>
        <w:spacing w:line="288" w:lineRule="auto"/>
        <w:contextualSpacing/>
        <w:jc w:val="both"/>
        <w:rPr>
          <w:sz w:val="26"/>
          <w:szCs w:val="26"/>
        </w:rPr>
      </w:pPr>
      <w:r w:rsidRPr="00343AEC">
        <w:rPr>
          <w:sz w:val="26"/>
          <w:szCs w:val="26"/>
        </w:rPr>
        <w:t xml:space="preserve">         - Nâng cao nhận thức của đội ngũ cán bộ, giáo viên, công nhân viên nhà trường về công tác kiểm định chất lượng giáo dục. Từ đó, thể hiện rõ trách nhiệm trong công việc ngay từ đầu năm học, đảm bảo các thành viên trong Hội đồng kiểm định nắm nhiệm vụ được phân công và thực hiện đúng tiến độ thời gian quy định. </w:t>
      </w:r>
    </w:p>
    <w:p w14:paraId="326EBFD4" w14:textId="77777777" w:rsidR="0005378E" w:rsidRPr="00343AEC" w:rsidRDefault="0005378E" w:rsidP="004920C4">
      <w:pPr>
        <w:spacing w:line="288" w:lineRule="auto"/>
        <w:contextualSpacing/>
        <w:jc w:val="both"/>
        <w:rPr>
          <w:sz w:val="26"/>
          <w:szCs w:val="26"/>
        </w:rPr>
      </w:pPr>
      <w:r w:rsidRPr="00343AEC">
        <w:rPr>
          <w:sz w:val="26"/>
          <w:szCs w:val="26"/>
        </w:rPr>
        <w:t xml:space="preserve">        - Rút ra những kinh nghiệm trong công tác kiểm định chất lượng giáo dục tại các trường và có những biện pháp cải tiến, bổ sung phù hợp với tình hình thực tế cho hoạt động tại các trường trong những năm tiếp theo.</w:t>
      </w:r>
    </w:p>
    <w:p w14:paraId="5DC1F5DD" w14:textId="7E2342C9" w:rsidR="0005378E" w:rsidRPr="00A306F0" w:rsidRDefault="0005378E" w:rsidP="004920C4">
      <w:pPr>
        <w:spacing w:line="288" w:lineRule="auto"/>
        <w:contextualSpacing/>
        <w:jc w:val="both"/>
        <w:rPr>
          <w:b/>
          <w:sz w:val="26"/>
          <w:szCs w:val="26"/>
        </w:rPr>
      </w:pPr>
      <w:r w:rsidRPr="00343AEC">
        <w:rPr>
          <w:b/>
          <w:sz w:val="26"/>
          <w:szCs w:val="26"/>
          <w:lang w:val="vi-VN"/>
        </w:rPr>
        <w:tab/>
        <w:t xml:space="preserve">II. </w:t>
      </w:r>
      <w:r w:rsidR="001A19D2" w:rsidRPr="00343AEC">
        <w:rPr>
          <w:b/>
          <w:sz w:val="26"/>
          <w:szCs w:val="26"/>
          <w:lang w:val="vi-VN"/>
        </w:rPr>
        <w:t>Công</w:t>
      </w:r>
      <w:r w:rsidRPr="00343AEC">
        <w:rPr>
          <w:b/>
          <w:sz w:val="26"/>
          <w:szCs w:val="26"/>
          <w:lang w:val="vi-VN"/>
        </w:rPr>
        <w:t xml:space="preserve"> tác kiểm định chất lượng giáo dục trong </w:t>
      </w:r>
      <w:r w:rsidR="009D0F52">
        <w:rPr>
          <w:b/>
          <w:sz w:val="26"/>
          <w:szCs w:val="26"/>
          <w:lang w:val="vi-VN"/>
        </w:rPr>
        <w:t>năm học 202</w:t>
      </w:r>
      <w:r w:rsidR="00A306F0">
        <w:rPr>
          <w:b/>
          <w:sz w:val="26"/>
          <w:szCs w:val="26"/>
        </w:rPr>
        <w:t>4</w:t>
      </w:r>
      <w:r w:rsidR="009D0F52">
        <w:rPr>
          <w:b/>
          <w:sz w:val="26"/>
          <w:szCs w:val="26"/>
          <w:lang w:val="vi-VN"/>
        </w:rPr>
        <w:t>-202</w:t>
      </w:r>
      <w:r w:rsidR="00A306F0">
        <w:rPr>
          <w:b/>
          <w:sz w:val="26"/>
          <w:szCs w:val="26"/>
        </w:rPr>
        <w:t>5</w:t>
      </w:r>
    </w:p>
    <w:p w14:paraId="750214EB" w14:textId="77777777" w:rsidR="0005378E" w:rsidRPr="00A306F0" w:rsidRDefault="0005378E" w:rsidP="004920C4">
      <w:pPr>
        <w:spacing w:line="288" w:lineRule="auto"/>
        <w:contextualSpacing/>
        <w:jc w:val="both"/>
        <w:rPr>
          <w:iCs/>
          <w:sz w:val="26"/>
          <w:szCs w:val="26"/>
          <w:lang w:val="vi-VN"/>
        </w:rPr>
      </w:pPr>
      <w:r w:rsidRPr="00343AEC">
        <w:rPr>
          <w:sz w:val="26"/>
          <w:szCs w:val="26"/>
          <w:lang w:val="vi-VN"/>
        </w:rPr>
        <w:tab/>
      </w:r>
      <w:r w:rsidRPr="00A306F0">
        <w:rPr>
          <w:iCs/>
          <w:sz w:val="26"/>
          <w:szCs w:val="26"/>
          <w:lang w:val="vi-VN"/>
        </w:rPr>
        <w:t>1. Công tác tự đánh giá</w:t>
      </w:r>
    </w:p>
    <w:p w14:paraId="6BE98251" w14:textId="77777777" w:rsidR="003A77AE" w:rsidRPr="00343AEC" w:rsidRDefault="003A77AE" w:rsidP="004920C4">
      <w:pPr>
        <w:pStyle w:val="Vnbnnidung0"/>
        <w:shd w:val="clear" w:color="auto" w:fill="auto"/>
        <w:spacing w:before="0" w:after="63" w:line="288" w:lineRule="auto"/>
        <w:ind w:right="20"/>
        <w:contextualSpacing/>
        <w:jc w:val="both"/>
        <w:rPr>
          <w:sz w:val="26"/>
          <w:szCs w:val="26"/>
          <w:lang w:val="vi-VN"/>
        </w:rPr>
      </w:pPr>
      <w:r w:rsidRPr="00343AEC">
        <w:rPr>
          <w:color w:val="000000"/>
          <w:sz w:val="26"/>
          <w:szCs w:val="26"/>
          <w:lang w:val="vi-VN"/>
        </w:rPr>
        <w:tab/>
        <w:t>Nhà trường tiếp tục thực hiện công tác tự đánh giá theo các Thông tư 17/2018/TT-BGDĐT, Thông tư 18/2018/TT-BGDĐT, Thông tư 19/2018/TT-BGDĐT ngày 22 tháng 8 năm 2018 của Bộ trưởng Bộ Giáo dục và Đào tạo ban hành quy định về kiểm định chất lượng giáo dục và công nhận đạt chuẩn quốc gia đối với trường tiểu học, trường trung học cơ sở, trường trung học phổ thông, trường phổ thông có nhiều cấp học và trường mầm non; Văn bản số 5932/BGDĐT-QLCL, 5942/BGDĐT-QLCL ngày 28 tháng 12 năm 2018 của Bộ Giáo dục và Đào tạo về hướng dẫn tự đánh giá và đánh giá ngoài cơ sở giáo dục phổ thông và trường mầm non.</w:t>
      </w:r>
    </w:p>
    <w:p w14:paraId="78393C82" w14:textId="1E614A8C" w:rsidR="003A77AE" w:rsidRPr="00343AEC" w:rsidRDefault="003A77AE" w:rsidP="004920C4">
      <w:pPr>
        <w:pStyle w:val="Vnbnnidung0"/>
        <w:shd w:val="clear" w:color="auto" w:fill="auto"/>
        <w:spacing w:before="0" w:after="60" w:line="288" w:lineRule="auto"/>
        <w:ind w:right="20"/>
        <w:contextualSpacing/>
        <w:jc w:val="both"/>
        <w:rPr>
          <w:sz w:val="26"/>
          <w:szCs w:val="26"/>
          <w:lang w:val="vi-VN"/>
        </w:rPr>
      </w:pPr>
      <w:r w:rsidRPr="00343AEC">
        <w:rPr>
          <w:color w:val="000000"/>
          <w:sz w:val="26"/>
          <w:szCs w:val="26"/>
          <w:lang w:val="vi-VN"/>
        </w:rPr>
        <w:tab/>
      </w:r>
      <w:r w:rsidR="00343AEC">
        <w:rPr>
          <w:color w:val="000000"/>
          <w:sz w:val="26"/>
          <w:szCs w:val="26"/>
        </w:rPr>
        <w:t>Nhà trường</w:t>
      </w:r>
      <w:r w:rsidRPr="00343AEC">
        <w:rPr>
          <w:color w:val="000000"/>
          <w:sz w:val="26"/>
          <w:szCs w:val="26"/>
          <w:lang w:val="vi-VN"/>
        </w:rPr>
        <w:t xml:space="preserve"> thực hiện hoạt động tự đánh giá định kỳ hằng năm đúng quy trình theo văn bản hướng dẫn của Bộ </w:t>
      </w:r>
      <w:r w:rsidR="00A87E18" w:rsidRPr="00343AEC">
        <w:rPr>
          <w:sz w:val="26"/>
          <w:szCs w:val="26"/>
        </w:rPr>
        <w:t>GDĐT</w:t>
      </w:r>
      <w:r w:rsidR="00A87E18">
        <w:rPr>
          <w:sz w:val="26"/>
          <w:szCs w:val="26"/>
        </w:rPr>
        <w:t xml:space="preserve"> </w:t>
      </w:r>
      <w:r w:rsidRPr="00343AEC">
        <w:rPr>
          <w:color w:val="000000"/>
          <w:sz w:val="26"/>
          <w:szCs w:val="26"/>
          <w:lang w:val="vi-VN"/>
        </w:rPr>
        <w:t>nhằm nâng cao chất lượng báo cáo tự đánh giá, chú trọng việc cải tiến chất lượng tro</w:t>
      </w:r>
      <w:r w:rsidR="001A19D2" w:rsidRPr="00343AEC">
        <w:rPr>
          <w:color w:val="000000"/>
          <w:sz w:val="26"/>
          <w:szCs w:val="26"/>
          <w:lang w:val="vi-VN"/>
        </w:rPr>
        <w:t>ng và sau quá trình tự đánh giá</w:t>
      </w:r>
      <w:r w:rsidR="00764DFF" w:rsidRPr="00343AEC">
        <w:rPr>
          <w:color w:val="000000"/>
          <w:sz w:val="26"/>
          <w:szCs w:val="26"/>
        </w:rPr>
        <w:t xml:space="preserve">; báo cáo </w:t>
      </w:r>
      <w:r w:rsidR="009D0F52">
        <w:rPr>
          <w:color w:val="000000"/>
          <w:sz w:val="26"/>
          <w:szCs w:val="26"/>
          <w:lang w:val="vi-VN"/>
        </w:rPr>
        <w:t xml:space="preserve">kết quả </w:t>
      </w:r>
      <w:r w:rsidR="00DD2CD7">
        <w:rPr>
          <w:color w:val="000000"/>
          <w:sz w:val="26"/>
          <w:szCs w:val="26"/>
        </w:rPr>
        <w:t>tự đánh giá</w:t>
      </w:r>
      <w:r w:rsidR="009D0F52">
        <w:rPr>
          <w:color w:val="000000"/>
          <w:sz w:val="26"/>
          <w:szCs w:val="26"/>
        </w:rPr>
        <w:t xml:space="preserve">, </w:t>
      </w:r>
      <w:r w:rsidR="009D0F52">
        <w:rPr>
          <w:color w:val="000000"/>
          <w:sz w:val="26"/>
          <w:szCs w:val="26"/>
          <w:lang w:val="vi-VN"/>
        </w:rPr>
        <w:t>kết quả thực hiện kế hoạch</w:t>
      </w:r>
      <w:r w:rsidR="009D0F52">
        <w:rPr>
          <w:color w:val="000000"/>
          <w:sz w:val="26"/>
          <w:szCs w:val="26"/>
        </w:rPr>
        <w:t xml:space="preserve"> cải tiến chất lượng giáo dục </w:t>
      </w:r>
      <w:r w:rsidR="00764DFF" w:rsidRPr="00343AEC">
        <w:rPr>
          <w:color w:val="000000"/>
          <w:sz w:val="26"/>
          <w:szCs w:val="26"/>
        </w:rPr>
        <w:t xml:space="preserve">về Phòng GDĐT </w:t>
      </w:r>
      <w:r w:rsidR="00F353EA">
        <w:rPr>
          <w:color w:val="000000"/>
          <w:sz w:val="26"/>
          <w:szCs w:val="26"/>
        </w:rPr>
        <w:t xml:space="preserve">vào </w:t>
      </w:r>
      <w:r w:rsidR="00F353EA">
        <w:rPr>
          <w:color w:val="000000"/>
          <w:sz w:val="26"/>
          <w:szCs w:val="26"/>
        </w:rPr>
        <w:lastRenderedPageBreak/>
        <w:t xml:space="preserve">tháng 5/2025 </w:t>
      </w:r>
      <w:r w:rsidR="00764DFF" w:rsidRPr="00343AEC">
        <w:rPr>
          <w:color w:val="000000"/>
          <w:sz w:val="26"/>
          <w:szCs w:val="26"/>
        </w:rPr>
        <w:t>(Phòng GDĐT sẽ có công văn hướng dẫn báo cáo sau)</w:t>
      </w:r>
      <w:r w:rsidR="001A19D2" w:rsidRPr="00343AEC">
        <w:rPr>
          <w:color w:val="000000"/>
          <w:sz w:val="26"/>
          <w:szCs w:val="26"/>
          <w:lang w:val="vi-VN"/>
        </w:rPr>
        <w:t>.</w:t>
      </w:r>
    </w:p>
    <w:p w14:paraId="46D33466" w14:textId="77777777" w:rsidR="003A77AE" w:rsidRPr="00343AEC" w:rsidRDefault="00343AEC" w:rsidP="004920C4">
      <w:pPr>
        <w:pStyle w:val="Vnbnnidung0"/>
        <w:shd w:val="clear" w:color="auto" w:fill="auto"/>
        <w:spacing w:before="0" w:after="107" w:line="288" w:lineRule="auto"/>
        <w:ind w:right="20"/>
        <w:contextualSpacing/>
        <w:jc w:val="both"/>
        <w:rPr>
          <w:sz w:val="26"/>
          <w:szCs w:val="26"/>
          <w:lang w:val="vi-VN"/>
        </w:rPr>
      </w:pPr>
      <w:r>
        <w:rPr>
          <w:color w:val="000000"/>
          <w:sz w:val="26"/>
          <w:szCs w:val="26"/>
          <w:lang w:val="vi-VN"/>
        </w:rPr>
        <w:tab/>
      </w:r>
      <w:r w:rsidR="003A77AE" w:rsidRPr="00343AEC">
        <w:rPr>
          <w:color w:val="000000"/>
          <w:sz w:val="26"/>
          <w:szCs w:val="26"/>
          <w:lang w:val="vi-VN"/>
        </w:rPr>
        <w:t xml:space="preserve">Hiệu trưởng chịu trách nhiệm về hiệu quả công tác tự đánh giá </w:t>
      </w:r>
      <w:r w:rsidR="009D0F52">
        <w:rPr>
          <w:color w:val="000000"/>
          <w:sz w:val="26"/>
          <w:szCs w:val="26"/>
          <w:lang w:val="vi-VN"/>
        </w:rPr>
        <w:t xml:space="preserve">và cải tiến chất lượng giáo dục </w:t>
      </w:r>
      <w:r w:rsidR="003A77AE" w:rsidRPr="00343AEC">
        <w:rPr>
          <w:color w:val="000000"/>
          <w:sz w:val="26"/>
          <w:szCs w:val="26"/>
          <w:lang w:val="vi-VN"/>
        </w:rPr>
        <w:t>của nhà trường quản lý.</w:t>
      </w:r>
    </w:p>
    <w:p w14:paraId="2F8DF98F" w14:textId="77777777" w:rsidR="00764DFF" w:rsidRPr="00A306F0" w:rsidRDefault="0005378E" w:rsidP="00764DFF">
      <w:pPr>
        <w:spacing w:line="288" w:lineRule="auto"/>
        <w:contextualSpacing/>
        <w:jc w:val="both"/>
        <w:rPr>
          <w:iCs/>
          <w:sz w:val="26"/>
          <w:szCs w:val="26"/>
          <w:lang w:val="vi-VN"/>
        </w:rPr>
      </w:pPr>
      <w:r w:rsidRPr="00343AEC">
        <w:rPr>
          <w:sz w:val="26"/>
          <w:szCs w:val="26"/>
          <w:lang w:val="vi-VN"/>
        </w:rPr>
        <w:tab/>
      </w:r>
      <w:r w:rsidRPr="00A306F0">
        <w:rPr>
          <w:iCs/>
          <w:sz w:val="26"/>
          <w:szCs w:val="26"/>
          <w:lang w:val="vi-VN"/>
        </w:rPr>
        <w:t>2. Công tác đánh giá ngoài</w:t>
      </w:r>
    </w:p>
    <w:p w14:paraId="74ABA7E1" w14:textId="2100A29E" w:rsidR="00764DFF" w:rsidRPr="00A87E18" w:rsidRDefault="00764DFF" w:rsidP="00764DFF">
      <w:pPr>
        <w:spacing w:line="288" w:lineRule="auto"/>
        <w:contextualSpacing/>
        <w:jc w:val="both"/>
        <w:rPr>
          <w:color w:val="000000" w:themeColor="text1"/>
          <w:sz w:val="26"/>
          <w:szCs w:val="26"/>
        </w:rPr>
      </w:pPr>
      <w:r w:rsidRPr="00343AEC">
        <w:rPr>
          <w:sz w:val="26"/>
          <w:szCs w:val="26"/>
          <w:lang w:val="vi-VN"/>
        </w:rPr>
        <w:tab/>
      </w:r>
      <w:r w:rsidRPr="00A87E18">
        <w:rPr>
          <w:rFonts w:eastAsia="Times New Roman"/>
          <w:color w:val="000000" w:themeColor="text1"/>
          <w:sz w:val="26"/>
          <w:szCs w:val="26"/>
          <w:lang w:val="vi-VN"/>
        </w:rPr>
        <w:t xml:space="preserve">Tất cả các </w:t>
      </w:r>
      <w:r w:rsidR="000952CE" w:rsidRPr="00A87E18">
        <w:rPr>
          <w:rFonts w:eastAsia="Times New Roman"/>
          <w:color w:val="000000" w:themeColor="text1"/>
          <w:sz w:val="26"/>
          <w:szCs w:val="26"/>
        </w:rPr>
        <w:t>trường</w:t>
      </w:r>
      <w:r w:rsidRPr="00A87E18">
        <w:rPr>
          <w:rFonts w:eastAsia="Times New Roman"/>
          <w:color w:val="000000" w:themeColor="text1"/>
          <w:sz w:val="26"/>
          <w:szCs w:val="26"/>
          <w:lang w:val="vi-VN"/>
        </w:rPr>
        <w:t xml:space="preserve"> đủ điều kiện đánh giá ngoài hoặc đã được công nhận đạt kiểm định chất lượng giáo dục hoặc chuẩn quốc gia nhưng hết thời hạn 5 năm, thực hiện đăng ký đánh giá ngoài trong năm học </w:t>
      </w:r>
      <w:r w:rsidR="000952CE" w:rsidRPr="00A87E18">
        <w:rPr>
          <w:rFonts w:eastAsia="Times New Roman"/>
          <w:color w:val="000000" w:themeColor="text1"/>
          <w:sz w:val="26"/>
          <w:szCs w:val="26"/>
          <w:lang w:val="vi-VN"/>
        </w:rPr>
        <w:t>202</w:t>
      </w:r>
      <w:r w:rsidR="00F353EA">
        <w:rPr>
          <w:rFonts w:eastAsia="Times New Roman"/>
          <w:color w:val="000000" w:themeColor="text1"/>
          <w:sz w:val="26"/>
          <w:szCs w:val="26"/>
        </w:rPr>
        <w:t>4</w:t>
      </w:r>
      <w:r w:rsidR="009D0F52">
        <w:rPr>
          <w:rFonts w:eastAsia="Times New Roman"/>
          <w:color w:val="000000" w:themeColor="text1"/>
          <w:sz w:val="26"/>
          <w:szCs w:val="26"/>
          <w:lang w:val="vi-VN"/>
        </w:rPr>
        <w:t xml:space="preserve"> - 202</w:t>
      </w:r>
      <w:r w:rsidR="00F353EA">
        <w:rPr>
          <w:rFonts w:eastAsia="Times New Roman"/>
          <w:color w:val="000000" w:themeColor="text1"/>
          <w:sz w:val="26"/>
          <w:szCs w:val="26"/>
        </w:rPr>
        <w:t>5</w:t>
      </w:r>
      <w:r w:rsidR="000952CE" w:rsidRPr="00A87E18">
        <w:rPr>
          <w:rFonts w:eastAsia="Times New Roman"/>
          <w:color w:val="000000" w:themeColor="text1"/>
          <w:sz w:val="26"/>
          <w:szCs w:val="26"/>
          <w:lang w:val="vi-VN"/>
        </w:rPr>
        <w:t xml:space="preserve"> để được </w:t>
      </w:r>
      <w:r w:rsidRPr="00A87E18">
        <w:rPr>
          <w:rFonts w:eastAsia="Times New Roman"/>
          <w:color w:val="000000" w:themeColor="text1"/>
          <w:sz w:val="26"/>
          <w:szCs w:val="26"/>
          <w:lang w:val="vi-VN"/>
        </w:rPr>
        <w:t>công nhận đạt kiểm định chất lượng giáo dục.</w:t>
      </w:r>
    </w:p>
    <w:p w14:paraId="78546722" w14:textId="10A3AB2A" w:rsidR="00764DFF" w:rsidRPr="00A87E18" w:rsidRDefault="00343AEC" w:rsidP="00764DFF">
      <w:pPr>
        <w:widowControl w:val="0"/>
        <w:spacing w:after="64" w:line="302" w:lineRule="exact"/>
        <w:ind w:left="20" w:right="20" w:firstLine="680"/>
        <w:jc w:val="both"/>
        <w:rPr>
          <w:rFonts w:eastAsia="Times New Roman"/>
          <w:color w:val="000000" w:themeColor="text1"/>
          <w:sz w:val="26"/>
          <w:szCs w:val="26"/>
          <w:lang w:val="vi-VN"/>
        </w:rPr>
      </w:pPr>
      <w:r w:rsidRPr="00A87E18">
        <w:rPr>
          <w:rFonts w:eastAsia="Times New Roman"/>
          <w:color w:val="000000" w:themeColor="text1"/>
          <w:sz w:val="26"/>
          <w:szCs w:val="26"/>
        </w:rPr>
        <w:t>Hiệu trưởng</w:t>
      </w:r>
      <w:r w:rsidR="00764DFF" w:rsidRPr="00764DFF">
        <w:rPr>
          <w:rFonts w:eastAsia="Times New Roman"/>
          <w:color w:val="000000" w:themeColor="text1"/>
          <w:sz w:val="26"/>
          <w:szCs w:val="26"/>
          <w:lang w:val="vi-VN"/>
        </w:rPr>
        <w:t xml:space="preserve"> đăng ký đánh giá ngoài thực hiện đúng theo mẫu </w:t>
      </w:r>
      <w:r w:rsidR="000952CE" w:rsidRPr="00A87E18">
        <w:rPr>
          <w:rFonts w:eastAsia="Times New Roman"/>
          <w:color w:val="000000" w:themeColor="text1"/>
          <w:sz w:val="26"/>
          <w:szCs w:val="26"/>
        </w:rPr>
        <w:t>đăng</w:t>
      </w:r>
      <w:r w:rsidR="00764DFF" w:rsidRPr="00764DFF">
        <w:rPr>
          <w:rFonts w:eastAsia="Times New Roman"/>
          <w:color w:val="000000" w:themeColor="text1"/>
          <w:sz w:val="26"/>
          <w:szCs w:val="26"/>
          <w:lang w:val="vi-VN"/>
        </w:rPr>
        <w:t xml:space="preserve"> ký </w:t>
      </w:r>
      <w:r w:rsidR="000952CE" w:rsidRPr="00A87E18">
        <w:rPr>
          <w:rFonts w:eastAsia="Times New Roman"/>
          <w:color w:val="000000" w:themeColor="text1"/>
          <w:sz w:val="26"/>
          <w:szCs w:val="26"/>
        </w:rPr>
        <w:t>(file đính kèm)</w:t>
      </w:r>
      <w:r w:rsidR="00764DFF" w:rsidRPr="00764DFF">
        <w:rPr>
          <w:rFonts w:eastAsia="Times New Roman"/>
          <w:color w:val="000000" w:themeColor="text1"/>
          <w:sz w:val="26"/>
          <w:szCs w:val="26"/>
          <w:lang w:val="vi-VN"/>
        </w:rPr>
        <w:t xml:space="preserve">. </w:t>
      </w:r>
      <w:r w:rsidR="00764DFF" w:rsidRPr="00764DFF">
        <w:rPr>
          <w:rFonts w:eastAsia="Times New Roman"/>
          <w:i/>
          <w:color w:val="000000" w:themeColor="text1"/>
          <w:sz w:val="26"/>
          <w:szCs w:val="26"/>
          <w:lang w:val="vi-VN"/>
        </w:rPr>
        <w:t>Trong mẫu đăng ký cần ghi rõ đánh giá ngoài nhằm chỉ công nhận đạt kiểm định chất lượng giáo dục hoặc chỉ công nhận đạt chu</w:t>
      </w:r>
      <w:r w:rsidR="00961CEB">
        <w:rPr>
          <w:rFonts w:eastAsia="Times New Roman"/>
          <w:i/>
          <w:color w:val="000000" w:themeColor="text1"/>
          <w:sz w:val="26"/>
          <w:szCs w:val="26"/>
        </w:rPr>
        <w:t>ẩ</w:t>
      </w:r>
      <w:r w:rsidR="00764DFF" w:rsidRPr="00764DFF">
        <w:rPr>
          <w:rFonts w:eastAsia="Times New Roman"/>
          <w:i/>
          <w:color w:val="000000" w:themeColor="text1"/>
          <w:sz w:val="26"/>
          <w:szCs w:val="26"/>
          <w:lang w:val="vi-VN"/>
        </w:rPr>
        <w:t xml:space="preserve">n </w:t>
      </w:r>
      <w:r w:rsidR="00764DFF" w:rsidRPr="00A87E18">
        <w:rPr>
          <w:rFonts w:eastAsia="Times New Roman"/>
          <w:i/>
          <w:color w:val="000000" w:themeColor="text1"/>
          <w:sz w:val="26"/>
          <w:szCs w:val="26"/>
          <w:lang w:val="vi-VN"/>
        </w:rPr>
        <w:t>quốc gia hoặc công nhận đồng thời đạt k</w:t>
      </w:r>
      <w:r w:rsidR="000952CE" w:rsidRPr="00A87E18">
        <w:rPr>
          <w:rFonts w:eastAsia="Times New Roman"/>
          <w:i/>
          <w:color w:val="000000" w:themeColor="text1"/>
          <w:sz w:val="26"/>
          <w:szCs w:val="26"/>
          <w:lang w:val="vi-VN"/>
        </w:rPr>
        <w:t>iểm định chất lượng giáo dục và đạt</w:t>
      </w:r>
      <w:r w:rsidR="00764DFF" w:rsidRPr="00A87E18">
        <w:rPr>
          <w:rFonts w:eastAsia="Times New Roman"/>
          <w:i/>
          <w:color w:val="000000" w:themeColor="text1"/>
          <w:sz w:val="26"/>
          <w:szCs w:val="26"/>
          <w:lang w:val="vi-VN"/>
        </w:rPr>
        <w:t xml:space="preserve"> </w:t>
      </w:r>
      <w:r w:rsidR="00764DFF" w:rsidRPr="00764DFF">
        <w:rPr>
          <w:rFonts w:eastAsia="Times New Roman"/>
          <w:i/>
          <w:color w:val="000000" w:themeColor="text1"/>
          <w:sz w:val="26"/>
          <w:szCs w:val="26"/>
          <w:lang w:val="vi-VN"/>
        </w:rPr>
        <w:t>chuẩn quốc gia; ghi chính xác địa chỉ của trường và các thông tin liên hệ khi cần thiết.</w:t>
      </w:r>
    </w:p>
    <w:p w14:paraId="5905820E" w14:textId="306B5733" w:rsidR="00343AEC" w:rsidRDefault="00343AEC" w:rsidP="00343AEC">
      <w:pPr>
        <w:widowControl w:val="0"/>
        <w:spacing w:after="53" w:line="298" w:lineRule="exact"/>
        <w:ind w:left="20" w:right="20" w:firstLine="680"/>
        <w:jc w:val="both"/>
        <w:rPr>
          <w:rFonts w:eastAsia="Times New Roman"/>
          <w:color w:val="000000" w:themeColor="text1"/>
          <w:sz w:val="26"/>
          <w:szCs w:val="26"/>
        </w:rPr>
      </w:pPr>
      <w:r w:rsidRPr="00A87E18">
        <w:rPr>
          <w:rFonts w:eastAsia="Times New Roman"/>
          <w:color w:val="000000" w:themeColor="text1"/>
          <w:sz w:val="26"/>
          <w:szCs w:val="26"/>
        </w:rPr>
        <w:t>Hiệu trưởng</w:t>
      </w:r>
      <w:r w:rsidRPr="00764DFF">
        <w:rPr>
          <w:rFonts w:eastAsia="Times New Roman"/>
          <w:color w:val="000000" w:themeColor="text1"/>
          <w:sz w:val="26"/>
          <w:szCs w:val="26"/>
          <w:lang w:val="vi-VN"/>
        </w:rPr>
        <w:t xml:space="preserve"> gửi hồ sơ đăng ký </w:t>
      </w:r>
      <w:r w:rsidRPr="00A87E18">
        <w:rPr>
          <w:rFonts w:eastAsia="Times New Roman"/>
          <w:color w:val="000000" w:themeColor="text1"/>
          <w:sz w:val="26"/>
          <w:szCs w:val="26"/>
        </w:rPr>
        <w:t>đánh</w:t>
      </w:r>
      <w:r w:rsidRPr="00764DFF">
        <w:rPr>
          <w:rFonts w:eastAsia="Times New Roman"/>
          <w:color w:val="000000" w:themeColor="text1"/>
          <w:sz w:val="26"/>
          <w:szCs w:val="26"/>
          <w:lang w:val="vi-VN"/>
        </w:rPr>
        <w:t xml:space="preserve"> giá ngoài</w:t>
      </w:r>
      <w:r w:rsidR="00DD2CD7" w:rsidRPr="00A87E18">
        <w:rPr>
          <w:rFonts w:eastAsia="Times New Roman"/>
          <w:color w:val="000000" w:themeColor="text1"/>
          <w:sz w:val="26"/>
          <w:szCs w:val="26"/>
        </w:rPr>
        <w:t xml:space="preserve"> </w:t>
      </w:r>
      <w:r w:rsidRPr="00764DFF">
        <w:rPr>
          <w:rFonts w:eastAsia="Times New Roman"/>
          <w:color w:val="000000" w:themeColor="text1"/>
          <w:sz w:val="26"/>
          <w:szCs w:val="26"/>
          <w:lang w:val="vi-VN"/>
        </w:rPr>
        <w:t xml:space="preserve">về </w:t>
      </w:r>
      <w:r w:rsidR="00DD2CD7" w:rsidRPr="00A87E18">
        <w:rPr>
          <w:rFonts w:eastAsia="Times New Roman"/>
          <w:color w:val="000000" w:themeColor="text1"/>
          <w:sz w:val="26"/>
          <w:szCs w:val="26"/>
        </w:rPr>
        <w:t>Phòng</w:t>
      </w:r>
      <w:r w:rsidRPr="00764DFF">
        <w:rPr>
          <w:rFonts w:eastAsia="Times New Roman"/>
          <w:color w:val="000000" w:themeColor="text1"/>
          <w:sz w:val="26"/>
          <w:szCs w:val="26"/>
          <w:lang w:val="vi-VN"/>
        </w:rPr>
        <w:t xml:space="preserve"> </w:t>
      </w:r>
      <w:r w:rsidRPr="00A87E18">
        <w:rPr>
          <w:rFonts w:eastAsia="Times New Roman"/>
          <w:color w:val="000000" w:themeColor="text1"/>
          <w:sz w:val="26"/>
          <w:szCs w:val="26"/>
        </w:rPr>
        <w:t xml:space="preserve">GDĐT </w:t>
      </w:r>
      <w:r w:rsidR="00961CEB">
        <w:rPr>
          <w:rFonts w:eastAsia="Times New Roman"/>
          <w:color w:val="000000" w:themeColor="text1"/>
          <w:sz w:val="26"/>
          <w:szCs w:val="26"/>
        </w:rPr>
        <w:t>trực tiếp cho</w:t>
      </w:r>
      <w:r w:rsidRPr="00A87E18">
        <w:rPr>
          <w:rFonts w:eastAsia="Times New Roman"/>
          <w:color w:val="000000" w:themeColor="text1"/>
          <w:sz w:val="26"/>
          <w:szCs w:val="26"/>
        </w:rPr>
        <w:t xml:space="preserve"> Cô Nguyễn Thị Kim Ngọc</w:t>
      </w:r>
      <w:r w:rsidRPr="00764DFF">
        <w:rPr>
          <w:rFonts w:eastAsia="Times New Roman"/>
          <w:color w:val="000000" w:themeColor="text1"/>
          <w:sz w:val="26"/>
          <w:szCs w:val="26"/>
          <w:lang w:val="vi-VN"/>
        </w:rPr>
        <w:t xml:space="preserve"> để kiểm duyệt nội dung </w:t>
      </w:r>
      <w:r w:rsidRPr="00A87E18">
        <w:rPr>
          <w:rFonts w:eastAsia="Times New Roman"/>
          <w:color w:val="000000" w:themeColor="text1"/>
          <w:sz w:val="26"/>
          <w:szCs w:val="26"/>
        </w:rPr>
        <w:t xml:space="preserve">trước khi </w:t>
      </w:r>
      <w:r w:rsidRPr="00764DFF">
        <w:rPr>
          <w:rFonts w:eastAsia="Times New Roman"/>
          <w:color w:val="000000" w:themeColor="text1"/>
          <w:sz w:val="26"/>
          <w:szCs w:val="26"/>
          <w:lang w:val="vi-VN"/>
        </w:rPr>
        <w:t xml:space="preserve">gửi về Sở </w:t>
      </w:r>
      <w:r w:rsidRPr="00A87E18">
        <w:rPr>
          <w:rFonts w:eastAsia="Times New Roman"/>
          <w:color w:val="000000" w:themeColor="text1"/>
          <w:sz w:val="26"/>
          <w:szCs w:val="26"/>
        </w:rPr>
        <w:t>GDĐT</w:t>
      </w:r>
      <w:r w:rsidR="00961CEB">
        <w:rPr>
          <w:rFonts w:eastAsia="Times New Roman"/>
          <w:color w:val="000000" w:themeColor="text1"/>
          <w:sz w:val="26"/>
          <w:szCs w:val="26"/>
        </w:rPr>
        <w:t xml:space="preserve"> (gồm 02 bản công văn đăng ký đánh giá ngoài; 01 quyển báo cáo tự đánh giá trước thời gian đón đoàn đánh giá ngoài 45 ngày)</w:t>
      </w:r>
      <w:r w:rsidR="00573371">
        <w:rPr>
          <w:rFonts w:eastAsia="Times New Roman"/>
          <w:color w:val="000000" w:themeColor="text1"/>
          <w:sz w:val="26"/>
          <w:szCs w:val="26"/>
        </w:rPr>
        <w:t>.</w:t>
      </w:r>
    </w:p>
    <w:p w14:paraId="23888A33" w14:textId="77777777" w:rsidR="0028305E" w:rsidRDefault="00F353EA" w:rsidP="004920C4">
      <w:pPr>
        <w:spacing w:line="288" w:lineRule="auto"/>
        <w:contextualSpacing/>
        <w:jc w:val="both"/>
        <w:rPr>
          <w:sz w:val="26"/>
          <w:szCs w:val="26"/>
        </w:rPr>
      </w:pPr>
      <w:r>
        <w:rPr>
          <w:sz w:val="26"/>
          <w:szCs w:val="26"/>
        </w:rPr>
        <w:tab/>
        <w:t>3. Thực hiện kế hoạch cải tiến chất lượng</w:t>
      </w:r>
    </w:p>
    <w:p w14:paraId="3D69AB36" w14:textId="77777777" w:rsidR="0028305E" w:rsidRDefault="0028305E" w:rsidP="004920C4">
      <w:pPr>
        <w:spacing w:line="288" w:lineRule="auto"/>
        <w:contextualSpacing/>
        <w:jc w:val="both"/>
        <w:rPr>
          <w:color w:val="000000"/>
          <w:sz w:val="26"/>
          <w:szCs w:val="26"/>
        </w:rPr>
      </w:pPr>
      <w:r>
        <w:rPr>
          <w:sz w:val="26"/>
          <w:szCs w:val="26"/>
        </w:rPr>
        <w:tab/>
      </w:r>
      <w:r w:rsidRPr="0028305E">
        <w:rPr>
          <w:sz w:val="26"/>
          <w:szCs w:val="26"/>
        </w:rPr>
        <w:t xml:space="preserve">Vào đầu năm học, </w:t>
      </w:r>
      <w:r>
        <w:rPr>
          <w:sz w:val="26"/>
          <w:szCs w:val="26"/>
        </w:rPr>
        <w:t>nhà trường</w:t>
      </w:r>
      <w:r w:rsidRPr="0028305E">
        <w:rPr>
          <w:sz w:val="26"/>
          <w:szCs w:val="26"/>
        </w:rPr>
        <w:t xml:space="preserve"> căn cứ kết quả báo cáo tự đánh giá của năm học trước để xây dựng và thực hiện kế hoạch cải tiến chất lượng nhằm đảm bảo và nâng cao chất lượng giáo dục của nhà trường. Kế hoạch cải tiến chất lượng phải thể hiện rõ việc phát huy những điểm mạnh, khắc phục điểm yếu trong từng tiêu chí. Kế hoạch phải cụ thể và có tính khả thi, tránh chung chung (cần có các giải pháp cụ thể, mốc thời gian thực hiện, thời gian hoàn thành, nhân lực thực hiện, kinh phí cần có và các biện pháp giám sát,...). Cuối năm học, các cơ sở giáo dục thực hiện báo cáo việc thực hiện Kế hoạch cải tiến chất lượng và nộp về </w:t>
      </w:r>
      <w:r>
        <w:rPr>
          <w:sz w:val="26"/>
          <w:szCs w:val="26"/>
        </w:rPr>
        <w:t xml:space="preserve">Phòng GDĐT vào </w:t>
      </w:r>
      <w:r>
        <w:rPr>
          <w:color w:val="000000"/>
          <w:sz w:val="26"/>
          <w:szCs w:val="26"/>
        </w:rPr>
        <w:t xml:space="preserve">tháng 5/2025 </w:t>
      </w:r>
      <w:r w:rsidRPr="00343AEC">
        <w:rPr>
          <w:color w:val="000000"/>
          <w:sz w:val="26"/>
          <w:szCs w:val="26"/>
        </w:rPr>
        <w:t>(</w:t>
      </w:r>
      <w:r>
        <w:rPr>
          <w:color w:val="000000"/>
          <w:sz w:val="26"/>
          <w:szCs w:val="26"/>
        </w:rPr>
        <w:t xml:space="preserve">theo thông báo sau của </w:t>
      </w:r>
      <w:r w:rsidRPr="00343AEC">
        <w:rPr>
          <w:color w:val="000000"/>
          <w:sz w:val="26"/>
          <w:szCs w:val="26"/>
        </w:rPr>
        <w:t>Phòng GDĐT)</w:t>
      </w:r>
      <w:r w:rsidRPr="00343AEC">
        <w:rPr>
          <w:color w:val="000000"/>
          <w:sz w:val="26"/>
          <w:szCs w:val="26"/>
          <w:lang w:val="vi-VN"/>
        </w:rPr>
        <w:t>.</w:t>
      </w:r>
    </w:p>
    <w:p w14:paraId="0E825BEA" w14:textId="77777777" w:rsidR="0028305E" w:rsidRPr="00A306F0" w:rsidRDefault="0028305E" w:rsidP="0028305E">
      <w:pPr>
        <w:spacing w:line="288" w:lineRule="auto"/>
        <w:ind w:firstLine="720"/>
        <w:contextualSpacing/>
        <w:jc w:val="both"/>
        <w:rPr>
          <w:sz w:val="26"/>
          <w:szCs w:val="26"/>
        </w:rPr>
      </w:pPr>
      <w:r w:rsidRPr="00A306F0">
        <w:rPr>
          <w:sz w:val="26"/>
          <w:szCs w:val="26"/>
        </w:rPr>
        <w:t xml:space="preserve">4. Báo cáo và công khai về công tác kiểm định chất lượng giáo dục </w:t>
      </w:r>
    </w:p>
    <w:p w14:paraId="1853B6A5" w14:textId="3FF50ED8" w:rsidR="0028305E" w:rsidRDefault="0028305E" w:rsidP="0028305E">
      <w:pPr>
        <w:spacing w:line="288" w:lineRule="auto"/>
        <w:ind w:firstLine="720"/>
        <w:contextualSpacing/>
        <w:jc w:val="both"/>
        <w:rPr>
          <w:sz w:val="26"/>
          <w:szCs w:val="26"/>
        </w:rPr>
      </w:pPr>
      <w:r>
        <w:rPr>
          <w:sz w:val="26"/>
          <w:szCs w:val="26"/>
        </w:rPr>
        <w:t>Nhà trường</w:t>
      </w:r>
      <w:r w:rsidRPr="0028305E">
        <w:rPr>
          <w:sz w:val="26"/>
          <w:szCs w:val="26"/>
        </w:rPr>
        <w:t xml:space="preserve"> thực hiện </w:t>
      </w:r>
      <w:r>
        <w:rPr>
          <w:sz w:val="26"/>
          <w:szCs w:val="26"/>
        </w:rPr>
        <w:t xml:space="preserve">đầy đủ </w:t>
      </w:r>
      <w:r w:rsidRPr="0028305E">
        <w:rPr>
          <w:sz w:val="26"/>
          <w:szCs w:val="26"/>
        </w:rPr>
        <w:t>báo cáo</w:t>
      </w:r>
      <w:r>
        <w:rPr>
          <w:sz w:val="26"/>
          <w:szCs w:val="26"/>
        </w:rPr>
        <w:t xml:space="preserve"> công tác kiểm định chất lượng giáo dục theo hướng dẫn của Phòng GDĐT</w:t>
      </w:r>
      <w:r w:rsidRPr="0028305E">
        <w:rPr>
          <w:sz w:val="26"/>
          <w:szCs w:val="26"/>
        </w:rPr>
        <w:t xml:space="preserve">. </w:t>
      </w:r>
    </w:p>
    <w:p w14:paraId="310ACA50" w14:textId="1E2DABE2" w:rsidR="00F353EA" w:rsidRDefault="0028305E" w:rsidP="0028305E">
      <w:pPr>
        <w:spacing w:line="288" w:lineRule="auto"/>
        <w:ind w:firstLine="720"/>
        <w:contextualSpacing/>
        <w:jc w:val="both"/>
        <w:rPr>
          <w:sz w:val="26"/>
          <w:szCs w:val="26"/>
        </w:rPr>
      </w:pPr>
      <w:r>
        <w:rPr>
          <w:sz w:val="26"/>
          <w:szCs w:val="26"/>
        </w:rPr>
        <w:t>Nhà trường</w:t>
      </w:r>
      <w:r w:rsidRPr="0028305E">
        <w:rPr>
          <w:sz w:val="26"/>
          <w:szCs w:val="26"/>
        </w:rPr>
        <w:t xml:space="preserve"> thực hiện công khai thông tin về kết quả đánh giá và kiểm định chất lượng giáo dục trên cổng thông tin điện tử của cơ sở giáo dục theo quy định tại Thông tư 09/2024/TT-BGDĐT ngày 03 tháng 6 năm 2024 của Bộ </w:t>
      </w:r>
      <w:r>
        <w:rPr>
          <w:sz w:val="26"/>
          <w:szCs w:val="26"/>
        </w:rPr>
        <w:t>GDĐT</w:t>
      </w:r>
      <w:r w:rsidRPr="0028305E">
        <w:rPr>
          <w:sz w:val="26"/>
          <w:szCs w:val="26"/>
        </w:rPr>
        <w:t xml:space="preserve"> quy định về công khai trong hoạt động của các cơ sở giáo dục thuộc hệ thống giáo dục quốc dân.</w:t>
      </w:r>
      <w:r w:rsidR="00EB28A4" w:rsidRPr="00343AEC">
        <w:rPr>
          <w:sz w:val="26"/>
          <w:szCs w:val="26"/>
          <w:lang w:val="vi-VN"/>
        </w:rPr>
        <w:tab/>
      </w:r>
    </w:p>
    <w:p w14:paraId="435B32EB" w14:textId="62DBED5E" w:rsidR="006E4E46" w:rsidRPr="00A306F0" w:rsidRDefault="0028305E" w:rsidP="0028305E">
      <w:pPr>
        <w:spacing w:line="288" w:lineRule="auto"/>
        <w:ind w:firstLine="720"/>
        <w:contextualSpacing/>
        <w:jc w:val="both"/>
        <w:rPr>
          <w:iCs/>
          <w:sz w:val="26"/>
          <w:szCs w:val="26"/>
        </w:rPr>
      </w:pPr>
      <w:r w:rsidRPr="00A306F0">
        <w:rPr>
          <w:iCs/>
          <w:sz w:val="26"/>
          <w:szCs w:val="26"/>
        </w:rPr>
        <w:t>5</w:t>
      </w:r>
      <w:r w:rsidR="000952CE" w:rsidRPr="00A306F0">
        <w:rPr>
          <w:iCs/>
          <w:sz w:val="26"/>
          <w:szCs w:val="26"/>
        </w:rPr>
        <w:t xml:space="preserve">. </w:t>
      </w:r>
      <w:r w:rsidR="006E4E46" w:rsidRPr="00A306F0">
        <w:rPr>
          <w:iCs/>
          <w:sz w:val="26"/>
          <w:szCs w:val="26"/>
        </w:rPr>
        <w:t>Bồi dưỡng chuyên môn, nghiệp vụ cho đội ngũ cán bộ quản lý, giáo viên làm công tác đảm bảo chất lượng giáo dục</w:t>
      </w:r>
    </w:p>
    <w:p w14:paraId="1CBD476D" w14:textId="77777777" w:rsidR="006E4E46" w:rsidRPr="00343AEC" w:rsidRDefault="006E4E46" w:rsidP="00EC3598">
      <w:pPr>
        <w:pStyle w:val="Vnbnnidung0"/>
        <w:shd w:val="clear" w:color="auto" w:fill="auto"/>
        <w:spacing w:before="0" w:after="101" w:line="288" w:lineRule="auto"/>
        <w:ind w:firstLine="720"/>
        <w:contextualSpacing/>
        <w:jc w:val="both"/>
        <w:rPr>
          <w:sz w:val="26"/>
          <w:szCs w:val="26"/>
          <w:lang w:val="vi-VN"/>
        </w:rPr>
      </w:pPr>
      <w:r w:rsidRPr="00343AEC">
        <w:rPr>
          <w:sz w:val="26"/>
          <w:szCs w:val="26"/>
          <w:lang w:val="vi-VN"/>
        </w:rPr>
        <w:t xml:space="preserve">Phòng </w:t>
      </w:r>
      <w:r w:rsidR="00A87E18">
        <w:rPr>
          <w:sz w:val="26"/>
          <w:szCs w:val="26"/>
        </w:rPr>
        <w:t>GDĐT</w:t>
      </w:r>
      <w:r w:rsidRPr="00343AEC">
        <w:rPr>
          <w:sz w:val="26"/>
          <w:szCs w:val="26"/>
          <w:lang w:val="vi-VN"/>
        </w:rPr>
        <w:t xml:space="preserve"> phối hợp cùng Phòng Khảo thí và Kiểm định chất lượng giáo dục tổ chức tập huấn đánh giá ngoài đối với cán bộ quản lý của trường mầm non, tiểu học, trung học cơ sở</w:t>
      </w:r>
      <w:r w:rsidR="00A87E18">
        <w:rPr>
          <w:sz w:val="26"/>
          <w:szCs w:val="26"/>
        </w:rPr>
        <w:t xml:space="preserve"> (công lập) và trường mầm non (ngoài công lập)</w:t>
      </w:r>
      <w:r w:rsidR="00A87E18" w:rsidRPr="00343AEC">
        <w:rPr>
          <w:sz w:val="26"/>
          <w:szCs w:val="26"/>
        </w:rPr>
        <w:t>.</w:t>
      </w:r>
      <w:bookmarkStart w:id="0" w:name="bookmark3"/>
    </w:p>
    <w:p w14:paraId="2469E336" w14:textId="77777777" w:rsidR="009D0F52" w:rsidRDefault="009D0F52" w:rsidP="00DD2CD7">
      <w:pPr>
        <w:pStyle w:val="Vnbnnidung0"/>
        <w:shd w:val="clear" w:color="auto" w:fill="auto"/>
        <w:spacing w:before="0" w:after="56" w:line="288" w:lineRule="auto"/>
        <w:ind w:firstLine="720"/>
        <w:contextualSpacing/>
        <w:jc w:val="both"/>
        <w:rPr>
          <w:color w:val="000000"/>
          <w:sz w:val="26"/>
          <w:szCs w:val="26"/>
          <w:lang w:val="vi-VN"/>
        </w:rPr>
      </w:pPr>
      <w:r>
        <w:rPr>
          <w:color w:val="000000"/>
          <w:sz w:val="26"/>
          <w:szCs w:val="26"/>
          <w:lang w:val="vi-VN"/>
        </w:rPr>
        <w:t>Hiệu trưởng nhà trường có trách nhiệm thực hiện tự bồi dưỡng công tác báo cáo tự đánh giá cho đội ngũ tại đơn vị.</w:t>
      </w:r>
    </w:p>
    <w:p w14:paraId="0D3E5474" w14:textId="77777777" w:rsidR="00EC3598" w:rsidRPr="00DD2CD7" w:rsidRDefault="00EC3598" w:rsidP="00DD2CD7">
      <w:pPr>
        <w:pStyle w:val="Vnbnnidung0"/>
        <w:shd w:val="clear" w:color="auto" w:fill="auto"/>
        <w:spacing w:before="0" w:after="56" w:line="288" w:lineRule="auto"/>
        <w:ind w:firstLine="720"/>
        <w:contextualSpacing/>
        <w:jc w:val="both"/>
        <w:rPr>
          <w:sz w:val="26"/>
          <w:szCs w:val="26"/>
        </w:rPr>
      </w:pPr>
      <w:r w:rsidRPr="00343AEC">
        <w:rPr>
          <w:color w:val="000000"/>
          <w:sz w:val="26"/>
          <w:szCs w:val="26"/>
          <w:lang w:val="vi-VN"/>
        </w:rPr>
        <w:lastRenderedPageBreak/>
        <w:t xml:space="preserve">Mỗi đợt đánh giá ngoài, Phòng </w:t>
      </w:r>
      <w:r w:rsidR="009D0F52">
        <w:rPr>
          <w:color w:val="000000"/>
          <w:sz w:val="26"/>
          <w:szCs w:val="26"/>
          <w:lang w:val="vi-VN"/>
        </w:rPr>
        <w:t>KT&amp;KĐCLGD</w:t>
      </w:r>
      <w:r w:rsidRPr="00343AEC">
        <w:rPr>
          <w:color w:val="000000"/>
          <w:sz w:val="26"/>
          <w:szCs w:val="26"/>
          <w:lang w:val="vi-VN"/>
        </w:rPr>
        <w:t xml:space="preserve"> tổ chức </w:t>
      </w:r>
      <w:r w:rsidRPr="00DD2CD7">
        <w:rPr>
          <w:sz w:val="26"/>
          <w:szCs w:val="26"/>
        </w:rPr>
        <w:t>tập huấn nghiệp vụ đánh giá ngoài cho các cán bộ, giáo viên tham gia đoàn.</w:t>
      </w:r>
    </w:p>
    <w:p w14:paraId="2B3AA4B5" w14:textId="44A851BC" w:rsidR="00EC3598" w:rsidRPr="00A306F0" w:rsidRDefault="0028305E" w:rsidP="00DD2CD7">
      <w:pPr>
        <w:pStyle w:val="Vnbnnidung0"/>
        <w:shd w:val="clear" w:color="auto" w:fill="auto"/>
        <w:spacing w:before="0" w:after="56" w:line="288" w:lineRule="auto"/>
        <w:ind w:firstLine="720"/>
        <w:contextualSpacing/>
        <w:jc w:val="both"/>
        <w:rPr>
          <w:iCs/>
          <w:sz w:val="26"/>
          <w:szCs w:val="26"/>
        </w:rPr>
      </w:pPr>
      <w:r w:rsidRPr="00A306F0">
        <w:rPr>
          <w:iCs/>
          <w:sz w:val="26"/>
          <w:szCs w:val="26"/>
        </w:rPr>
        <w:t>6</w:t>
      </w:r>
      <w:r w:rsidR="00EC3598" w:rsidRPr="00A306F0">
        <w:rPr>
          <w:iCs/>
          <w:sz w:val="26"/>
          <w:szCs w:val="26"/>
        </w:rPr>
        <w:t>. Một số nhiệm vụ khác</w:t>
      </w:r>
    </w:p>
    <w:p w14:paraId="03CD80EF" w14:textId="441BBD88" w:rsidR="00EC3598" w:rsidRPr="0028305E" w:rsidRDefault="00EC3598" w:rsidP="00DD2CD7">
      <w:pPr>
        <w:pStyle w:val="Vnbnnidung0"/>
        <w:shd w:val="clear" w:color="auto" w:fill="auto"/>
        <w:spacing w:before="0" w:after="56" w:line="288" w:lineRule="auto"/>
        <w:ind w:firstLine="720"/>
        <w:contextualSpacing/>
        <w:jc w:val="both"/>
        <w:rPr>
          <w:color w:val="000000"/>
          <w:sz w:val="26"/>
          <w:szCs w:val="26"/>
        </w:rPr>
      </w:pPr>
      <w:r w:rsidRPr="00DD2CD7">
        <w:rPr>
          <w:sz w:val="26"/>
          <w:szCs w:val="26"/>
        </w:rPr>
        <w:t>Nhằm</w:t>
      </w:r>
      <w:r w:rsidRPr="00EC3598">
        <w:rPr>
          <w:sz w:val="26"/>
          <w:szCs w:val="26"/>
        </w:rPr>
        <w:t xml:space="preserve"> thực hiện chuyển đổi số trong công tác kiểm định chất lượng giáo dục</w:t>
      </w:r>
      <w:r w:rsidRPr="00DD2CD7">
        <w:rPr>
          <w:sz w:val="26"/>
          <w:szCs w:val="26"/>
        </w:rPr>
        <w:t xml:space="preserve">, </w:t>
      </w:r>
      <w:r w:rsidR="0028305E">
        <w:rPr>
          <w:sz w:val="26"/>
          <w:szCs w:val="26"/>
        </w:rPr>
        <w:t xml:space="preserve"> nhà trường tiếp tục </w:t>
      </w:r>
      <w:r w:rsidRPr="00EC3598">
        <w:rPr>
          <w:color w:val="000000"/>
          <w:sz w:val="26"/>
          <w:szCs w:val="26"/>
          <w:lang w:val="vi-VN"/>
        </w:rPr>
        <w:t>sử dụng phần mềm kiểm định chất lượng giáo dục</w:t>
      </w:r>
      <w:r w:rsidR="0028305E">
        <w:rPr>
          <w:color w:val="000000"/>
          <w:sz w:val="26"/>
          <w:szCs w:val="26"/>
        </w:rPr>
        <w:t>.</w:t>
      </w:r>
    </w:p>
    <w:bookmarkEnd w:id="0"/>
    <w:p w14:paraId="7DD807BE" w14:textId="77777777" w:rsidR="0005378E" w:rsidRPr="00343AEC" w:rsidRDefault="0005378E" w:rsidP="004920C4">
      <w:pPr>
        <w:spacing w:line="288" w:lineRule="auto"/>
        <w:contextualSpacing/>
        <w:jc w:val="both"/>
        <w:rPr>
          <w:b/>
          <w:sz w:val="26"/>
          <w:szCs w:val="26"/>
          <w:lang w:val="vi-VN"/>
        </w:rPr>
      </w:pPr>
      <w:r w:rsidRPr="00343AEC">
        <w:rPr>
          <w:sz w:val="26"/>
          <w:szCs w:val="26"/>
          <w:lang w:val="vi-VN"/>
        </w:rPr>
        <w:tab/>
      </w:r>
      <w:r w:rsidRPr="00343AEC">
        <w:rPr>
          <w:b/>
          <w:sz w:val="26"/>
          <w:szCs w:val="26"/>
          <w:lang w:val="vi-VN"/>
        </w:rPr>
        <w:t>I</w:t>
      </w:r>
      <w:r w:rsidR="00BA354A">
        <w:rPr>
          <w:b/>
          <w:sz w:val="26"/>
          <w:szCs w:val="26"/>
        </w:rPr>
        <w:t>II</w:t>
      </w:r>
      <w:r w:rsidRPr="00343AEC">
        <w:rPr>
          <w:b/>
          <w:sz w:val="26"/>
          <w:szCs w:val="26"/>
          <w:lang w:val="vi-VN"/>
        </w:rPr>
        <w:t>. Kế hoạch thực hiện</w:t>
      </w:r>
    </w:p>
    <w:p w14:paraId="63AE09B2" w14:textId="3B025554" w:rsidR="0005378E" w:rsidRPr="00103C9E" w:rsidRDefault="0005378E" w:rsidP="004920C4">
      <w:pPr>
        <w:spacing w:line="288" w:lineRule="auto"/>
        <w:ind w:right="-72"/>
        <w:contextualSpacing/>
        <w:jc w:val="both"/>
        <w:rPr>
          <w:b/>
          <w:sz w:val="26"/>
          <w:szCs w:val="26"/>
        </w:rPr>
      </w:pPr>
      <w:r w:rsidRPr="00343AEC">
        <w:rPr>
          <w:sz w:val="26"/>
          <w:szCs w:val="26"/>
          <w:lang w:val="vi-VN"/>
        </w:rPr>
        <w:tab/>
        <w:t xml:space="preserve">Kế hoạch thực hiện đánh giá ngoài trong </w:t>
      </w:r>
      <w:r w:rsidR="009D0F52">
        <w:rPr>
          <w:sz w:val="26"/>
          <w:szCs w:val="26"/>
          <w:lang w:val="vi-VN"/>
        </w:rPr>
        <w:t>năm học 202</w:t>
      </w:r>
      <w:r w:rsidR="00103C9E">
        <w:rPr>
          <w:sz w:val="26"/>
          <w:szCs w:val="26"/>
        </w:rPr>
        <w:t>4</w:t>
      </w:r>
      <w:r w:rsidR="009D0F52">
        <w:rPr>
          <w:sz w:val="26"/>
          <w:szCs w:val="26"/>
          <w:lang w:val="vi-VN"/>
        </w:rPr>
        <w:t>-202</w:t>
      </w:r>
      <w:r w:rsidR="00103C9E">
        <w:rPr>
          <w:sz w:val="26"/>
          <w:szCs w:val="26"/>
        </w:rPr>
        <w:t>5</w:t>
      </w:r>
    </w:p>
    <w:tbl>
      <w:tblPr>
        <w:tblpPr w:leftFromText="180" w:rightFromText="180" w:vertAnchor="text" w:horzAnchor="margin" w:tblpXSpec="right" w:tblpY="232"/>
        <w:tblW w:w="9355" w:type="dxa"/>
        <w:tblLook w:val="04A0" w:firstRow="1" w:lastRow="0" w:firstColumn="1" w:lastColumn="0" w:noHBand="0" w:noVBand="1"/>
      </w:tblPr>
      <w:tblGrid>
        <w:gridCol w:w="713"/>
        <w:gridCol w:w="3516"/>
        <w:gridCol w:w="2385"/>
        <w:gridCol w:w="1411"/>
        <w:gridCol w:w="1330"/>
      </w:tblGrid>
      <w:tr w:rsidR="00454FCB" w:rsidRPr="00B1275A" w14:paraId="4E4D5D42" w14:textId="77777777" w:rsidTr="003728D1">
        <w:trPr>
          <w:trHeight w:val="659"/>
        </w:trPr>
        <w:tc>
          <w:tcPr>
            <w:tcW w:w="7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B6CD4E" w14:textId="77777777" w:rsidR="00454FCB" w:rsidRPr="00B1275A" w:rsidRDefault="00454FCB" w:rsidP="00454FCB">
            <w:pPr>
              <w:jc w:val="center"/>
              <w:rPr>
                <w:rFonts w:eastAsia="Times New Roman"/>
                <w:b/>
                <w:bCs/>
                <w:color w:val="000000"/>
                <w:sz w:val="26"/>
                <w:szCs w:val="26"/>
              </w:rPr>
            </w:pPr>
            <w:r w:rsidRPr="00B1275A">
              <w:rPr>
                <w:rFonts w:eastAsia="Times New Roman"/>
                <w:b/>
                <w:bCs/>
                <w:color w:val="000000"/>
                <w:sz w:val="26"/>
                <w:szCs w:val="26"/>
              </w:rPr>
              <w:t>STT</w:t>
            </w:r>
          </w:p>
        </w:tc>
        <w:tc>
          <w:tcPr>
            <w:tcW w:w="3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EEE26E" w14:textId="77777777" w:rsidR="00454FCB" w:rsidRPr="00B1275A" w:rsidRDefault="00454FCB" w:rsidP="00454FCB">
            <w:pPr>
              <w:jc w:val="center"/>
              <w:rPr>
                <w:rFonts w:eastAsia="Times New Roman"/>
                <w:b/>
                <w:bCs/>
                <w:color w:val="000000"/>
                <w:sz w:val="26"/>
                <w:szCs w:val="26"/>
              </w:rPr>
            </w:pPr>
            <w:r w:rsidRPr="00B1275A">
              <w:rPr>
                <w:rFonts w:eastAsia="Times New Roman"/>
                <w:b/>
                <w:bCs/>
                <w:color w:val="000000"/>
                <w:sz w:val="26"/>
                <w:szCs w:val="26"/>
              </w:rPr>
              <w:t>TÊN TRƯỜNG</w:t>
            </w:r>
          </w:p>
        </w:tc>
        <w:tc>
          <w:tcPr>
            <w:tcW w:w="23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717F89" w14:textId="77777777" w:rsidR="00454FCB" w:rsidRPr="00B1275A" w:rsidRDefault="00454FCB" w:rsidP="00343AEC">
            <w:pPr>
              <w:jc w:val="center"/>
              <w:rPr>
                <w:rFonts w:eastAsia="Times New Roman"/>
                <w:b/>
                <w:bCs/>
                <w:color w:val="000000"/>
                <w:sz w:val="26"/>
                <w:szCs w:val="26"/>
              </w:rPr>
            </w:pPr>
            <w:r w:rsidRPr="00B1275A">
              <w:rPr>
                <w:rFonts w:eastAsia="Times New Roman"/>
                <w:b/>
                <w:bCs/>
                <w:color w:val="000000"/>
                <w:sz w:val="26"/>
                <w:szCs w:val="26"/>
              </w:rPr>
              <w:t>THỜI GIAN</w:t>
            </w:r>
            <w:r w:rsidRPr="00B1275A">
              <w:rPr>
                <w:rFonts w:eastAsia="Times New Roman"/>
                <w:b/>
                <w:bCs/>
                <w:color w:val="000000"/>
                <w:sz w:val="26"/>
                <w:szCs w:val="26"/>
              </w:rPr>
              <w:br/>
              <w:t xml:space="preserve"> </w:t>
            </w:r>
            <w:r w:rsidR="00343AEC" w:rsidRPr="00B1275A">
              <w:rPr>
                <w:rFonts w:eastAsia="Times New Roman"/>
                <w:b/>
                <w:bCs/>
                <w:color w:val="000000"/>
                <w:sz w:val="26"/>
                <w:szCs w:val="26"/>
              </w:rPr>
              <w:t>ĐÁNH GIÁ NGOÀI</w:t>
            </w:r>
          </w:p>
        </w:tc>
        <w:tc>
          <w:tcPr>
            <w:tcW w:w="27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3681FC" w14:textId="77777777" w:rsidR="00343AEC" w:rsidRPr="00B1275A" w:rsidRDefault="00454FCB" w:rsidP="00454FCB">
            <w:pPr>
              <w:jc w:val="center"/>
              <w:rPr>
                <w:rFonts w:eastAsia="Times New Roman"/>
                <w:b/>
                <w:bCs/>
                <w:color w:val="000000"/>
                <w:sz w:val="26"/>
                <w:szCs w:val="26"/>
              </w:rPr>
            </w:pPr>
            <w:r w:rsidRPr="00B1275A">
              <w:rPr>
                <w:rFonts w:eastAsia="Times New Roman"/>
                <w:b/>
                <w:bCs/>
                <w:color w:val="000000"/>
                <w:sz w:val="26"/>
                <w:szCs w:val="26"/>
              </w:rPr>
              <w:t xml:space="preserve">ĐỀ NGHỊ </w:t>
            </w:r>
          </w:p>
          <w:p w14:paraId="2F258ADF" w14:textId="77777777" w:rsidR="00454FCB" w:rsidRPr="00B1275A" w:rsidRDefault="00454FCB" w:rsidP="00454FCB">
            <w:pPr>
              <w:jc w:val="center"/>
              <w:rPr>
                <w:rFonts w:eastAsia="Times New Roman"/>
                <w:b/>
                <w:bCs/>
                <w:color w:val="000000"/>
                <w:sz w:val="26"/>
                <w:szCs w:val="26"/>
              </w:rPr>
            </w:pPr>
            <w:r w:rsidRPr="00B1275A">
              <w:rPr>
                <w:rFonts w:eastAsia="Times New Roman"/>
                <w:b/>
                <w:bCs/>
                <w:color w:val="000000"/>
                <w:sz w:val="26"/>
                <w:szCs w:val="26"/>
              </w:rPr>
              <w:t>CÔNG NHẬN</w:t>
            </w:r>
          </w:p>
        </w:tc>
      </w:tr>
      <w:tr w:rsidR="00454FCB" w:rsidRPr="00B1275A" w14:paraId="51D51FC3" w14:textId="77777777" w:rsidTr="00B1275A">
        <w:trPr>
          <w:trHeight w:val="345"/>
        </w:trPr>
        <w:tc>
          <w:tcPr>
            <w:tcW w:w="713" w:type="dxa"/>
            <w:vMerge/>
            <w:tcBorders>
              <w:top w:val="single" w:sz="4" w:space="0" w:color="auto"/>
              <w:left w:val="single" w:sz="4" w:space="0" w:color="auto"/>
              <w:bottom w:val="single" w:sz="4" w:space="0" w:color="000000"/>
              <w:right w:val="single" w:sz="4" w:space="0" w:color="auto"/>
            </w:tcBorders>
            <w:vAlign w:val="center"/>
            <w:hideMark/>
          </w:tcPr>
          <w:p w14:paraId="08FF9B6D" w14:textId="77777777" w:rsidR="00454FCB" w:rsidRPr="00B1275A" w:rsidRDefault="00454FCB" w:rsidP="00454FCB">
            <w:pPr>
              <w:rPr>
                <w:rFonts w:eastAsia="Times New Roman"/>
                <w:b/>
                <w:bCs/>
                <w:color w:val="000000"/>
                <w:sz w:val="26"/>
                <w:szCs w:val="26"/>
              </w:rPr>
            </w:pPr>
          </w:p>
        </w:tc>
        <w:tc>
          <w:tcPr>
            <w:tcW w:w="3516" w:type="dxa"/>
            <w:vMerge/>
            <w:tcBorders>
              <w:top w:val="single" w:sz="4" w:space="0" w:color="auto"/>
              <w:left w:val="single" w:sz="4" w:space="0" w:color="auto"/>
              <w:bottom w:val="single" w:sz="4" w:space="0" w:color="000000"/>
              <w:right w:val="single" w:sz="4" w:space="0" w:color="auto"/>
            </w:tcBorders>
            <w:vAlign w:val="center"/>
            <w:hideMark/>
          </w:tcPr>
          <w:p w14:paraId="50FA4E08" w14:textId="77777777" w:rsidR="00454FCB" w:rsidRPr="00B1275A" w:rsidRDefault="00454FCB" w:rsidP="00454FCB">
            <w:pPr>
              <w:rPr>
                <w:rFonts w:eastAsia="Times New Roman"/>
                <w:b/>
                <w:bCs/>
                <w:color w:val="000000"/>
                <w:sz w:val="26"/>
                <w:szCs w:val="26"/>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14:paraId="2D9073E8" w14:textId="77777777" w:rsidR="00454FCB" w:rsidRPr="00B1275A" w:rsidRDefault="00454FCB" w:rsidP="00454FCB">
            <w:pPr>
              <w:rPr>
                <w:rFonts w:eastAsia="Times New Roman"/>
                <w:b/>
                <w:bCs/>
                <w:color w:val="000000"/>
                <w:sz w:val="26"/>
                <w:szCs w:val="26"/>
              </w:rPr>
            </w:pPr>
          </w:p>
        </w:tc>
        <w:tc>
          <w:tcPr>
            <w:tcW w:w="1411" w:type="dxa"/>
            <w:tcBorders>
              <w:top w:val="nil"/>
              <w:left w:val="nil"/>
              <w:bottom w:val="single" w:sz="4" w:space="0" w:color="auto"/>
              <w:right w:val="single" w:sz="4" w:space="0" w:color="auto"/>
            </w:tcBorders>
            <w:shd w:val="clear" w:color="auto" w:fill="auto"/>
            <w:noWrap/>
            <w:vAlign w:val="center"/>
            <w:hideMark/>
          </w:tcPr>
          <w:p w14:paraId="19BB4D72" w14:textId="77777777" w:rsidR="00454FCB" w:rsidRPr="00B1275A" w:rsidRDefault="00454FCB" w:rsidP="00454FCB">
            <w:pPr>
              <w:jc w:val="center"/>
              <w:rPr>
                <w:rFonts w:eastAsia="Times New Roman"/>
                <w:b/>
                <w:bCs/>
                <w:color w:val="000000"/>
                <w:sz w:val="26"/>
                <w:szCs w:val="26"/>
              </w:rPr>
            </w:pPr>
            <w:r w:rsidRPr="00B1275A">
              <w:rPr>
                <w:rFonts w:eastAsia="Times New Roman"/>
                <w:b/>
                <w:bCs/>
                <w:color w:val="000000"/>
                <w:sz w:val="26"/>
                <w:szCs w:val="26"/>
              </w:rPr>
              <w:t>KĐCL</w:t>
            </w:r>
          </w:p>
        </w:tc>
        <w:tc>
          <w:tcPr>
            <w:tcW w:w="1330" w:type="dxa"/>
            <w:tcBorders>
              <w:top w:val="nil"/>
              <w:left w:val="nil"/>
              <w:bottom w:val="single" w:sz="4" w:space="0" w:color="auto"/>
              <w:right w:val="single" w:sz="4" w:space="0" w:color="auto"/>
            </w:tcBorders>
            <w:shd w:val="clear" w:color="auto" w:fill="auto"/>
            <w:noWrap/>
            <w:vAlign w:val="center"/>
            <w:hideMark/>
          </w:tcPr>
          <w:p w14:paraId="4196D0CD" w14:textId="77777777" w:rsidR="00454FCB" w:rsidRPr="00B1275A" w:rsidRDefault="00454FCB" w:rsidP="00454FCB">
            <w:pPr>
              <w:jc w:val="center"/>
              <w:rPr>
                <w:rFonts w:eastAsia="Times New Roman"/>
                <w:b/>
                <w:bCs/>
                <w:color w:val="000000"/>
                <w:sz w:val="26"/>
                <w:szCs w:val="26"/>
              </w:rPr>
            </w:pPr>
            <w:r w:rsidRPr="00B1275A">
              <w:rPr>
                <w:rFonts w:eastAsia="Times New Roman"/>
                <w:b/>
                <w:bCs/>
                <w:color w:val="000000"/>
                <w:sz w:val="26"/>
                <w:szCs w:val="26"/>
              </w:rPr>
              <w:t>CQG</w:t>
            </w:r>
          </w:p>
        </w:tc>
      </w:tr>
      <w:tr w:rsidR="00A306F0" w:rsidRPr="00B1275A" w14:paraId="01E596E7" w14:textId="77777777" w:rsidTr="00A306F0">
        <w:trPr>
          <w:trHeight w:val="376"/>
        </w:trPr>
        <w:tc>
          <w:tcPr>
            <w:tcW w:w="713" w:type="dxa"/>
            <w:tcBorders>
              <w:top w:val="nil"/>
              <w:left w:val="single" w:sz="4" w:space="0" w:color="auto"/>
              <w:bottom w:val="single" w:sz="4" w:space="0" w:color="auto"/>
              <w:right w:val="single" w:sz="4" w:space="0" w:color="auto"/>
            </w:tcBorders>
            <w:shd w:val="clear" w:color="auto" w:fill="auto"/>
            <w:noWrap/>
            <w:vAlign w:val="bottom"/>
            <w:hideMark/>
          </w:tcPr>
          <w:p w14:paraId="78306D21" w14:textId="7777777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1</w:t>
            </w:r>
          </w:p>
        </w:tc>
        <w:tc>
          <w:tcPr>
            <w:tcW w:w="3516" w:type="dxa"/>
            <w:tcBorders>
              <w:top w:val="nil"/>
              <w:left w:val="nil"/>
              <w:bottom w:val="single" w:sz="4" w:space="0" w:color="auto"/>
              <w:right w:val="single" w:sz="4" w:space="0" w:color="auto"/>
            </w:tcBorders>
            <w:shd w:val="clear" w:color="auto" w:fill="auto"/>
            <w:noWrap/>
            <w:vAlign w:val="bottom"/>
          </w:tcPr>
          <w:p w14:paraId="74D77D67" w14:textId="73D746DB" w:rsidR="00A306F0" w:rsidRPr="00B1275A" w:rsidRDefault="00A306F0" w:rsidP="00A306F0">
            <w:pPr>
              <w:jc w:val="both"/>
              <w:rPr>
                <w:rFonts w:eastAsia="Times New Roman"/>
                <w:color w:val="000000"/>
                <w:sz w:val="26"/>
                <w:szCs w:val="26"/>
                <w:lang w:val="vi-VN"/>
              </w:rPr>
            </w:pPr>
            <w:r w:rsidRPr="00B1275A">
              <w:rPr>
                <w:color w:val="000000"/>
                <w:sz w:val="26"/>
                <w:szCs w:val="26"/>
              </w:rPr>
              <w:t>MN Khủng Long Nhỏ</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09F2C059" w14:textId="24C64156" w:rsidR="00A306F0" w:rsidRPr="00B1275A" w:rsidRDefault="00A306F0" w:rsidP="00A306F0">
            <w:pPr>
              <w:rPr>
                <w:rFonts w:eastAsia="Times New Roman"/>
                <w:color w:val="000000"/>
                <w:sz w:val="26"/>
                <w:szCs w:val="26"/>
                <w:lang w:val="vi-VN"/>
              </w:rPr>
            </w:pPr>
            <w:r w:rsidRPr="00B1275A">
              <w:rPr>
                <w:color w:val="000000"/>
                <w:sz w:val="26"/>
                <w:szCs w:val="26"/>
              </w:rPr>
              <w:t>Tháng 01/2025</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0C9C769" w14:textId="7777777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17F3E003" w14:textId="77777777" w:rsidR="00A306F0" w:rsidRPr="00B1275A" w:rsidRDefault="00A306F0" w:rsidP="00A306F0">
            <w:pPr>
              <w:jc w:val="center"/>
              <w:rPr>
                <w:rFonts w:eastAsia="Times New Roman"/>
                <w:color w:val="000000"/>
                <w:sz w:val="26"/>
                <w:szCs w:val="26"/>
              </w:rPr>
            </w:pPr>
          </w:p>
        </w:tc>
      </w:tr>
      <w:tr w:rsidR="00A306F0" w:rsidRPr="00B1275A" w14:paraId="1DD1C62F" w14:textId="77777777" w:rsidTr="00D24D31">
        <w:trPr>
          <w:trHeight w:val="376"/>
        </w:trPr>
        <w:tc>
          <w:tcPr>
            <w:tcW w:w="713" w:type="dxa"/>
            <w:tcBorders>
              <w:top w:val="nil"/>
              <w:left w:val="single" w:sz="4" w:space="0" w:color="auto"/>
              <w:bottom w:val="single" w:sz="4" w:space="0" w:color="auto"/>
              <w:right w:val="single" w:sz="4" w:space="0" w:color="auto"/>
            </w:tcBorders>
            <w:shd w:val="clear" w:color="auto" w:fill="auto"/>
            <w:noWrap/>
            <w:vAlign w:val="bottom"/>
          </w:tcPr>
          <w:p w14:paraId="7AD04055" w14:textId="0975C0D8"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2</w:t>
            </w:r>
          </w:p>
        </w:tc>
        <w:tc>
          <w:tcPr>
            <w:tcW w:w="3516" w:type="dxa"/>
            <w:tcBorders>
              <w:top w:val="nil"/>
              <w:left w:val="nil"/>
              <w:bottom w:val="single" w:sz="4" w:space="0" w:color="auto"/>
              <w:right w:val="single" w:sz="4" w:space="0" w:color="auto"/>
            </w:tcBorders>
            <w:shd w:val="clear" w:color="auto" w:fill="auto"/>
            <w:noWrap/>
            <w:vAlign w:val="bottom"/>
          </w:tcPr>
          <w:p w14:paraId="2240E688" w14:textId="64C54ACB" w:rsidR="00A306F0" w:rsidRPr="00B1275A" w:rsidRDefault="00A306F0" w:rsidP="00A306F0">
            <w:pPr>
              <w:jc w:val="both"/>
              <w:rPr>
                <w:color w:val="000000"/>
                <w:sz w:val="26"/>
                <w:szCs w:val="26"/>
              </w:rPr>
            </w:pPr>
            <w:r w:rsidRPr="00B1275A">
              <w:rPr>
                <w:color w:val="000000"/>
                <w:sz w:val="26"/>
                <w:szCs w:val="26"/>
              </w:rPr>
              <w:t>MN Canada - Việt Nam</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2ED8A761" w14:textId="7FD343AE" w:rsidR="00A306F0" w:rsidRPr="00B1275A" w:rsidRDefault="00A306F0" w:rsidP="00A306F0">
            <w:pPr>
              <w:rPr>
                <w:color w:val="000000"/>
                <w:sz w:val="26"/>
                <w:szCs w:val="26"/>
              </w:rPr>
            </w:pPr>
            <w:r w:rsidRPr="00B1275A">
              <w:rPr>
                <w:color w:val="000000"/>
                <w:sz w:val="26"/>
                <w:szCs w:val="26"/>
              </w:rPr>
              <w:t>Tháng 01/2025</w:t>
            </w:r>
          </w:p>
        </w:tc>
        <w:tc>
          <w:tcPr>
            <w:tcW w:w="1411" w:type="dxa"/>
            <w:tcBorders>
              <w:top w:val="single" w:sz="4" w:space="0" w:color="auto"/>
              <w:left w:val="nil"/>
              <w:bottom w:val="single" w:sz="4" w:space="0" w:color="auto"/>
              <w:right w:val="single" w:sz="4" w:space="0" w:color="auto"/>
            </w:tcBorders>
            <w:shd w:val="clear" w:color="auto" w:fill="auto"/>
          </w:tcPr>
          <w:p w14:paraId="489A0203" w14:textId="164388F4" w:rsidR="00A306F0" w:rsidRPr="00B1275A" w:rsidRDefault="00A306F0" w:rsidP="00A306F0">
            <w:pPr>
              <w:jc w:val="center"/>
              <w:rPr>
                <w:rFonts w:eastAsia="Times New Roman"/>
                <w:color w:val="000000"/>
                <w:sz w:val="26"/>
                <w:szCs w:val="26"/>
              </w:rPr>
            </w:pPr>
            <w:r w:rsidRPr="007305F1">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574C1BC2" w14:textId="77777777" w:rsidR="00A306F0" w:rsidRPr="00B1275A" w:rsidRDefault="00A306F0" w:rsidP="00A306F0">
            <w:pPr>
              <w:jc w:val="center"/>
              <w:rPr>
                <w:rFonts w:eastAsia="Times New Roman"/>
                <w:color w:val="000000"/>
                <w:sz w:val="26"/>
                <w:szCs w:val="26"/>
              </w:rPr>
            </w:pPr>
          </w:p>
        </w:tc>
      </w:tr>
      <w:tr w:rsidR="00A306F0" w:rsidRPr="00B1275A" w14:paraId="538A1BFA" w14:textId="77777777" w:rsidTr="00D24D31">
        <w:trPr>
          <w:trHeight w:val="376"/>
        </w:trPr>
        <w:tc>
          <w:tcPr>
            <w:tcW w:w="713" w:type="dxa"/>
            <w:tcBorders>
              <w:top w:val="nil"/>
              <w:left w:val="single" w:sz="4" w:space="0" w:color="auto"/>
              <w:bottom w:val="single" w:sz="4" w:space="0" w:color="auto"/>
              <w:right w:val="single" w:sz="4" w:space="0" w:color="auto"/>
            </w:tcBorders>
            <w:shd w:val="clear" w:color="auto" w:fill="auto"/>
            <w:noWrap/>
            <w:vAlign w:val="bottom"/>
          </w:tcPr>
          <w:p w14:paraId="40782BCE" w14:textId="0573C822"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lang w:val="vi-VN"/>
              </w:rPr>
              <w:t>3</w:t>
            </w:r>
          </w:p>
        </w:tc>
        <w:tc>
          <w:tcPr>
            <w:tcW w:w="3516" w:type="dxa"/>
            <w:tcBorders>
              <w:top w:val="nil"/>
              <w:left w:val="nil"/>
              <w:bottom w:val="single" w:sz="4" w:space="0" w:color="auto"/>
              <w:right w:val="single" w:sz="4" w:space="0" w:color="auto"/>
            </w:tcBorders>
            <w:shd w:val="clear" w:color="auto" w:fill="auto"/>
            <w:noWrap/>
            <w:vAlign w:val="bottom"/>
          </w:tcPr>
          <w:p w14:paraId="5D354F5B" w14:textId="66D866AA" w:rsidR="00A306F0" w:rsidRPr="00B1275A" w:rsidRDefault="00A306F0" w:rsidP="00A306F0">
            <w:pPr>
              <w:jc w:val="both"/>
              <w:rPr>
                <w:color w:val="000000"/>
                <w:sz w:val="26"/>
                <w:szCs w:val="26"/>
              </w:rPr>
            </w:pPr>
            <w:r w:rsidRPr="00B1275A">
              <w:rPr>
                <w:color w:val="000000"/>
                <w:sz w:val="26"/>
                <w:szCs w:val="26"/>
              </w:rPr>
              <w:t>MN Hành Tinh Xanh</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613247DF" w14:textId="16E77CB9" w:rsidR="00A306F0" w:rsidRPr="00B1275A" w:rsidRDefault="00A306F0" w:rsidP="00A306F0">
            <w:pPr>
              <w:rPr>
                <w:color w:val="000000"/>
                <w:sz w:val="26"/>
                <w:szCs w:val="26"/>
              </w:rPr>
            </w:pPr>
            <w:r w:rsidRPr="00B1275A">
              <w:rPr>
                <w:color w:val="000000"/>
                <w:sz w:val="26"/>
                <w:szCs w:val="26"/>
              </w:rPr>
              <w:t>Tháng 3/2025</w:t>
            </w:r>
          </w:p>
        </w:tc>
        <w:tc>
          <w:tcPr>
            <w:tcW w:w="1411" w:type="dxa"/>
            <w:tcBorders>
              <w:top w:val="single" w:sz="4" w:space="0" w:color="auto"/>
              <w:left w:val="nil"/>
              <w:bottom w:val="single" w:sz="4" w:space="0" w:color="auto"/>
              <w:right w:val="single" w:sz="4" w:space="0" w:color="auto"/>
            </w:tcBorders>
            <w:shd w:val="clear" w:color="auto" w:fill="auto"/>
          </w:tcPr>
          <w:p w14:paraId="60FC32D7" w14:textId="37E9AEF7" w:rsidR="00A306F0" w:rsidRPr="00B1275A" w:rsidRDefault="00A306F0" w:rsidP="00A306F0">
            <w:pPr>
              <w:jc w:val="center"/>
              <w:rPr>
                <w:rFonts w:eastAsia="Times New Roman"/>
                <w:color w:val="000000"/>
                <w:sz w:val="26"/>
                <w:szCs w:val="26"/>
              </w:rPr>
            </w:pPr>
            <w:r w:rsidRPr="007305F1">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46375379" w14:textId="77777777" w:rsidR="00A306F0" w:rsidRPr="00B1275A" w:rsidRDefault="00A306F0" w:rsidP="00A306F0">
            <w:pPr>
              <w:jc w:val="center"/>
              <w:rPr>
                <w:rFonts w:eastAsia="Times New Roman"/>
                <w:color w:val="000000"/>
                <w:sz w:val="26"/>
                <w:szCs w:val="26"/>
              </w:rPr>
            </w:pPr>
          </w:p>
        </w:tc>
      </w:tr>
      <w:tr w:rsidR="00A306F0" w:rsidRPr="00B1275A" w14:paraId="1217CC54" w14:textId="77777777" w:rsidTr="00A306F0">
        <w:trPr>
          <w:trHeight w:val="392"/>
        </w:trPr>
        <w:tc>
          <w:tcPr>
            <w:tcW w:w="713" w:type="dxa"/>
            <w:tcBorders>
              <w:top w:val="nil"/>
              <w:left w:val="single" w:sz="4" w:space="0" w:color="auto"/>
              <w:bottom w:val="single" w:sz="4" w:space="0" w:color="auto"/>
              <w:right w:val="single" w:sz="4" w:space="0" w:color="auto"/>
            </w:tcBorders>
            <w:shd w:val="clear" w:color="auto" w:fill="auto"/>
            <w:noWrap/>
            <w:vAlign w:val="bottom"/>
          </w:tcPr>
          <w:p w14:paraId="5FDADE27" w14:textId="45D1738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4</w:t>
            </w:r>
          </w:p>
        </w:tc>
        <w:tc>
          <w:tcPr>
            <w:tcW w:w="3516" w:type="dxa"/>
            <w:tcBorders>
              <w:top w:val="nil"/>
              <w:left w:val="nil"/>
              <w:bottom w:val="single" w:sz="4" w:space="0" w:color="auto"/>
              <w:right w:val="single" w:sz="4" w:space="0" w:color="auto"/>
            </w:tcBorders>
            <w:shd w:val="clear" w:color="auto" w:fill="auto"/>
            <w:noWrap/>
            <w:vAlign w:val="bottom"/>
          </w:tcPr>
          <w:p w14:paraId="6A896DE3" w14:textId="49A88D70" w:rsidR="00A306F0" w:rsidRPr="00B1275A" w:rsidRDefault="00A306F0" w:rsidP="00A306F0">
            <w:pPr>
              <w:jc w:val="both"/>
              <w:rPr>
                <w:rFonts w:eastAsia="Times New Roman"/>
                <w:color w:val="000000"/>
                <w:sz w:val="26"/>
                <w:szCs w:val="26"/>
                <w:lang w:val="vi-VN"/>
              </w:rPr>
            </w:pPr>
            <w:r w:rsidRPr="00B1275A">
              <w:rPr>
                <w:color w:val="000000"/>
                <w:sz w:val="26"/>
                <w:szCs w:val="26"/>
              </w:rPr>
              <w:t>MN Thiên Thần Kỷ Nguyên</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354987A4" w14:textId="6246DF6C" w:rsidR="00A306F0" w:rsidRPr="00B1275A" w:rsidRDefault="00A306F0" w:rsidP="00A306F0">
            <w:pPr>
              <w:rPr>
                <w:rFonts w:eastAsia="Times New Roman"/>
                <w:color w:val="000000"/>
                <w:sz w:val="26"/>
                <w:szCs w:val="26"/>
              </w:rPr>
            </w:pPr>
            <w:r w:rsidRPr="00B1275A">
              <w:rPr>
                <w:color w:val="000000"/>
                <w:sz w:val="26"/>
                <w:szCs w:val="26"/>
              </w:rPr>
              <w:t>Tháng 3/2025</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60E560D0" w14:textId="7777777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5ABFFB47" w14:textId="77777777" w:rsidR="00A306F0" w:rsidRPr="00B1275A" w:rsidRDefault="00A306F0" w:rsidP="00A306F0">
            <w:pPr>
              <w:jc w:val="center"/>
              <w:rPr>
                <w:rFonts w:eastAsia="Times New Roman"/>
                <w:color w:val="000000"/>
                <w:sz w:val="26"/>
                <w:szCs w:val="26"/>
              </w:rPr>
            </w:pPr>
          </w:p>
        </w:tc>
      </w:tr>
      <w:tr w:rsidR="00A306F0" w:rsidRPr="00B1275A" w14:paraId="53DA057A" w14:textId="77777777" w:rsidTr="00B1275A">
        <w:trPr>
          <w:trHeight w:val="376"/>
        </w:trPr>
        <w:tc>
          <w:tcPr>
            <w:tcW w:w="713" w:type="dxa"/>
            <w:tcBorders>
              <w:top w:val="nil"/>
              <w:left w:val="single" w:sz="4" w:space="0" w:color="auto"/>
              <w:bottom w:val="single" w:sz="4" w:space="0" w:color="auto"/>
              <w:right w:val="single" w:sz="4" w:space="0" w:color="auto"/>
            </w:tcBorders>
            <w:shd w:val="clear" w:color="auto" w:fill="auto"/>
            <w:noWrap/>
            <w:vAlign w:val="bottom"/>
          </w:tcPr>
          <w:p w14:paraId="36067DD2" w14:textId="0F49DE35" w:rsidR="00A306F0" w:rsidRPr="00B1275A" w:rsidRDefault="00A306F0" w:rsidP="00A306F0">
            <w:pPr>
              <w:jc w:val="center"/>
              <w:rPr>
                <w:rFonts w:eastAsia="Times New Roman"/>
                <w:color w:val="000000"/>
                <w:sz w:val="26"/>
                <w:szCs w:val="26"/>
                <w:lang w:val="vi-VN"/>
              </w:rPr>
            </w:pPr>
            <w:r w:rsidRPr="00B1275A">
              <w:rPr>
                <w:rFonts w:eastAsia="Times New Roman"/>
                <w:color w:val="000000"/>
                <w:sz w:val="26"/>
                <w:szCs w:val="26"/>
              </w:rPr>
              <w:t>5</w:t>
            </w:r>
          </w:p>
        </w:tc>
        <w:tc>
          <w:tcPr>
            <w:tcW w:w="3516" w:type="dxa"/>
            <w:tcBorders>
              <w:top w:val="nil"/>
              <w:left w:val="nil"/>
              <w:bottom w:val="single" w:sz="4" w:space="0" w:color="auto"/>
              <w:right w:val="single" w:sz="4" w:space="0" w:color="auto"/>
            </w:tcBorders>
            <w:shd w:val="clear" w:color="auto" w:fill="auto"/>
            <w:noWrap/>
            <w:vAlign w:val="bottom"/>
          </w:tcPr>
          <w:p w14:paraId="3215A9D2" w14:textId="53F614FD" w:rsidR="00A306F0" w:rsidRPr="00B1275A" w:rsidRDefault="00A306F0" w:rsidP="00A306F0">
            <w:pPr>
              <w:jc w:val="both"/>
              <w:rPr>
                <w:rFonts w:eastAsia="Times New Roman"/>
                <w:color w:val="000000"/>
                <w:sz w:val="26"/>
                <w:szCs w:val="26"/>
                <w:lang w:val="vi-VN"/>
              </w:rPr>
            </w:pPr>
            <w:r w:rsidRPr="00B1275A">
              <w:rPr>
                <w:color w:val="000000"/>
                <w:sz w:val="26"/>
                <w:szCs w:val="26"/>
              </w:rPr>
              <w:t>MN Mỹ Phước</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0420B08A" w14:textId="22901730" w:rsidR="00A306F0" w:rsidRPr="00B1275A" w:rsidRDefault="00A306F0" w:rsidP="00A306F0">
            <w:pPr>
              <w:rPr>
                <w:rFonts w:eastAsia="Times New Roman"/>
                <w:color w:val="000000"/>
                <w:sz w:val="26"/>
                <w:szCs w:val="26"/>
              </w:rPr>
            </w:pPr>
            <w:r w:rsidRPr="00B1275A">
              <w:rPr>
                <w:color w:val="000000"/>
                <w:sz w:val="26"/>
                <w:szCs w:val="26"/>
              </w:rPr>
              <w:t>Tháng 3/2025</w:t>
            </w:r>
          </w:p>
        </w:tc>
        <w:tc>
          <w:tcPr>
            <w:tcW w:w="1411" w:type="dxa"/>
            <w:tcBorders>
              <w:top w:val="single" w:sz="4" w:space="0" w:color="auto"/>
              <w:left w:val="nil"/>
              <w:bottom w:val="single" w:sz="4" w:space="0" w:color="auto"/>
              <w:right w:val="single" w:sz="4" w:space="0" w:color="auto"/>
            </w:tcBorders>
            <w:shd w:val="clear" w:color="auto" w:fill="auto"/>
            <w:vAlign w:val="center"/>
          </w:tcPr>
          <w:p w14:paraId="75214A0A" w14:textId="7777777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19224C69" w14:textId="77777777" w:rsidR="00A306F0" w:rsidRPr="00B1275A" w:rsidRDefault="00A306F0" w:rsidP="00A306F0">
            <w:pPr>
              <w:rPr>
                <w:rFonts w:eastAsia="Times New Roman"/>
                <w:color w:val="000000"/>
                <w:sz w:val="26"/>
                <w:szCs w:val="26"/>
              </w:rPr>
            </w:pPr>
          </w:p>
        </w:tc>
      </w:tr>
      <w:tr w:rsidR="00A306F0" w:rsidRPr="00B1275A" w14:paraId="5D94D374" w14:textId="77777777" w:rsidTr="00B1275A">
        <w:trPr>
          <w:trHeight w:val="376"/>
        </w:trPr>
        <w:tc>
          <w:tcPr>
            <w:tcW w:w="713" w:type="dxa"/>
            <w:tcBorders>
              <w:top w:val="nil"/>
              <w:left w:val="single" w:sz="4" w:space="0" w:color="auto"/>
              <w:bottom w:val="single" w:sz="4" w:space="0" w:color="auto"/>
              <w:right w:val="single" w:sz="4" w:space="0" w:color="auto"/>
            </w:tcBorders>
            <w:shd w:val="clear" w:color="auto" w:fill="auto"/>
            <w:noWrap/>
            <w:vAlign w:val="bottom"/>
          </w:tcPr>
          <w:p w14:paraId="5801F8E9" w14:textId="1FDE5AC4" w:rsidR="00A306F0" w:rsidRPr="00B1275A" w:rsidRDefault="00A306F0" w:rsidP="00A306F0">
            <w:pPr>
              <w:jc w:val="center"/>
              <w:rPr>
                <w:rFonts w:eastAsia="Times New Roman"/>
                <w:color w:val="000000"/>
                <w:sz w:val="26"/>
                <w:szCs w:val="26"/>
                <w:lang w:val="vi-VN"/>
              </w:rPr>
            </w:pPr>
            <w:r w:rsidRPr="00B1275A">
              <w:rPr>
                <w:rFonts w:eastAsia="Times New Roman"/>
                <w:color w:val="000000"/>
                <w:sz w:val="26"/>
                <w:szCs w:val="26"/>
              </w:rPr>
              <w:t>7</w:t>
            </w:r>
          </w:p>
        </w:tc>
        <w:tc>
          <w:tcPr>
            <w:tcW w:w="3516" w:type="dxa"/>
            <w:tcBorders>
              <w:top w:val="nil"/>
              <w:left w:val="nil"/>
              <w:bottom w:val="single" w:sz="4" w:space="0" w:color="auto"/>
              <w:right w:val="single" w:sz="4" w:space="0" w:color="auto"/>
            </w:tcBorders>
            <w:shd w:val="clear" w:color="auto" w:fill="auto"/>
            <w:noWrap/>
            <w:vAlign w:val="bottom"/>
          </w:tcPr>
          <w:p w14:paraId="5EB6F07D" w14:textId="0EC708FD" w:rsidR="00A306F0" w:rsidRPr="00B1275A" w:rsidRDefault="00A306F0" w:rsidP="00A306F0">
            <w:pPr>
              <w:jc w:val="both"/>
              <w:rPr>
                <w:color w:val="000000"/>
                <w:sz w:val="26"/>
                <w:szCs w:val="26"/>
              </w:rPr>
            </w:pPr>
            <w:r w:rsidRPr="00B1275A">
              <w:rPr>
                <w:color w:val="000000"/>
                <w:sz w:val="26"/>
                <w:szCs w:val="26"/>
              </w:rPr>
              <w:t>Tiểu học Võ Thị Sáu</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2B34D031" w14:textId="04B095A6" w:rsidR="00A306F0" w:rsidRPr="00B1275A" w:rsidRDefault="00A306F0" w:rsidP="00A306F0">
            <w:pPr>
              <w:rPr>
                <w:color w:val="000000"/>
                <w:sz w:val="26"/>
                <w:szCs w:val="26"/>
              </w:rPr>
            </w:pPr>
            <w:r w:rsidRPr="00B1275A">
              <w:rPr>
                <w:color w:val="000000"/>
                <w:sz w:val="26"/>
                <w:szCs w:val="26"/>
              </w:rPr>
              <w:t>Tháng 11/2024</w:t>
            </w:r>
          </w:p>
        </w:tc>
        <w:tc>
          <w:tcPr>
            <w:tcW w:w="1411" w:type="dxa"/>
            <w:tcBorders>
              <w:top w:val="single" w:sz="4" w:space="0" w:color="auto"/>
              <w:left w:val="nil"/>
              <w:bottom w:val="single" w:sz="4" w:space="0" w:color="auto"/>
              <w:right w:val="single" w:sz="4" w:space="0" w:color="auto"/>
            </w:tcBorders>
            <w:shd w:val="clear" w:color="auto" w:fill="auto"/>
            <w:vAlign w:val="center"/>
          </w:tcPr>
          <w:p w14:paraId="2423A70B" w14:textId="4C39553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06CC102A" w14:textId="77777777" w:rsidR="00A306F0" w:rsidRPr="00B1275A" w:rsidRDefault="00A306F0" w:rsidP="00A306F0">
            <w:pPr>
              <w:rPr>
                <w:rFonts w:eastAsia="Times New Roman"/>
                <w:color w:val="000000"/>
                <w:sz w:val="26"/>
                <w:szCs w:val="26"/>
              </w:rPr>
            </w:pPr>
          </w:p>
        </w:tc>
      </w:tr>
      <w:tr w:rsidR="00A306F0" w:rsidRPr="00B1275A" w14:paraId="0602E3C2" w14:textId="77777777" w:rsidTr="00B1275A">
        <w:trPr>
          <w:trHeight w:val="376"/>
        </w:trPr>
        <w:tc>
          <w:tcPr>
            <w:tcW w:w="713" w:type="dxa"/>
            <w:tcBorders>
              <w:top w:val="nil"/>
              <w:left w:val="single" w:sz="4" w:space="0" w:color="auto"/>
              <w:bottom w:val="single" w:sz="4" w:space="0" w:color="auto"/>
              <w:right w:val="single" w:sz="4" w:space="0" w:color="auto"/>
            </w:tcBorders>
            <w:shd w:val="clear" w:color="auto" w:fill="auto"/>
            <w:noWrap/>
            <w:vAlign w:val="bottom"/>
          </w:tcPr>
          <w:p w14:paraId="5779F57E" w14:textId="304CDDEE" w:rsidR="00A306F0" w:rsidRPr="00B1275A" w:rsidRDefault="00A306F0" w:rsidP="00A306F0">
            <w:pPr>
              <w:jc w:val="center"/>
              <w:rPr>
                <w:rFonts w:eastAsia="Times New Roman"/>
                <w:color w:val="000000"/>
                <w:sz w:val="26"/>
                <w:szCs w:val="26"/>
                <w:lang w:val="vi-VN"/>
              </w:rPr>
            </w:pPr>
            <w:r w:rsidRPr="00B1275A">
              <w:rPr>
                <w:rFonts w:eastAsia="Times New Roman"/>
                <w:color w:val="000000"/>
                <w:sz w:val="26"/>
                <w:szCs w:val="26"/>
              </w:rPr>
              <w:t>8</w:t>
            </w:r>
          </w:p>
        </w:tc>
        <w:tc>
          <w:tcPr>
            <w:tcW w:w="3516" w:type="dxa"/>
            <w:tcBorders>
              <w:top w:val="nil"/>
              <w:left w:val="nil"/>
              <w:bottom w:val="single" w:sz="4" w:space="0" w:color="auto"/>
              <w:right w:val="single" w:sz="4" w:space="0" w:color="auto"/>
            </w:tcBorders>
            <w:shd w:val="clear" w:color="auto" w:fill="auto"/>
            <w:noWrap/>
            <w:vAlign w:val="bottom"/>
          </w:tcPr>
          <w:p w14:paraId="7CCBBB2F" w14:textId="0569BC94" w:rsidR="00A306F0" w:rsidRPr="00B1275A" w:rsidRDefault="00A306F0" w:rsidP="00A306F0">
            <w:pPr>
              <w:jc w:val="both"/>
              <w:rPr>
                <w:color w:val="000000"/>
                <w:sz w:val="26"/>
                <w:szCs w:val="26"/>
              </w:rPr>
            </w:pPr>
            <w:r w:rsidRPr="00B1275A">
              <w:rPr>
                <w:color w:val="000000"/>
                <w:sz w:val="26"/>
                <w:szCs w:val="26"/>
              </w:rPr>
              <w:t>Tiểu học Phú Thuận</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2ED9072A" w14:textId="447420E1" w:rsidR="00A306F0" w:rsidRPr="00B1275A" w:rsidRDefault="00A306F0" w:rsidP="00A306F0">
            <w:pPr>
              <w:rPr>
                <w:color w:val="000000"/>
                <w:sz w:val="26"/>
                <w:szCs w:val="26"/>
              </w:rPr>
            </w:pPr>
            <w:r w:rsidRPr="00B1275A">
              <w:rPr>
                <w:color w:val="000000"/>
                <w:sz w:val="26"/>
                <w:szCs w:val="26"/>
              </w:rPr>
              <w:t>Tháng 01/2025</w:t>
            </w:r>
          </w:p>
        </w:tc>
        <w:tc>
          <w:tcPr>
            <w:tcW w:w="1411" w:type="dxa"/>
            <w:tcBorders>
              <w:top w:val="single" w:sz="4" w:space="0" w:color="auto"/>
              <w:left w:val="nil"/>
              <w:bottom w:val="single" w:sz="4" w:space="0" w:color="auto"/>
              <w:right w:val="single" w:sz="4" w:space="0" w:color="auto"/>
            </w:tcBorders>
            <w:shd w:val="clear" w:color="auto" w:fill="auto"/>
            <w:vAlign w:val="center"/>
          </w:tcPr>
          <w:p w14:paraId="56F4B14B" w14:textId="4E86EC3B"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04427EB0" w14:textId="77777777" w:rsidR="00A306F0" w:rsidRPr="00B1275A" w:rsidRDefault="00A306F0" w:rsidP="00A306F0">
            <w:pPr>
              <w:rPr>
                <w:rFonts w:eastAsia="Times New Roman"/>
                <w:color w:val="000000"/>
                <w:sz w:val="26"/>
                <w:szCs w:val="26"/>
              </w:rPr>
            </w:pPr>
          </w:p>
        </w:tc>
      </w:tr>
      <w:tr w:rsidR="00A306F0" w:rsidRPr="00B1275A" w14:paraId="59D11E4F" w14:textId="77777777" w:rsidTr="008731CF">
        <w:trPr>
          <w:trHeight w:val="345"/>
        </w:trPr>
        <w:tc>
          <w:tcPr>
            <w:tcW w:w="713" w:type="dxa"/>
            <w:tcBorders>
              <w:top w:val="nil"/>
              <w:left w:val="single" w:sz="4" w:space="0" w:color="auto"/>
              <w:bottom w:val="single" w:sz="4" w:space="0" w:color="auto"/>
              <w:right w:val="single" w:sz="4" w:space="0" w:color="auto"/>
            </w:tcBorders>
            <w:shd w:val="clear" w:color="auto" w:fill="auto"/>
            <w:noWrap/>
            <w:vAlign w:val="bottom"/>
          </w:tcPr>
          <w:p w14:paraId="6E10EF09" w14:textId="0FEACD4E" w:rsidR="00A306F0" w:rsidRPr="00B1275A" w:rsidRDefault="00A306F0" w:rsidP="00A306F0">
            <w:pPr>
              <w:jc w:val="center"/>
              <w:rPr>
                <w:rFonts w:eastAsia="Times New Roman"/>
                <w:color w:val="000000"/>
                <w:sz w:val="26"/>
                <w:szCs w:val="26"/>
              </w:rPr>
            </w:pPr>
            <w:r>
              <w:rPr>
                <w:rFonts w:eastAsia="Times New Roman"/>
                <w:color w:val="000000"/>
                <w:sz w:val="26"/>
                <w:szCs w:val="26"/>
              </w:rPr>
              <w:t>9</w:t>
            </w:r>
          </w:p>
        </w:tc>
        <w:tc>
          <w:tcPr>
            <w:tcW w:w="3516" w:type="dxa"/>
            <w:tcBorders>
              <w:top w:val="nil"/>
              <w:left w:val="nil"/>
              <w:bottom w:val="single" w:sz="4" w:space="0" w:color="auto"/>
              <w:right w:val="single" w:sz="4" w:space="0" w:color="auto"/>
            </w:tcBorders>
            <w:shd w:val="clear" w:color="auto" w:fill="auto"/>
            <w:noWrap/>
            <w:vAlign w:val="center"/>
          </w:tcPr>
          <w:p w14:paraId="1AAF24AF" w14:textId="361E2A89" w:rsidR="00A306F0" w:rsidRPr="00B1275A" w:rsidRDefault="00A306F0" w:rsidP="00A306F0">
            <w:pPr>
              <w:jc w:val="both"/>
              <w:rPr>
                <w:rFonts w:eastAsia="Times New Roman"/>
                <w:color w:val="000000"/>
                <w:sz w:val="26"/>
                <w:szCs w:val="26"/>
                <w:lang w:val="vi-VN"/>
              </w:rPr>
            </w:pPr>
            <w:r w:rsidRPr="00B1275A">
              <w:rPr>
                <w:color w:val="000000"/>
                <w:sz w:val="26"/>
                <w:szCs w:val="26"/>
              </w:rPr>
              <w:t>THCS Huỳnh Tấn Phát</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4C1EFD27" w14:textId="3E529898" w:rsidR="00A306F0" w:rsidRPr="00B1275A" w:rsidRDefault="00A306F0" w:rsidP="00A306F0">
            <w:pPr>
              <w:rPr>
                <w:rFonts w:eastAsia="Times New Roman"/>
                <w:color w:val="000000"/>
                <w:sz w:val="26"/>
                <w:szCs w:val="26"/>
              </w:rPr>
            </w:pPr>
            <w:r w:rsidRPr="00B1275A">
              <w:rPr>
                <w:color w:val="000000"/>
                <w:sz w:val="26"/>
                <w:szCs w:val="26"/>
              </w:rPr>
              <w:t>Tháng 10/2024</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5BE2A81E" w14:textId="77777777"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X</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215876C5" w14:textId="77777777" w:rsidR="00A306F0" w:rsidRPr="00B1275A" w:rsidRDefault="00A306F0" w:rsidP="00A306F0">
            <w:pPr>
              <w:rPr>
                <w:rFonts w:eastAsia="Times New Roman"/>
                <w:color w:val="000000"/>
                <w:sz w:val="26"/>
                <w:szCs w:val="26"/>
              </w:rPr>
            </w:pPr>
            <w:r w:rsidRPr="00B1275A">
              <w:rPr>
                <w:rFonts w:eastAsia="Times New Roman"/>
                <w:color w:val="000000"/>
                <w:sz w:val="26"/>
                <w:szCs w:val="26"/>
              </w:rPr>
              <w:t> </w:t>
            </w:r>
          </w:p>
        </w:tc>
      </w:tr>
      <w:tr w:rsidR="00A306F0" w:rsidRPr="00B1275A" w14:paraId="338B074E" w14:textId="77777777" w:rsidTr="008731CF">
        <w:trPr>
          <w:trHeight w:val="345"/>
        </w:trPr>
        <w:tc>
          <w:tcPr>
            <w:tcW w:w="713" w:type="dxa"/>
            <w:tcBorders>
              <w:top w:val="nil"/>
              <w:left w:val="single" w:sz="4" w:space="0" w:color="auto"/>
              <w:bottom w:val="single" w:sz="4" w:space="0" w:color="auto"/>
              <w:right w:val="single" w:sz="4" w:space="0" w:color="auto"/>
            </w:tcBorders>
            <w:shd w:val="clear" w:color="auto" w:fill="auto"/>
            <w:noWrap/>
            <w:vAlign w:val="bottom"/>
          </w:tcPr>
          <w:p w14:paraId="4684A620" w14:textId="3DD2D4A5" w:rsidR="00A306F0" w:rsidRPr="00B1275A" w:rsidRDefault="00A306F0" w:rsidP="00A306F0">
            <w:pPr>
              <w:jc w:val="center"/>
              <w:rPr>
                <w:rFonts w:eastAsia="Times New Roman"/>
                <w:color w:val="000000"/>
                <w:sz w:val="26"/>
                <w:szCs w:val="26"/>
              </w:rPr>
            </w:pPr>
            <w:r>
              <w:rPr>
                <w:rFonts w:eastAsia="Times New Roman"/>
                <w:color w:val="000000"/>
                <w:sz w:val="26"/>
                <w:szCs w:val="26"/>
              </w:rPr>
              <w:t>10</w:t>
            </w:r>
          </w:p>
        </w:tc>
        <w:tc>
          <w:tcPr>
            <w:tcW w:w="3516" w:type="dxa"/>
            <w:tcBorders>
              <w:top w:val="nil"/>
              <w:left w:val="nil"/>
              <w:bottom w:val="single" w:sz="4" w:space="0" w:color="auto"/>
              <w:right w:val="single" w:sz="4" w:space="0" w:color="auto"/>
            </w:tcBorders>
            <w:shd w:val="clear" w:color="auto" w:fill="auto"/>
            <w:noWrap/>
            <w:vAlign w:val="center"/>
          </w:tcPr>
          <w:p w14:paraId="69E5E2E7" w14:textId="01B4DC5C" w:rsidR="00A306F0" w:rsidRPr="00B1275A" w:rsidRDefault="00A306F0" w:rsidP="00A306F0">
            <w:pPr>
              <w:jc w:val="both"/>
              <w:rPr>
                <w:rFonts w:eastAsia="Times New Roman"/>
                <w:color w:val="000000"/>
                <w:sz w:val="26"/>
                <w:szCs w:val="26"/>
                <w:lang w:val="vi-VN"/>
              </w:rPr>
            </w:pPr>
            <w:r>
              <w:rPr>
                <w:color w:val="000000"/>
                <w:sz w:val="26"/>
                <w:szCs w:val="26"/>
              </w:rPr>
              <w:t>THCS Nguyễn Hiền</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333EAA7C" w14:textId="1276606F" w:rsidR="00A306F0" w:rsidRPr="00B1275A" w:rsidRDefault="00A306F0" w:rsidP="00A306F0">
            <w:pPr>
              <w:rPr>
                <w:rFonts w:eastAsia="Times New Roman"/>
                <w:color w:val="000000"/>
                <w:sz w:val="26"/>
                <w:szCs w:val="26"/>
              </w:rPr>
            </w:pPr>
            <w:r w:rsidRPr="00B1275A">
              <w:rPr>
                <w:color w:val="000000"/>
                <w:sz w:val="26"/>
                <w:szCs w:val="26"/>
              </w:rPr>
              <w:t>Tháng 1</w:t>
            </w:r>
            <w:r>
              <w:rPr>
                <w:color w:val="000000"/>
                <w:sz w:val="26"/>
                <w:szCs w:val="26"/>
              </w:rPr>
              <w:t>2</w:t>
            </w:r>
            <w:r w:rsidRPr="00B1275A">
              <w:rPr>
                <w:color w:val="000000"/>
                <w:sz w:val="26"/>
                <w:szCs w:val="26"/>
              </w:rPr>
              <w:t>/2024</w:t>
            </w:r>
          </w:p>
        </w:tc>
        <w:tc>
          <w:tcPr>
            <w:tcW w:w="1411" w:type="dxa"/>
            <w:tcBorders>
              <w:top w:val="nil"/>
              <w:left w:val="nil"/>
              <w:bottom w:val="single" w:sz="4" w:space="0" w:color="auto"/>
              <w:right w:val="single" w:sz="4" w:space="0" w:color="auto"/>
            </w:tcBorders>
            <w:shd w:val="clear" w:color="auto" w:fill="auto"/>
            <w:vAlign w:val="center"/>
          </w:tcPr>
          <w:p w14:paraId="061F267A" w14:textId="77777777" w:rsidR="00A306F0" w:rsidRPr="00B1275A" w:rsidRDefault="00A306F0" w:rsidP="00A306F0">
            <w:pPr>
              <w:jc w:val="center"/>
              <w:rPr>
                <w:rFonts w:eastAsia="Times New Roman"/>
                <w:color w:val="000000"/>
                <w:sz w:val="26"/>
                <w:szCs w:val="26"/>
                <w:lang w:val="vi-VN"/>
              </w:rPr>
            </w:pPr>
            <w:r w:rsidRPr="00B1275A">
              <w:rPr>
                <w:rFonts w:eastAsia="Times New Roman"/>
                <w:color w:val="000000"/>
                <w:sz w:val="26"/>
                <w:szCs w:val="26"/>
                <w:lang w:val="vi-VN"/>
              </w:rPr>
              <w:t>X</w:t>
            </w:r>
          </w:p>
        </w:tc>
        <w:tc>
          <w:tcPr>
            <w:tcW w:w="1330" w:type="dxa"/>
            <w:tcBorders>
              <w:top w:val="nil"/>
              <w:left w:val="nil"/>
              <w:bottom w:val="single" w:sz="4" w:space="0" w:color="auto"/>
              <w:right w:val="single" w:sz="4" w:space="0" w:color="auto"/>
            </w:tcBorders>
            <w:shd w:val="clear" w:color="auto" w:fill="auto"/>
            <w:noWrap/>
            <w:vAlign w:val="bottom"/>
            <w:hideMark/>
          </w:tcPr>
          <w:p w14:paraId="7413B81C" w14:textId="14529BD2" w:rsidR="00A306F0" w:rsidRPr="00B1275A" w:rsidRDefault="004F1A1C" w:rsidP="00A306F0">
            <w:pPr>
              <w:jc w:val="center"/>
              <w:rPr>
                <w:rFonts w:eastAsia="Times New Roman"/>
                <w:color w:val="000000"/>
                <w:sz w:val="26"/>
                <w:szCs w:val="26"/>
              </w:rPr>
            </w:pPr>
            <w:r w:rsidRPr="00B1275A">
              <w:rPr>
                <w:rFonts w:eastAsia="Times New Roman"/>
                <w:color w:val="000000"/>
                <w:sz w:val="26"/>
                <w:szCs w:val="26"/>
                <w:lang w:val="vi-VN"/>
              </w:rPr>
              <w:t>X</w:t>
            </w:r>
            <w:r w:rsidRPr="00B1275A">
              <w:rPr>
                <w:rFonts w:eastAsia="Times New Roman"/>
                <w:color w:val="000000"/>
                <w:sz w:val="26"/>
                <w:szCs w:val="26"/>
              </w:rPr>
              <w:t xml:space="preserve"> </w:t>
            </w:r>
            <w:r w:rsidR="00A306F0" w:rsidRPr="00B1275A">
              <w:rPr>
                <w:rFonts w:eastAsia="Times New Roman"/>
                <w:color w:val="000000"/>
                <w:sz w:val="26"/>
                <w:szCs w:val="26"/>
              </w:rPr>
              <w:t> </w:t>
            </w:r>
          </w:p>
        </w:tc>
      </w:tr>
      <w:tr w:rsidR="00A306F0" w:rsidRPr="00B1275A" w14:paraId="2A83E267" w14:textId="77777777" w:rsidTr="007B1C32">
        <w:trPr>
          <w:trHeight w:val="345"/>
        </w:trPr>
        <w:tc>
          <w:tcPr>
            <w:tcW w:w="713" w:type="dxa"/>
            <w:tcBorders>
              <w:top w:val="nil"/>
              <w:left w:val="single" w:sz="4" w:space="0" w:color="auto"/>
              <w:bottom w:val="single" w:sz="4" w:space="0" w:color="auto"/>
              <w:right w:val="single" w:sz="4" w:space="0" w:color="auto"/>
            </w:tcBorders>
            <w:shd w:val="clear" w:color="auto" w:fill="auto"/>
            <w:noWrap/>
            <w:vAlign w:val="bottom"/>
          </w:tcPr>
          <w:p w14:paraId="58A7DACE" w14:textId="5C349754" w:rsidR="00A306F0" w:rsidRPr="00B1275A" w:rsidRDefault="00A306F0" w:rsidP="00A306F0">
            <w:pPr>
              <w:jc w:val="center"/>
              <w:rPr>
                <w:rFonts w:eastAsia="Times New Roman"/>
                <w:color w:val="000000"/>
                <w:sz w:val="26"/>
                <w:szCs w:val="26"/>
              </w:rPr>
            </w:pPr>
            <w:r w:rsidRPr="00B1275A">
              <w:rPr>
                <w:rFonts w:eastAsia="Times New Roman"/>
                <w:color w:val="000000"/>
                <w:sz w:val="26"/>
                <w:szCs w:val="26"/>
              </w:rPr>
              <w:t>1</w:t>
            </w:r>
            <w:r>
              <w:rPr>
                <w:rFonts w:eastAsia="Times New Roman"/>
                <w:color w:val="000000"/>
                <w:sz w:val="26"/>
                <w:szCs w:val="26"/>
              </w:rPr>
              <w:t>1</w:t>
            </w:r>
          </w:p>
        </w:tc>
        <w:tc>
          <w:tcPr>
            <w:tcW w:w="3516" w:type="dxa"/>
            <w:tcBorders>
              <w:top w:val="nil"/>
              <w:left w:val="nil"/>
              <w:bottom w:val="single" w:sz="4" w:space="0" w:color="auto"/>
              <w:right w:val="single" w:sz="4" w:space="0" w:color="auto"/>
            </w:tcBorders>
            <w:shd w:val="clear" w:color="auto" w:fill="auto"/>
            <w:noWrap/>
            <w:vAlign w:val="center"/>
          </w:tcPr>
          <w:p w14:paraId="3A81E98D" w14:textId="625E3FD7" w:rsidR="00A306F0" w:rsidRPr="00B1275A" w:rsidRDefault="00A306F0" w:rsidP="00A306F0">
            <w:pPr>
              <w:jc w:val="both"/>
              <w:rPr>
                <w:color w:val="000000"/>
                <w:sz w:val="26"/>
                <w:szCs w:val="26"/>
              </w:rPr>
            </w:pPr>
            <w:r w:rsidRPr="00B1275A">
              <w:rPr>
                <w:color w:val="000000"/>
                <w:sz w:val="26"/>
                <w:szCs w:val="26"/>
              </w:rPr>
              <w:t>THCS Trần Quốc Tuấn</w:t>
            </w:r>
          </w:p>
        </w:tc>
        <w:tc>
          <w:tcPr>
            <w:tcW w:w="2385" w:type="dxa"/>
            <w:tcBorders>
              <w:top w:val="single" w:sz="4" w:space="0" w:color="auto"/>
              <w:left w:val="nil"/>
              <w:bottom w:val="single" w:sz="4" w:space="0" w:color="auto"/>
              <w:right w:val="single" w:sz="4" w:space="0" w:color="auto"/>
            </w:tcBorders>
            <w:shd w:val="clear" w:color="auto" w:fill="auto"/>
            <w:noWrap/>
            <w:vAlign w:val="bottom"/>
          </w:tcPr>
          <w:p w14:paraId="24E9A276" w14:textId="54C410D1" w:rsidR="00A306F0" w:rsidRPr="00B1275A" w:rsidRDefault="00A306F0" w:rsidP="00A306F0">
            <w:pPr>
              <w:rPr>
                <w:color w:val="000000"/>
                <w:sz w:val="26"/>
                <w:szCs w:val="26"/>
              </w:rPr>
            </w:pPr>
            <w:r w:rsidRPr="00B1275A">
              <w:rPr>
                <w:color w:val="000000"/>
                <w:sz w:val="26"/>
                <w:szCs w:val="26"/>
              </w:rPr>
              <w:t>Tháng 02/2025</w:t>
            </w:r>
          </w:p>
        </w:tc>
        <w:tc>
          <w:tcPr>
            <w:tcW w:w="1411" w:type="dxa"/>
            <w:tcBorders>
              <w:top w:val="nil"/>
              <w:left w:val="nil"/>
              <w:bottom w:val="single" w:sz="4" w:space="0" w:color="auto"/>
              <w:right w:val="single" w:sz="4" w:space="0" w:color="auto"/>
            </w:tcBorders>
            <w:shd w:val="clear" w:color="auto" w:fill="auto"/>
            <w:vAlign w:val="center"/>
          </w:tcPr>
          <w:p w14:paraId="320A5359" w14:textId="454D0AF4" w:rsidR="00A306F0" w:rsidRPr="00A306F0" w:rsidRDefault="00A306F0" w:rsidP="00A306F0">
            <w:pPr>
              <w:jc w:val="center"/>
              <w:rPr>
                <w:rFonts w:eastAsia="Times New Roman"/>
                <w:color w:val="000000"/>
                <w:sz w:val="26"/>
                <w:szCs w:val="26"/>
              </w:rPr>
            </w:pPr>
            <w:r w:rsidRPr="00B1275A">
              <w:rPr>
                <w:rFonts w:eastAsia="Times New Roman"/>
                <w:color w:val="000000"/>
                <w:sz w:val="26"/>
                <w:szCs w:val="26"/>
                <w:lang w:val="vi-VN"/>
              </w:rPr>
              <w:t>X</w:t>
            </w:r>
          </w:p>
        </w:tc>
        <w:tc>
          <w:tcPr>
            <w:tcW w:w="1330" w:type="dxa"/>
            <w:tcBorders>
              <w:top w:val="nil"/>
              <w:left w:val="nil"/>
              <w:bottom w:val="single" w:sz="4" w:space="0" w:color="auto"/>
              <w:right w:val="single" w:sz="4" w:space="0" w:color="auto"/>
            </w:tcBorders>
            <w:shd w:val="clear" w:color="auto" w:fill="auto"/>
            <w:noWrap/>
            <w:vAlign w:val="bottom"/>
          </w:tcPr>
          <w:p w14:paraId="512C45F0" w14:textId="77777777" w:rsidR="00A306F0" w:rsidRPr="00B1275A" w:rsidRDefault="00A306F0" w:rsidP="00A306F0">
            <w:pPr>
              <w:jc w:val="center"/>
              <w:rPr>
                <w:rFonts w:eastAsia="Times New Roman"/>
                <w:color w:val="000000"/>
                <w:sz w:val="26"/>
                <w:szCs w:val="26"/>
              </w:rPr>
            </w:pPr>
          </w:p>
        </w:tc>
      </w:tr>
    </w:tbl>
    <w:p w14:paraId="4B1A683A" w14:textId="77777777" w:rsidR="00EC3598" w:rsidRPr="00343AEC" w:rsidRDefault="0005378E" w:rsidP="00EC3598">
      <w:pPr>
        <w:spacing w:line="288" w:lineRule="auto"/>
        <w:contextualSpacing/>
        <w:jc w:val="both"/>
        <w:rPr>
          <w:sz w:val="26"/>
          <w:szCs w:val="26"/>
          <w:lang w:val="vi-VN"/>
        </w:rPr>
      </w:pPr>
      <w:r w:rsidRPr="00343AEC">
        <w:rPr>
          <w:sz w:val="26"/>
          <w:szCs w:val="26"/>
          <w:lang w:val="vi-VN"/>
        </w:rPr>
        <w:tab/>
      </w:r>
    </w:p>
    <w:p w14:paraId="4F1D5921" w14:textId="77777777" w:rsidR="0005378E" w:rsidRPr="00343AEC" w:rsidRDefault="00454FCB" w:rsidP="00454FCB">
      <w:pPr>
        <w:spacing w:line="288" w:lineRule="auto"/>
        <w:contextualSpacing/>
        <w:jc w:val="both"/>
        <w:rPr>
          <w:b/>
          <w:sz w:val="26"/>
          <w:szCs w:val="26"/>
          <w:lang w:val="vi-VN"/>
        </w:rPr>
      </w:pPr>
      <w:r w:rsidRPr="00343AEC">
        <w:rPr>
          <w:sz w:val="26"/>
          <w:szCs w:val="26"/>
          <w:lang w:val="vi-VN"/>
        </w:rPr>
        <w:t xml:space="preserve"> </w:t>
      </w:r>
      <w:r w:rsidRPr="00343AEC">
        <w:rPr>
          <w:sz w:val="26"/>
          <w:szCs w:val="26"/>
          <w:lang w:val="vi-VN"/>
        </w:rPr>
        <w:tab/>
      </w:r>
      <w:r w:rsidR="00BA354A" w:rsidRPr="00BA354A">
        <w:rPr>
          <w:b/>
          <w:sz w:val="26"/>
          <w:szCs w:val="26"/>
        </w:rPr>
        <w:t>I</w:t>
      </w:r>
      <w:r w:rsidR="0005378E" w:rsidRPr="00343AEC">
        <w:rPr>
          <w:b/>
          <w:sz w:val="26"/>
          <w:szCs w:val="26"/>
          <w:lang w:val="vi-VN"/>
        </w:rPr>
        <w:t xml:space="preserve">V. Phân công thực hiện </w:t>
      </w:r>
    </w:p>
    <w:p w14:paraId="33F11B95" w14:textId="75CD6AB0" w:rsidR="003728D1" w:rsidRPr="00A306F0" w:rsidRDefault="0005378E" w:rsidP="00A93764">
      <w:pPr>
        <w:spacing w:line="288" w:lineRule="auto"/>
        <w:ind w:right="-72"/>
        <w:contextualSpacing/>
        <w:jc w:val="both"/>
        <w:rPr>
          <w:rFonts w:eastAsia="Times New Roman"/>
          <w:color w:val="000000" w:themeColor="text1"/>
          <w:sz w:val="26"/>
          <w:szCs w:val="26"/>
        </w:rPr>
      </w:pPr>
      <w:r w:rsidRPr="00343AEC">
        <w:rPr>
          <w:sz w:val="26"/>
          <w:szCs w:val="26"/>
          <w:lang w:val="vi-VN"/>
        </w:rPr>
        <w:tab/>
      </w:r>
      <w:r w:rsidR="00EB28A4" w:rsidRPr="00343AEC">
        <w:rPr>
          <w:sz w:val="26"/>
          <w:szCs w:val="26"/>
          <w:lang w:val="vi-VN"/>
        </w:rPr>
        <w:t xml:space="preserve">- Đối với các trường: </w:t>
      </w:r>
      <w:r w:rsidR="00454FCB" w:rsidRPr="00343AEC">
        <w:rPr>
          <w:sz w:val="26"/>
          <w:szCs w:val="26"/>
          <w:lang w:val="vi-VN"/>
        </w:rPr>
        <w:t xml:space="preserve">thành viên trong Hội đồng </w:t>
      </w:r>
      <w:r w:rsidR="00454FCB" w:rsidRPr="00343AEC">
        <w:rPr>
          <w:sz w:val="26"/>
          <w:szCs w:val="26"/>
        </w:rPr>
        <w:t>tự đánh giá</w:t>
      </w:r>
      <w:r w:rsidR="00EB28A4" w:rsidRPr="00343AEC">
        <w:rPr>
          <w:sz w:val="26"/>
          <w:szCs w:val="26"/>
          <w:lang w:val="vi-VN"/>
        </w:rPr>
        <w:t xml:space="preserve"> của trường thực hiện</w:t>
      </w:r>
      <w:r w:rsidR="00454FCB" w:rsidRPr="00343AEC">
        <w:rPr>
          <w:sz w:val="26"/>
          <w:szCs w:val="26"/>
        </w:rPr>
        <w:t xml:space="preserve"> và hoàn tất</w:t>
      </w:r>
      <w:r w:rsidR="00EB28A4" w:rsidRPr="00343AEC">
        <w:rPr>
          <w:sz w:val="26"/>
          <w:szCs w:val="26"/>
          <w:lang w:val="vi-VN"/>
        </w:rPr>
        <w:t xml:space="preserve"> báo cáo tự đánh giá của nhà trường</w:t>
      </w:r>
      <w:r w:rsidR="00454FCB" w:rsidRPr="00343AEC">
        <w:rPr>
          <w:sz w:val="26"/>
          <w:szCs w:val="26"/>
        </w:rPr>
        <w:t xml:space="preserve"> theo sự phân công của hiệu trưởng nhà trường</w:t>
      </w:r>
      <w:r w:rsidR="003728D1">
        <w:rPr>
          <w:sz w:val="26"/>
          <w:szCs w:val="26"/>
          <w:lang w:val="vi-VN"/>
        </w:rPr>
        <w:t xml:space="preserve">; </w:t>
      </w:r>
      <w:r w:rsidR="00A306F0">
        <w:rPr>
          <w:sz w:val="26"/>
          <w:szCs w:val="26"/>
        </w:rPr>
        <w:t>thực hiện công tác công khai, báo cáo theo quy định.</w:t>
      </w:r>
    </w:p>
    <w:p w14:paraId="43BBFFBE" w14:textId="0AFC7E7C" w:rsidR="00A93764" w:rsidRPr="00A306F0" w:rsidRDefault="00A93764" w:rsidP="00A93764">
      <w:pPr>
        <w:spacing w:line="288" w:lineRule="auto"/>
        <w:ind w:right="-72"/>
        <w:contextualSpacing/>
        <w:jc w:val="both"/>
        <w:rPr>
          <w:sz w:val="26"/>
          <w:szCs w:val="26"/>
        </w:rPr>
      </w:pPr>
      <w:r>
        <w:rPr>
          <w:sz w:val="26"/>
          <w:szCs w:val="26"/>
          <w:lang w:val="vi-VN"/>
        </w:rPr>
        <w:tab/>
      </w:r>
      <w:r w:rsidRPr="00343AEC">
        <w:rPr>
          <w:sz w:val="26"/>
          <w:szCs w:val="26"/>
          <w:lang w:val="vi-VN"/>
        </w:rPr>
        <w:t xml:space="preserve">- Đối với các thành viên mạng lưới kiểm định: thực hiện theo sự phân công cụ thể của </w:t>
      </w:r>
      <w:r>
        <w:rPr>
          <w:sz w:val="26"/>
          <w:szCs w:val="26"/>
        </w:rPr>
        <w:t xml:space="preserve">lãnh đạo </w:t>
      </w:r>
      <w:r w:rsidRPr="00343AEC">
        <w:rPr>
          <w:sz w:val="26"/>
          <w:szCs w:val="26"/>
          <w:lang w:val="vi-VN"/>
        </w:rPr>
        <w:t xml:space="preserve">Phòng </w:t>
      </w:r>
      <w:r w:rsidRPr="00343AEC">
        <w:rPr>
          <w:sz w:val="26"/>
          <w:szCs w:val="26"/>
        </w:rPr>
        <w:t>GDĐ</w:t>
      </w:r>
      <w:r>
        <w:rPr>
          <w:sz w:val="26"/>
          <w:szCs w:val="26"/>
          <w:lang w:val="vi-VN"/>
        </w:rPr>
        <w:t>T</w:t>
      </w:r>
      <w:r w:rsidR="00A306F0">
        <w:rPr>
          <w:sz w:val="26"/>
          <w:szCs w:val="26"/>
        </w:rPr>
        <w:t>.</w:t>
      </w:r>
    </w:p>
    <w:p w14:paraId="1E4EE2FC" w14:textId="77777777" w:rsidR="00A93764" w:rsidRPr="00A93764" w:rsidRDefault="00A93764" w:rsidP="00A93764">
      <w:pPr>
        <w:spacing w:line="288" w:lineRule="auto"/>
        <w:ind w:right="-72"/>
        <w:contextualSpacing/>
        <w:jc w:val="both"/>
        <w:rPr>
          <w:rFonts w:eastAsia="Times New Roman"/>
          <w:color w:val="000000" w:themeColor="text1"/>
          <w:sz w:val="26"/>
          <w:szCs w:val="26"/>
        </w:rPr>
      </w:pPr>
      <w:r>
        <w:rPr>
          <w:sz w:val="26"/>
          <w:szCs w:val="26"/>
          <w:lang w:val="vi-VN"/>
        </w:rPr>
        <w:tab/>
      </w:r>
      <w:r>
        <w:rPr>
          <w:sz w:val="26"/>
          <w:szCs w:val="26"/>
        </w:rPr>
        <w:t xml:space="preserve">- Đối với </w:t>
      </w:r>
      <w:r>
        <w:rPr>
          <w:rFonts w:eastAsia="Times New Roman"/>
          <w:color w:val="000000" w:themeColor="text1"/>
          <w:sz w:val="26"/>
          <w:szCs w:val="26"/>
          <w:lang w:val="vi-VN"/>
        </w:rPr>
        <w:t>nhân sự được điều động tham gia đoàn đánh giá ngoài</w:t>
      </w:r>
      <w:r>
        <w:rPr>
          <w:rFonts w:eastAsia="Times New Roman"/>
          <w:color w:val="000000" w:themeColor="text1"/>
          <w:sz w:val="26"/>
          <w:szCs w:val="26"/>
        </w:rPr>
        <w:t>:</w:t>
      </w:r>
      <w:r>
        <w:rPr>
          <w:rFonts w:eastAsia="Times New Roman"/>
          <w:color w:val="000000" w:themeColor="text1"/>
          <w:sz w:val="26"/>
          <w:szCs w:val="26"/>
          <w:lang w:val="vi-VN"/>
        </w:rPr>
        <w:t xml:space="preserve"> phải đảm bảo thực hiện nghiêm túc theo sự phân công của </w:t>
      </w:r>
      <w:r>
        <w:rPr>
          <w:rFonts w:eastAsia="Times New Roman"/>
          <w:color w:val="000000" w:themeColor="text1"/>
          <w:sz w:val="26"/>
          <w:szCs w:val="26"/>
        </w:rPr>
        <w:t xml:space="preserve">lãnh đạo </w:t>
      </w:r>
      <w:r>
        <w:rPr>
          <w:rFonts w:eastAsia="Times New Roman"/>
          <w:color w:val="000000" w:themeColor="text1"/>
          <w:sz w:val="26"/>
          <w:szCs w:val="26"/>
          <w:lang w:val="vi-VN"/>
        </w:rPr>
        <w:t>Phòng GDĐT.</w:t>
      </w:r>
    </w:p>
    <w:p w14:paraId="5366918C" w14:textId="10298DF9" w:rsidR="0005378E" w:rsidRPr="00343AEC" w:rsidRDefault="0005378E" w:rsidP="004920C4">
      <w:pPr>
        <w:spacing w:line="288" w:lineRule="auto"/>
        <w:contextualSpacing/>
        <w:jc w:val="both"/>
        <w:rPr>
          <w:sz w:val="26"/>
          <w:szCs w:val="26"/>
          <w:lang w:val="vi-VN"/>
        </w:rPr>
      </w:pPr>
      <w:r w:rsidRPr="00343AEC">
        <w:rPr>
          <w:sz w:val="26"/>
          <w:szCs w:val="26"/>
          <w:lang w:val="vi-VN"/>
        </w:rPr>
        <w:tab/>
        <w:t>Trên đây là Kế hoạch thực hiện công tác kiểm định chất lượng giáo dục năm học 202</w:t>
      </w:r>
      <w:r w:rsidR="00B1275A">
        <w:rPr>
          <w:sz w:val="26"/>
          <w:szCs w:val="26"/>
        </w:rPr>
        <w:t>4</w:t>
      </w:r>
      <w:r w:rsidRPr="00343AEC">
        <w:rPr>
          <w:sz w:val="26"/>
          <w:szCs w:val="26"/>
          <w:lang w:val="vi-VN"/>
        </w:rPr>
        <w:t>-202</w:t>
      </w:r>
      <w:r w:rsidR="00B1275A">
        <w:rPr>
          <w:sz w:val="26"/>
          <w:szCs w:val="26"/>
        </w:rPr>
        <w:t>5</w:t>
      </w:r>
      <w:r w:rsidRPr="00343AEC">
        <w:rPr>
          <w:sz w:val="26"/>
          <w:szCs w:val="26"/>
          <w:lang w:val="vi-VN"/>
        </w:rPr>
        <w:t xml:space="preserve">, Phòng </w:t>
      </w:r>
      <w:r w:rsidR="00454FCB" w:rsidRPr="00343AEC">
        <w:rPr>
          <w:sz w:val="26"/>
          <w:szCs w:val="26"/>
        </w:rPr>
        <w:t>GDĐT</w:t>
      </w:r>
      <w:r w:rsidRPr="00343AEC">
        <w:rPr>
          <w:sz w:val="26"/>
          <w:szCs w:val="26"/>
          <w:lang w:val="vi-VN"/>
        </w:rPr>
        <w:t xml:space="preserve"> đề nghị Hiệu trưởng triển khai và nghiêm túc thực hiện./.</w:t>
      </w:r>
    </w:p>
    <w:p w14:paraId="20EA83F3" w14:textId="77777777" w:rsidR="0005378E" w:rsidRPr="00343AEC" w:rsidRDefault="0005378E" w:rsidP="0005378E">
      <w:pPr>
        <w:spacing w:line="276" w:lineRule="auto"/>
        <w:jc w:val="both"/>
        <w:rPr>
          <w:sz w:val="26"/>
          <w:szCs w:val="26"/>
          <w:lang w:val="vi-VN"/>
        </w:rPr>
      </w:pPr>
    </w:p>
    <w:tbl>
      <w:tblPr>
        <w:tblStyle w:val="TableGrid"/>
        <w:tblW w:w="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50"/>
      </w:tblGrid>
      <w:tr w:rsidR="0005378E" w:rsidRPr="00343AEC" w14:paraId="0CDD27F6" w14:textId="77777777" w:rsidTr="004920C4">
        <w:tc>
          <w:tcPr>
            <w:tcW w:w="5211" w:type="dxa"/>
          </w:tcPr>
          <w:p w14:paraId="5FD4BDD1" w14:textId="77777777" w:rsidR="0005378E" w:rsidRPr="00A87E18" w:rsidRDefault="0005378E" w:rsidP="00B4148C">
            <w:pPr>
              <w:shd w:val="clear" w:color="auto" w:fill="FFFFFF"/>
              <w:spacing w:line="300" w:lineRule="atLeast"/>
              <w:jc w:val="both"/>
              <w:textAlignment w:val="baseline"/>
              <w:rPr>
                <w:i/>
                <w:color w:val="000000"/>
                <w:sz w:val="24"/>
                <w:szCs w:val="24"/>
                <w:lang w:val="vi-VN"/>
              </w:rPr>
            </w:pPr>
            <w:r w:rsidRPr="00A87E18">
              <w:rPr>
                <w:b/>
                <w:bCs/>
                <w:i/>
                <w:color w:val="000000"/>
                <w:sz w:val="24"/>
                <w:szCs w:val="24"/>
                <w:lang w:val="vi-VN"/>
              </w:rPr>
              <w:t>Nơi nhận:</w:t>
            </w:r>
          </w:p>
          <w:p w14:paraId="7F82F222" w14:textId="31AB0196" w:rsidR="00454FCB" w:rsidRPr="00A87E18" w:rsidRDefault="0005378E" w:rsidP="00B4148C">
            <w:pPr>
              <w:shd w:val="clear" w:color="auto" w:fill="FFFFFF"/>
              <w:spacing w:line="300" w:lineRule="atLeast"/>
              <w:jc w:val="both"/>
              <w:textAlignment w:val="baseline"/>
              <w:rPr>
                <w:iCs/>
                <w:color w:val="000000"/>
                <w:sz w:val="22"/>
                <w:szCs w:val="22"/>
              </w:rPr>
            </w:pPr>
            <w:r w:rsidRPr="00A87E18">
              <w:rPr>
                <w:iCs/>
                <w:color w:val="000000"/>
                <w:sz w:val="22"/>
                <w:szCs w:val="22"/>
                <w:lang w:val="vi-VN"/>
              </w:rPr>
              <w:t xml:space="preserve">- </w:t>
            </w:r>
            <w:r w:rsidR="004920C4" w:rsidRPr="00A87E18">
              <w:rPr>
                <w:iCs/>
                <w:color w:val="000000"/>
                <w:sz w:val="22"/>
                <w:szCs w:val="22"/>
                <w:lang w:val="vi-VN"/>
              </w:rPr>
              <w:t xml:space="preserve">Hiệu trưởng </w:t>
            </w:r>
            <w:r w:rsidRPr="00A87E18">
              <w:rPr>
                <w:iCs/>
                <w:color w:val="000000"/>
                <w:sz w:val="22"/>
                <w:szCs w:val="22"/>
                <w:lang w:val="vi-VN"/>
              </w:rPr>
              <w:t>trường MN,</w:t>
            </w:r>
            <w:r w:rsidR="004920C4" w:rsidRPr="00A87E18">
              <w:rPr>
                <w:iCs/>
                <w:color w:val="000000"/>
                <w:sz w:val="22"/>
                <w:szCs w:val="22"/>
                <w:lang w:val="vi-VN"/>
              </w:rPr>
              <w:t xml:space="preserve"> </w:t>
            </w:r>
            <w:r w:rsidRPr="00A87E18">
              <w:rPr>
                <w:iCs/>
                <w:color w:val="000000"/>
                <w:sz w:val="22"/>
                <w:szCs w:val="22"/>
                <w:lang w:val="vi-VN"/>
              </w:rPr>
              <w:t>TiH, THCS</w:t>
            </w:r>
            <w:r w:rsidR="00454FCB" w:rsidRPr="00A87E18">
              <w:rPr>
                <w:iCs/>
                <w:color w:val="000000"/>
                <w:sz w:val="22"/>
                <w:szCs w:val="22"/>
              </w:rPr>
              <w:t xml:space="preserve"> (công lập);</w:t>
            </w:r>
          </w:p>
          <w:p w14:paraId="5D90022E" w14:textId="77777777" w:rsidR="0005378E" w:rsidRPr="00A87E18" w:rsidRDefault="00454FCB" w:rsidP="00B4148C">
            <w:pPr>
              <w:shd w:val="clear" w:color="auto" w:fill="FFFFFF"/>
              <w:spacing w:line="300" w:lineRule="atLeast"/>
              <w:jc w:val="both"/>
              <w:textAlignment w:val="baseline"/>
              <w:rPr>
                <w:color w:val="000000"/>
                <w:sz w:val="22"/>
                <w:szCs w:val="22"/>
                <w:lang w:val="vi-VN"/>
              </w:rPr>
            </w:pPr>
            <w:r w:rsidRPr="00A87E18">
              <w:rPr>
                <w:iCs/>
                <w:color w:val="000000"/>
                <w:sz w:val="22"/>
                <w:szCs w:val="22"/>
              </w:rPr>
              <w:t>- Hiệu trưởng trường MN (ngoài công lập);</w:t>
            </w:r>
            <w:r w:rsidR="0005378E" w:rsidRPr="00A87E18">
              <w:rPr>
                <w:iCs/>
                <w:color w:val="000000"/>
                <w:sz w:val="22"/>
                <w:szCs w:val="22"/>
                <w:lang w:val="vi-VN"/>
              </w:rPr>
              <w:t> </w:t>
            </w:r>
          </w:p>
          <w:p w14:paraId="78B0740D" w14:textId="77777777" w:rsidR="0005378E" w:rsidRPr="00A87E18" w:rsidRDefault="0005378E" w:rsidP="00B4148C">
            <w:pPr>
              <w:shd w:val="clear" w:color="auto" w:fill="FFFFFF"/>
              <w:spacing w:line="300" w:lineRule="atLeast"/>
              <w:jc w:val="both"/>
              <w:textAlignment w:val="baseline"/>
              <w:rPr>
                <w:color w:val="000000"/>
                <w:sz w:val="22"/>
                <w:szCs w:val="22"/>
              </w:rPr>
            </w:pPr>
            <w:r w:rsidRPr="00A87E18">
              <w:rPr>
                <w:iCs/>
                <w:color w:val="000000"/>
                <w:sz w:val="22"/>
                <w:szCs w:val="22"/>
              </w:rPr>
              <w:t>- Lưu: V</w:t>
            </w:r>
            <w:r w:rsidR="004920C4" w:rsidRPr="00A87E18">
              <w:rPr>
                <w:iCs/>
                <w:color w:val="000000"/>
                <w:sz w:val="22"/>
                <w:szCs w:val="22"/>
              </w:rPr>
              <w:t>T</w:t>
            </w:r>
            <w:r w:rsidRPr="00A87E18">
              <w:rPr>
                <w:iCs/>
                <w:color w:val="000000"/>
                <w:sz w:val="22"/>
                <w:szCs w:val="22"/>
              </w:rPr>
              <w:t>.</w:t>
            </w:r>
          </w:p>
          <w:p w14:paraId="246112A8" w14:textId="77777777" w:rsidR="0005378E" w:rsidRPr="00343AEC" w:rsidRDefault="0005378E" w:rsidP="00B4148C">
            <w:pPr>
              <w:spacing w:line="300" w:lineRule="atLeast"/>
              <w:jc w:val="both"/>
              <w:textAlignment w:val="baseline"/>
              <w:rPr>
                <w:color w:val="000000"/>
                <w:sz w:val="26"/>
                <w:szCs w:val="26"/>
              </w:rPr>
            </w:pPr>
          </w:p>
        </w:tc>
        <w:tc>
          <w:tcPr>
            <w:tcW w:w="4550" w:type="dxa"/>
          </w:tcPr>
          <w:p w14:paraId="3B157B4B" w14:textId="77777777" w:rsidR="0005378E" w:rsidRPr="00343AEC" w:rsidRDefault="0005378E" w:rsidP="00B4148C">
            <w:pPr>
              <w:shd w:val="clear" w:color="auto" w:fill="FFFFFF"/>
              <w:tabs>
                <w:tab w:val="center" w:pos="7371"/>
              </w:tabs>
              <w:spacing w:line="300" w:lineRule="atLeast"/>
              <w:jc w:val="center"/>
              <w:textAlignment w:val="baseline"/>
              <w:rPr>
                <w:b/>
                <w:bCs/>
                <w:color w:val="000000"/>
                <w:sz w:val="26"/>
                <w:szCs w:val="26"/>
              </w:rPr>
            </w:pPr>
            <w:r w:rsidRPr="00343AEC">
              <w:rPr>
                <w:b/>
                <w:bCs/>
                <w:color w:val="000000"/>
                <w:sz w:val="26"/>
                <w:szCs w:val="26"/>
              </w:rPr>
              <w:t>KT.TRƯỞNG PHÒNG</w:t>
            </w:r>
          </w:p>
          <w:p w14:paraId="4227B1EE" w14:textId="77777777" w:rsidR="0005378E" w:rsidRPr="00343AEC" w:rsidRDefault="0005378E" w:rsidP="00B4148C">
            <w:pPr>
              <w:shd w:val="clear" w:color="auto" w:fill="FFFFFF"/>
              <w:tabs>
                <w:tab w:val="center" w:pos="7371"/>
              </w:tabs>
              <w:spacing w:line="300" w:lineRule="atLeast"/>
              <w:jc w:val="center"/>
              <w:textAlignment w:val="baseline"/>
              <w:rPr>
                <w:b/>
                <w:bCs/>
                <w:color w:val="000000"/>
                <w:sz w:val="26"/>
                <w:szCs w:val="26"/>
              </w:rPr>
            </w:pPr>
            <w:r w:rsidRPr="00343AEC">
              <w:rPr>
                <w:b/>
                <w:bCs/>
                <w:color w:val="000000"/>
                <w:sz w:val="26"/>
                <w:szCs w:val="26"/>
              </w:rPr>
              <w:t>PHÓ TRƯỞNG PHÒNG</w:t>
            </w:r>
          </w:p>
          <w:p w14:paraId="07E1CE75" w14:textId="77777777" w:rsidR="0005378E" w:rsidRPr="00343AEC" w:rsidRDefault="0005378E" w:rsidP="00B4148C">
            <w:pPr>
              <w:shd w:val="clear" w:color="auto" w:fill="FFFFFF"/>
              <w:tabs>
                <w:tab w:val="center" w:pos="5880"/>
              </w:tabs>
              <w:spacing w:line="300" w:lineRule="atLeast"/>
              <w:jc w:val="center"/>
              <w:textAlignment w:val="baseline"/>
              <w:rPr>
                <w:b/>
                <w:bCs/>
                <w:color w:val="000000"/>
                <w:sz w:val="26"/>
                <w:szCs w:val="26"/>
              </w:rPr>
            </w:pPr>
          </w:p>
          <w:p w14:paraId="08A7037D" w14:textId="707F7942" w:rsidR="004920C4" w:rsidRDefault="00637848" w:rsidP="00B4148C">
            <w:pPr>
              <w:shd w:val="clear" w:color="auto" w:fill="FFFFFF"/>
              <w:tabs>
                <w:tab w:val="center" w:pos="5880"/>
              </w:tabs>
              <w:spacing w:line="300" w:lineRule="atLeast"/>
              <w:jc w:val="center"/>
              <w:textAlignment w:val="baseline"/>
              <w:rPr>
                <w:bCs/>
                <w:i/>
                <w:color w:val="000000"/>
                <w:sz w:val="26"/>
                <w:szCs w:val="26"/>
              </w:rPr>
            </w:pPr>
            <w:r>
              <w:rPr>
                <w:bCs/>
                <w:i/>
                <w:color w:val="000000"/>
                <w:sz w:val="26"/>
                <w:szCs w:val="26"/>
              </w:rPr>
              <w:t>(đã ký)</w:t>
            </w:r>
          </w:p>
          <w:p w14:paraId="6AFDEB8B" w14:textId="77777777" w:rsidR="000F291A" w:rsidRPr="00343AEC" w:rsidRDefault="000F291A" w:rsidP="00B4148C">
            <w:pPr>
              <w:shd w:val="clear" w:color="auto" w:fill="FFFFFF"/>
              <w:tabs>
                <w:tab w:val="center" w:pos="5880"/>
              </w:tabs>
              <w:spacing w:line="300" w:lineRule="atLeast"/>
              <w:jc w:val="center"/>
              <w:textAlignment w:val="baseline"/>
              <w:rPr>
                <w:bCs/>
                <w:i/>
                <w:color w:val="000000"/>
                <w:sz w:val="26"/>
                <w:szCs w:val="26"/>
              </w:rPr>
            </w:pPr>
          </w:p>
          <w:p w14:paraId="77291168" w14:textId="77777777" w:rsidR="0005378E" w:rsidRPr="00343AEC" w:rsidRDefault="0005378E" w:rsidP="00B4148C">
            <w:pPr>
              <w:shd w:val="clear" w:color="auto" w:fill="FFFFFF"/>
              <w:tabs>
                <w:tab w:val="center" w:pos="5880"/>
              </w:tabs>
              <w:spacing w:line="300" w:lineRule="atLeast"/>
              <w:jc w:val="center"/>
              <w:textAlignment w:val="baseline"/>
              <w:rPr>
                <w:b/>
                <w:bCs/>
                <w:color w:val="000000"/>
                <w:sz w:val="26"/>
                <w:szCs w:val="26"/>
              </w:rPr>
            </w:pPr>
          </w:p>
          <w:p w14:paraId="4227D32C" w14:textId="120A6396" w:rsidR="0005378E" w:rsidRPr="00343AEC" w:rsidRDefault="00B1275A" w:rsidP="00573371">
            <w:pPr>
              <w:jc w:val="center"/>
              <w:rPr>
                <w:color w:val="000000"/>
                <w:sz w:val="26"/>
                <w:szCs w:val="26"/>
              </w:rPr>
            </w:pPr>
            <w:r>
              <w:rPr>
                <w:b/>
                <w:bCs/>
                <w:color w:val="000000"/>
                <w:sz w:val="26"/>
                <w:szCs w:val="26"/>
              </w:rPr>
              <w:t>Phạm Ngọc Nhi</w:t>
            </w:r>
          </w:p>
        </w:tc>
      </w:tr>
    </w:tbl>
    <w:p w14:paraId="4603D8AE" w14:textId="67309586" w:rsidR="00E02A74" w:rsidRPr="00343AEC" w:rsidRDefault="0005378E" w:rsidP="000F291A">
      <w:pPr>
        <w:shd w:val="clear" w:color="auto" w:fill="FFFFFF"/>
        <w:tabs>
          <w:tab w:val="center" w:pos="7371"/>
        </w:tabs>
        <w:spacing w:line="300" w:lineRule="atLeast"/>
        <w:jc w:val="both"/>
        <w:textAlignment w:val="baseline"/>
        <w:rPr>
          <w:sz w:val="26"/>
          <w:szCs w:val="26"/>
        </w:rPr>
      </w:pPr>
      <w:r w:rsidRPr="00343AEC">
        <w:rPr>
          <w:b/>
          <w:bCs/>
          <w:color w:val="000000"/>
          <w:sz w:val="26"/>
          <w:szCs w:val="26"/>
        </w:rPr>
        <w:tab/>
      </w:r>
    </w:p>
    <w:sectPr w:rsidR="00E02A74" w:rsidRPr="00343AEC" w:rsidSect="000F291A">
      <w:headerReference w:type="default" r:id="rId7"/>
      <w:pgSz w:w="11906" w:h="16838" w:code="9"/>
      <w:pgMar w:top="1134" w:right="1134" w:bottom="1134" w:left="1701" w:header="720" w:footer="18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80C8D" w14:textId="77777777" w:rsidR="003175A9" w:rsidRDefault="003175A9" w:rsidP="007C15F0">
      <w:r>
        <w:separator/>
      </w:r>
    </w:p>
  </w:endnote>
  <w:endnote w:type="continuationSeparator" w:id="0">
    <w:p w14:paraId="5864AF4E" w14:textId="77777777" w:rsidR="003175A9" w:rsidRDefault="003175A9" w:rsidP="007C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EC6B2" w14:textId="77777777" w:rsidR="003175A9" w:rsidRDefault="003175A9" w:rsidP="007C15F0">
      <w:r>
        <w:separator/>
      </w:r>
    </w:p>
  </w:footnote>
  <w:footnote w:type="continuationSeparator" w:id="0">
    <w:p w14:paraId="0D29C8FD" w14:textId="77777777" w:rsidR="003175A9" w:rsidRDefault="003175A9" w:rsidP="007C1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4726819"/>
      <w:docPartObj>
        <w:docPartGallery w:val="Page Numbers (Top of Page)"/>
        <w:docPartUnique/>
      </w:docPartObj>
    </w:sdtPr>
    <w:sdtEndPr>
      <w:rPr>
        <w:noProof/>
        <w:sz w:val="20"/>
        <w:szCs w:val="20"/>
      </w:rPr>
    </w:sdtEndPr>
    <w:sdtContent>
      <w:p w14:paraId="69E3290C" w14:textId="77777777" w:rsidR="00A87E18" w:rsidRPr="00573371" w:rsidRDefault="00A87E18">
        <w:pPr>
          <w:pStyle w:val="Header"/>
          <w:jc w:val="center"/>
          <w:rPr>
            <w:sz w:val="20"/>
            <w:szCs w:val="20"/>
          </w:rPr>
        </w:pPr>
        <w:r w:rsidRPr="00573371">
          <w:rPr>
            <w:sz w:val="20"/>
            <w:szCs w:val="20"/>
          </w:rPr>
          <w:fldChar w:fldCharType="begin"/>
        </w:r>
        <w:r w:rsidRPr="00573371">
          <w:rPr>
            <w:sz w:val="20"/>
            <w:szCs w:val="20"/>
          </w:rPr>
          <w:instrText xml:space="preserve"> PAGE   \* MERGEFORMAT </w:instrText>
        </w:r>
        <w:r w:rsidRPr="00573371">
          <w:rPr>
            <w:sz w:val="20"/>
            <w:szCs w:val="20"/>
          </w:rPr>
          <w:fldChar w:fldCharType="separate"/>
        </w:r>
        <w:r w:rsidR="00A93764" w:rsidRPr="00573371">
          <w:rPr>
            <w:noProof/>
            <w:sz w:val="20"/>
            <w:szCs w:val="20"/>
          </w:rPr>
          <w:t>3</w:t>
        </w:r>
        <w:r w:rsidRPr="00573371">
          <w:rPr>
            <w:noProof/>
            <w:sz w:val="20"/>
            <w:szCs w:val="20"/>
          </w:rPr>
          <w:fldChar w:fldCharType="end"/>
        </w:r>
      </w:p>
    </w:sdtContent>
  </w:sdt>
  <w:p w14:paraId="4AAAA6FF" w14:textId="77777777" w:rsidR="00A87E18" w:rsidRDefault="00A87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8E"/>
    <w:rsid w:val="0005378E"/>
    <w:rsid w:val="000952CE"/>
    <w:rsid w:val="000D4DF5"/>
    <w:rsid w:val="000F291A"/>
    <w:rsid w:val="00103C9E"/>
    <w:rsid w:val="001846F5"/>
    <w:rsid w:val="001A19D2"/>
    <w:rsid w:val="001E173D"/>
    <w:rsid w:val="00276B92"/>
    <w:rsid w:val="0028305E"/>
    <w:rsid w:val="0031180A"/>
    <w:rsid w:val="003175A9"/>
    <w:rsid w:val="00343AEC"/>
    <w:rsid w:val="003728D1"/>
    <w:rsid w:val="003A77AE"/>
    <w:rsid w:val="004101D2"/>
    <w:rsid w:val="00454FCB"/>
    <w:rsid w:val="0049203C"/>
    <w:rsid w:val="004920C4"/>
    <w:rsid w:val="004F1A1C"/>
    <w:rsid w:val="004F222E"/>
    <w:rsid w:val="00573371"/>
    <w:rsid w:val="005A1F60"/>
    <w:rsid w:val="00637848"/>
    <w:rsid w:val="006E4E46"/>
    <w:rsid w:val="00715A35"/>
    <w:rsid w:val="00764DFF"/>
    <w:rsid w:val="007C15F0"/>
    <w:rsid w:val="007F4BED"/>
    <w:rsid w:val="00834EF4"/>
    <w:rsid w:val="008B40E2"/>
    <w:rsid w:val="008B621B"/>
    <w:rsid w:val="008D5AB6"/>
    <w:rsid w:val="009345CA"/>
    <w:rsid w:val="00961CEB"/>
    <w:rsid w:val="009814DB"/>
    <w:rsid w:val="009D0F52"/>
    <w:rsid w:val="00A306F0"/>
    <w:rsid w:val="00A32F62"/>
    <w:rsid w:val="00A76B8A"/>
    <w:rsid w:val="00A87E18"/>
    <w:rsid w:val="00A93764"/>
    <w:rsid w:val="00AD6029"/>
    <w:rsid w:val="00AF056A"/>
    <w:rsid w:val="00B1275A"/>
    <w:rsid w:val="00BA354A"/>
    <w:rsid w:val="00DD24B7"/>
    <w:rsid w:val="00DD2CD7"/>
    <w:rsid w:val="00E02A74"/>
    <w:rsid w:val="00EB28A4"/>
    <w:rsid w:val="00EC3598"/>
    <w:rsid w:val="00F353EA"/>
    <w:rsid w:val="00F651AF"/>
    <w:rsid w:val="00F83440"/>
    <w:rsid w:val="00FC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C3D9"/>
  <w15:docId w15:val="{88A51AC3-934A-4716-A265-7FF96A6C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78E"/>
    <w:pPr>
      <w:spacing w:after="0" w:line="240" w:lineRule="auto"/>
    </w:pPr>
    <w:rPr>
      <w:rFont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78E"/>
    <w:pPr>
      <w:spacing w:after="0" w:line="240" w:lineRule="auto"/>
    </w:pPr>
    <w:rPr>
      <w:rFonts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A77AE"/>
    <w:rPr>
      <w:rFonts w:eastAsia="Times New Roman" w:cs="Times New Roman"/>
      <w:sz w:val="25"/>
      <w:szCs w:val="25"/>
      <w:shd w:val="clear" w:color="auto" w:fill="FFFFFF"/>
    </w:rPr>
  </w:style>
  <w:style w:type="paragraph" w:customStyle="1" w:styleId="Vnbnnidung0">
    <w:name w:val="Văn bản nội dung"/>
    <w:basedOn w:val="Normal"/>
    <w:link w:val="Vnbnnidung"/>
    <w:rsid w:val="003A77AE"/>
    <w:pPr>
      <w:widowControl w:val="0"/>
      <w:shd w:val="clear" w:color="auto" w:fill="FFFFFF"/>
      <w:spacing w:before="420" w:line="302" w:lineRule="exact"/>
    </w:pPr>
    <w:rPr>
      <w:rFonts w:eastAsia="Times New Roman"/>
      <w:sz w:val="25"/>
      <w:szCs w:val="25"/>
    </w:rPr>
  </w:style>
  <w:style w:type="paragraph" w:styleId="Header">
    <w:name w:val="header"/>
    <w:basedOn w:val="Normal"/>
    <w:link w:val="HeaderChar"/>
    <w:uiPriority w:val="99"/>
    <w:unhideWhenUsed/>
    <w:rsid w:val="007C15F0"/>
    <w:pPr>
      <w:tabs>
        <w:tab w:val="center" w:pos="4680"/>
        <w:tab w:val="right" w:pos="9360"/>
      </w:tabs>
    </w:pPr>
  </w:style>
  <w:style w:type="character" w:customStyle="1" w:styleId="HeaderChar">
    <w:name w:val="Header Char"/>
    <w:basedOn w:val="DefaultParagraphFont"/>
    <w:link w:val="Header"/>
    <w:uiPriority w:val="99"/>
    <w:rsid w:val="007C15F0"/>
    <w:rPr>
      <w:rFonts w:cs="Times New Roman"/>
      <w:sz w:val="28"/>
      <w:szCs w:val="28"/>
    </w:rPr>
  </w:style>
  <w:style w:type="paragraph" w:styleId="Footer">
    <w:name w:val="footer"/>
    <w:basedOn w:val="Normal"/>
    <w:link w:val="FooterChar"/>
    <w:uiPriority w:val="99"/>
    <w:unhideWhenUsed/>
    <w:rsid w:val="007C15F0"/>
    <w:pPr>
      <w:tabs>
        <w:tab w:val="center" w:pos="4680"/>
        <w:tab w:val="right" w:pos="9360"/>
      </w:tabs>
    </w:pPr>
  </w:style>
  <w:style w:type="character" w:customStyle="1" w:styleId="FooterChar">
    <w:name w:val="Footer Char"/>
    <w:basedOn w:val="DefaultParagraphFont"/>
    <w:link w:val="Footer"/>
    <w:uiPriority w:val="99"/>
    <w:rsid w:val="007C15F0"/>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62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2AA3C-4002-44E3-A5C3-798C006D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kimngoc pgd</dc:creator>
  <cp:lastModifiedBy>Administrator</cp:lastModifiedBy>
  <cp:revision>4</cp:revision>
  <cp:lastPrinted>2024-09-05T01:30:00Z</cp:lastPrinted>
  <dcterms:created xsi:type="dcterms:W3CDTF">2024-09-04T08:51:00Z</dcterms:created>
  <dcterms:modified xsi:type="dcterms:W3CDTF">2024-09-05T01:34:00Z</dcterms:modified>
</cp:coreProperties>
</file>