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AA21C8" w:rsidRPr="002B76E8" w:rsidTr="00040BF6">
        <w:trPr>
          <w:trHeight w:val="715"/>
          <w:jc w:val="center"/>
        </w:trPr>
        <w:tc>
          <w:tcPr>
            <w:tcW w:w="4424" w:type="dxa"/>
            <w:gridSpan w:val="2"/>
          </w:tcPr>
          <w:p w:rsidR="00AA21C8" w:rsidRPr="002B76E8" w:rsidRDefault="00AA21C8" w:rsidP="008E23D4">
            <w:pPr>
              <w:spacing w:line="240" w:lineRule="auto"/>
              <w:jc w:val="center"/>
              <w:rPr>
                <w:rFonts w:ascii="Times New Roman" w:hAnsi="Times New Roman"/>
                <w:sz w:val="26"/>
                <w:szCs w:val="26"/>
              </w:rPr>
            </w:pPr>
            <w:bookmarkStart w:id="0" w:name="_page_3_0"/>
            <w:r w:rsidRPr="002B76E8">
              <w:rPr>
                <w:rFonts w:ascii="Times New Roman" w:hAnsi="Times New Roman"/>
                <w:sz w:val="26"/>
                <w:szCs w:val="26"/>
              </w:rPr>
              <w:t>ỦY BAN NHÂN DÂN QUẬN 7</w:t>
            </w:r>
          </w:p>
          <w:p w:rsidR="00AA21C8" w:rsidRPr="002B76E8" w:rsidRDefault="00AA21C8" w:rsidP="008E23D4">
            <w:pPr>
              <w:spacing w:line="240" w:lineRule="auto"/>
              <w:jc w:val="center"/>
              <w:rPr>
                <w:rFonts w:ascii="Times New Roman" w:hAnsi="Times New Roman"/>
                <w:sz w:val="26"/>
                <w:szCs w:val="26"/>
              </w:rPr>
            </w:pPr>
            <w:r w:rsidRPr="002B76E8">
              <w:rPr>
                <w:noProof/>
                <w:sz w:val="26"/>
                <w:szCs w:val="26"/>
              </w:rPr>
              <mc:AlternateContent>
                <mc:Choice Requires="wps">
                  <w:drawing>
                    <wp:anchor distT="4294967294" distB="4294967294" distL="114300" distR="114300" simplePos="0" relativeHeight="251659264" behindDoc="0" locked="0" layoutInCell="1" allowOverlap="1" wp14:anchorId="777112B4" wp14:editId="47E7714F">
                      <wp:simplePos x="0" y="0"/>
                      <wp:positionH relativeFrom="column">
                        <wp:posOffset>748665</wp:posOffset>
                      </wp:positionH>
                      <wp:positionV relativeFrom="paragraph">
                        <wp:posOffset>215264</wp:posOffset>
                      </wp:positionV>
                      <wp:extent cx="1005840" cy="0"/>
                      <wp:effectExtent l="0" t="0" r="22860" b="19050"/>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2" o:spid="_x0000_s1026" type="#_x0000_t32" style="position:absolute;margin-left:58.95pt;margin-top:16.95pt;width:79.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" strokeweight="1pt">
                      <v:shadow color="#7f7f7f" opacity=".5" offset="1pt"/>
                    </v:shape>
                  </w:pict>
                </mc:Fallback>
              </mc:AlternateContent>
            </w:r>
            <w:r w:rsidRPr="002B76E8">
              <w:rPr>
                <w:rFonts w:ascii="Times New Roman" w:hAnsi="Times New Roman"/>
                <w:b/>
                <w:sz w:val="26"/>
                <w:szCs w:val="26"/>
              </w:rPr>
              <w:t>PHÒNG GIÁO DỤC VÀ ĐÀO TẠO</w:t>
            </w:r>
          </w:p>
        </w:tc>
        <w:tc>
          <w:tcPr>
            <w:tcW w:w="5786" w:type="dxa"/>
          </w:tcPr>
          <w:p w:rsidR="00AA21C8" w:rsidRPr="002B76E8" w:rsidRDefault="00AA21C8" w:rsidP="008E23D4">
            <w:pPr>
              <w:spacing w:line="240" w:lineRule="auto"/>
              <w:jc w:val="center"/>
              <w:rPr>
                <w:rFonts w:ascii="Times New Roman" w:hAnsi="Times New Roman"/>
                <w:b/>
                <w:sz w:val="26"/>
                <w:szCs w:val="26"/>
              </w:rPr>
            </w:pPr>
            <w:r w:rsidRPr="002B76E8">
              <w:rPr>
                <w:rFonts w:ascii="Times New Roman" w:hAnsi="Times New Roman"/>
                <w:b/>
                <w:sz w:val="26"/>
                <w:szCs w:val="26"/>
              </w:rPr>
              <w:t>CỘNG HÒA XÃ HỘI CHỦ NGHĨA VIỆT NAM</w:t>
            </w:r>
          </w:p>
          <w:p w:rsidR="00AA21C8" w:rsidRPr="002B76E8" w:rsidRDefault="00AA21C8" w:rsidP="008E23D4">
            <w:pPr>
              <w:spacing w:line="240" w:lineRule="auto"/>
              <w:jc w:val="center"/>
              <w:rPr>
                <w:rFonts w:ascii="Times New Roman" w:hAnsi="Times New Roman"/>
                <w:b/>
                <w:sz w:val="26"/>
                <w:szCs w:val="26"/>
              </w:rPr>
            </w:pPr>
            <w:r w:rsidRPr="002B76E8">
              <w:rPr>
                <w:rFonts w:ascii="Times New Roman" w:hAnsi="Times New Roman"/>
                <w:b/>
                <w:sz w:val="26"/>
                <w:szCs w:val="26"/>
              </w:rPr>
              <w:t>Độc lập - Tự do - Hạnh phúc</w:t>
            </w:r>
          </w:p>
          <w:p w:rsidR="00AA21C8" w:rsidRPr="002B76E8" w:rsidRDefault="00AA21C8" w:rsidP="008E23D4">
            <w:pPr>
              <w:spacing w:line="240" w:lineRule="auto"/>
              <w:rPr>
                <w:rFonts w:ascii="Times New Roman" w:hAnsi="Times New Roman"/>
                <w:sz w:val="26"/>
                <w:szCs w:val="26"/>
              </w:rPr>
            </w:pPr>
            <w:r w:rsidRPr="002B76E8">
              <w:rPr>
                <w:noProof/>
                <w:sz w:val="26"/>
                <w:szCs w:val="26"/>
              </w:rPr>
              <mc:AlternateContent>
                <mc:Choice Requires="wps">
                  <w:drawing>
                    <wp:anchor distT="4294967294" distB="4294967294" distL="114300" distR="114300" simplePos="0" relativeHeight="251660288" behindDoc="0" locked="0" layoutInCell="1" allowOverlap="1" wp14:anchorId="14F2CF86" wp14:editId="421009C4">
                      <wp:simplePos x="0" y="0"/>
                      <wp:positionH relativeFrom="column">
                        <wp:posOffset>777240</wp:posOffset>
                      </wp:positionH>
                      <wp:positionV relativeFrom="paragraph">
                        <wp:posOffset>20319</wp:posOffset>
                      </wp:positionV>
                      <wp:extent cx="1971675" cy="0"/>
                      <wp:effectExtent l="0" t="0" r="9525" b="19050"/>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1" o:spid="_x0000_s1026" type="#_x0000_t32" style="position:absolute;margin-left:61.2pt;margin-top:1.6pt;width:155.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"/>
                  </w:pict>
                </mc:Fallback>
              </mc:AlternateContent>
            </w:r>
          </w:p>
        </w:tc>
      </w:tr>
      <w:tr w:rsidR="00AA21C8" w:rsidRPr="002B76E8" w:rsidTr="00040BF6">
        <w:trPr>
          <w:trHeight w:val="733"/>
          <w:jc w:val="center"/>
        </w:trPr>
        <w:tc>
          <w:tcPr>
            <w:tcW w:w="4398" w:type="dxa"/>
          </w:tcPr>
          <w:p w:rsidR="00AA21C8" w:rsidRPr="002B76E8" w:rsidRDefault="00AA21C8" w:rsidP="00D87CB7">
            <w:pPr>
              <w:spacing w:line="240" w:lineRule="auto"/>
              <w:jc w:val="center"/>
              <w:rPr>
                <w:rFonts w:ascii="Times New Roman" w:hAnsi="Times New Roman"/>
                <w:sz w:val="26"/>
                <w:szCs w:val="26"/>
              </w:rPr>
            </w:pPr>
            <w:r w:rsidRPr="002B76E8">
              <w:rPr>
                <w:rFonts w:ascii="Times New Roman" w:hAnsi="Times New Roman"/>
                <w:sz w:val="26"/>
                <w:szCs w:val="26"/>
              </w:rPr>
              <w:t>Số:</w:t>
            </w:r>
            <w:r>
              <w:rPr>
                <w:rFonts w:ascii="Times New Roman" w:hAnsi="Times New Roman"/>
                <w:sz w:val="26"/>
                <w:szCs w:val="26"/>
              </w:rPr>
              <w:t>147</w:t>
            </w:r>
            <w:r w:rsidR="00D87CB7">
              <w:rPr>
                <w:rFonts w:ascii="Times New Roman" w:hAnsi="Times New Roman"/>
                <w:sz w:val="26"/>
                <w:szCs w:val="26"/>
              </w:rPr>
              <w:t>8</w:t>
            </w:r>
            <w:r w:rsidRPr="002B76E8">
              <w:rPr>
                <w:rFonts w:ascii="Times New Roman" w:hAnsi="Times New Roman"/>
                <w:sz w:val="26"/>
                <w:szCs w:val="26"/>
              </w:rPr>
              <w:t>/</w:t>
            </w:r>
            <w:r>
              <w:rPr>
                <w:rFonts w:ascii="Times New Roman" w:hAnsi="Times New Roman"/>
                <w:sz w:val="26"/>
                <w:szCs w:val="26"/>
              </w:rPr>
              <w:t>KH-GDĐT</w:t>
            </w:r>
          </w:p>
        </w:tc>
        <w:tc>
          <w:tcPr>
            <w:tcW w:w="5812" w:type="dxa"/>
            <w:gridSpan w:val="2"/>
          </w:tcPr>
          <w:p w:rsidR="00AA21C8" w:rsidRPr="002B76E8" w:rsidRDefault="00AA21C8" w:rsidP="008E23D4">
            <w:pPr>
              <w:spacing w:line="240" w:lineRule="auto"/>
              <w:jc w:val="center"/>
              <w:rPr>
                <w:rFonts w:ascii="Times New Roman" w:hAnsi="Times New Roman"/>
                <w:sz w:val="26"/>
                <w:szCs w:val="26"/>
              </w:rPr>
            </w:pPr>
            <w:r w:rsidRPr="002B76E8">
              <w:rPr>
                <w:rFonts w:ascii="Times New Roman" w:hAnsi="Times New Roman"/>
                <w:i/>
                <w:sz w:val="26"/>
                <w:szCs w:val="26"/>
              </w:rPr>
              <w:t xml:space="preserve">Quận 7, ngày </w:t>
            </w:r>
            <w:r>
              <w:rPr>
                <w:rFonts w:ascii="Times New Roman" w:hAnsi="Times New Roman"/>
                <w:i/>
                <w:sz w:val="26"/>
                <w:szCs w:val="26"/>
              </w:rPr>
              <w:t>16</w:t>
            </w:r>
            <w:r w:rsidRPr="002B76E8">
              <w:rPr>
                <w:rFonts w:ascii="Times New Roman" w:hAnsi="Times New Roman"/>
                <w:i/>
                <w:sz w:val="26"/>
                <w:szCs w:val="26"/>
              </w:rPr>
              <w:t xml:space="preserve"> tháng  </w:t>
            </w:r>
            <w:r>
              <w:rPr>
                <w:rFonts w:ascii="Times New Roman" w:hAnsi="Times New Roman"/>
                <w:i/>
                <w:sz w:val="26"/>
                <w:szCs w:val="26"/>
              </w:rPr>
              <w:t>9</w:t>
            </w:r>
            <w:r w:rsidRPr="002B76E8">
              <w:rPr>
                <w:rFonts w:ascii="Times New Roman" w:hAnsi="Times New Roman"/>
                <w:i/>
                <w:sz w:val="26"/>
                <w:szCs w:val="26"/>
              </w:rPr>
              <w:t xml:space="preserve">  năm 2024</w:t>
            </w:r>
          </w:p>
        </w:tc>
      </w:tr>
    </w:tbl>
    <w:p w:rsidR="006B48EA" w:rsidRPr="004E58C0" w:rsidRDefault="00594A3B" w:rsidP="008E23D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B08D6" w:rsidRPr="004E58C0">
        <w:rPr>
          <w:rFonts w:ascii="Times New Roman" w:eastAsia="Times New Roman" w:hAnsi="Times New Roman" w:cs="Times New Roman"/>
          <w:b/>
          <w:sz w:val="28"/>
          <w:szCs w:val="28"/>
        </w:rPr>
        <w:t>KẾ HOẠCH</w:t>
      </w:r>
    </w:p>
    <w:p w:rsidR="000B08D6" w:rsidRPr="004E58C0" w:rsidRDefault="008E23D4" w:rsidP="008E23D4">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w:t>
      </w:r>
      <w:r w:rsidR="000B08D6" w:rsidRPr="004E58C0">
        <w:rPr>
          <w:rFonts w:ascii="Times New Roman" w:eastAsia="Times New Roman" w:hAnsi="Times New Roman" w:cs="Times New Roman"/>
          <w:b/>
          <w:color w:val="000000"/>
          <w:sz w:val="28"/>
          <w:szCs w:val="28"/>
        </w:rPr>
        <w:t xml:space="preserve">hực hiện công khai trong hoạt động của các cơ sở giáo dục </w:t>
      </w:r>
      <w:r>
        <w:rPr>
          <w:rFonts w:ascii="Times New Roman" w:eastAsia="Times New Roman" w:hAnsi="Times New Roman" w:cs="Times New Roman"/>
          <w:b/>
          <w:color w:val="000000"/>
          <w:sz w:val="28"/>
          <w:szCs w:val="28"/>
        </w:rPr>
        <w:t xml:space="preserve">trên địa bàn Quận 7 </w:t>
      </w:r>
      <w:r w:rsidR="00314B04">
        <w:rPr>
          <w:rFonts w:ascii="Times New Roman" w:eastAsia="Times New Roman" w:hAnsi="Times New Roman" w:cs="Times New Roman"/>
          <w:b/>
          <w:color w:val="000000"/>
          <w:sz w:val="28"/>
          <w:szCs w:val="28"/>
        </w:rPr>
        <w:t>theo</w:t>
      </w:r>
      <w:r w:rsidR="008B2C98">
        <w:rPr>
          <w:rFonts w:ascii="Times New Roman" w:eastAsia="Times New Roman" w:hAnsi="Times New Roman" w:cs="Times New Roman"/>
          <w:b/>
          <w:color w:val="000000"/>
          <w:sz w:val="28"/>
          <w:szCs w:val="28"/>
        </w:rPr>
        <w:t xml:space="preserve"> </w:t>
      </w:r>
      <w:r w:rsidR="008B2C98" w:rsidRPr="008B2C98">
        <w:rPr>
          <w:rFonts w:ascii="Times New Roman" w:eastAsia="Times New Roman" w:hAnsi="Times New Roman" w:cs="Times New Roman"/>
          <w:b/>
          <w:color w:val="000000"/>
          <w:sz w:val="28"/>
          <w:szCs w:val="28"/>
        </w:rPr>
        <w:t>Thông tư số 09/2024/TT-BGDĐT ngày 03/6/2024 của Bộ Giáo dục và Đào tạo</w:t>
      </w:r>
      <w:r w:rsidR="008B2C98">
        <w:rPr>
          <w:rFonts w:ascii="Times New Roman" w:eastAsia="Times New Roman" w:hAnsi="Times New Roman" w:cs="Times New Roman"/>
          <w:b/>
          <w:color w:val="000000"/>
          <w:sz w:val="28"/>
          <w:szCs w:val="28"/>
        </w:rPr>
        <w:t xml:space="preserve"> trong</w:t>
      </w:r>
      <w:bookmarkStart w:id="1" w:name="_GoBack"/>
      <w:bookmarkEnd w:id="1"/>
      <w:r w:rsidR="008B2C98">
        <w:rPr>
          <w:rFonts w:ascii="Times New Roman" w:eastAsia="Times New Roman" w:hAnsi="Times New Roman" w:cs="Times New Roman"/>
          <w:b/>
          <w:color w:val="000000"/>
          <w:sz w:val="28"/>
          <w:szCs w:val="28"/>
        </w:rPr>
        <w:t xml:space="preserve"> </w:t>
      </w:r>
      <w:r w:rsidR="008B2C98" w:rsidRPr="004E58C0">
        <w:rPr>
          <w:rFonts w:ascii="Times New Roman" w:eastAsia="Times New Roman" w:hAnsi="Times New Roman" w:cs="Times New Roman"/>
          <w:b/>
          <w:color w:val="000000"/>
          <w:sz w:val="28"/>
          <w:szCs w:val="28"/>
        </w:rPr>
        <w:t>năm học 2024-2025</w:t>
      </w:r>
      <w:r w:rsidR="008B2C98">
        <w:rPr>
          <w:rFonts w:ascii="Times New Roman" w:eastAsia="Times New Roman" w:hAnsi="Times New Roman" w:cs="Times New Roman"/>
          <w:b/>
          <w:color w:val="000000"/>
          <w:sz w:val="28"/>
          <w:szCs w:val="28"/>
        </w:rPr>
        <w:t xml:space="preserve"> và những năm tiếp</w:t>
      </w:r>
      <w:r w:rsidR="008B2C98">
        <w:rPr>
          <w:rFonts w:ascii="Times New Roman" w:eastAsia="Times New Roman" w:hAnsi="Times New Roman" w:cs="Times New Roman"/>
          <w:b/>
          <w:color w:val="000000"/>
          <w:sz w:val="28"/>
          <w:szCs w:val="28"/>
        </w:rPr>
        <w:t xml:space="preserve"> theo</w:t>
      </w:r>
    </w:p>
    <w:p w:rsidR="006B48EA" w:rsidRDefault="006B48EA" w:rsidP="008E23D4">
      <w:pPr>
        <w:spacing w:line="240" w:lineRule="auto"/>
        <w:rPr>
          <w:rFonts w:ascii="Times New Roman" w:eastAsia="Times New Roman" w:hAnsi="Times New Roman" w:cs="Times New Roman"/>
          <w:sz w:val="24"/>
          <w:szCs w:val="24"/>
        </w:rPr>
      </w:pPr>
    </w:p>
    <w:p w:rsidR="004E58C0" w:rsidRDefault="000B08D6" w:rsidP="008E23D4">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Thông tư số 09/2024/TT-BGDĐT ngày 03 tháng 6 năm 2024 của Bộ Giáo dục và Đào tạo quy định về công khai trong hoạt động của các cơ sở giáo dục thuộc hệ thống giáo dục quốc dân</w:t>
      </w:r>
      <w:r w:rsidR="004E58C0">
        <w:rPr>
          <w:rFonts w:ascii="Times New Roman" w:eastAsia="Times New Roman" w:hAnsi="Times New Roman" w:cs="Times New Roman"/>
          <w:color w:val="000000"/>
          <w:sz w:val="28"/>
          <w:szCs w:val="28"/>
        </w:rPr>
        <w:t>;</w:t>
      </w:r>
    </w:p>
    <w:p w:rsidR="004E58C0" w:rsidRDefault="004E58C0" w:rsidP="008E23D4">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w:t>
      </w:r>
      <w:r w:rsidR="00AA21C8">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 cứ Văn bản số 5711/SGDĐT-KTKĐ</w:t>
      </w:r>
      <w:r w:rsidR="00AA21C8">
        <w:rPr>
          <w:rFonts w:ascii="Times New Roman" w:eastAsia="Times New Roman" w:hAnsi="Times New Roman" w:cs="Times New Roman"/>
          <w:color w:val="000000"/>
          <w:sz w:val="28"/>
          <w:szCs w:val="28"/>
        </w:rPr>
        <w:t xml:space="preserve"> ngày 11 tháng 9 năm 2024 của Sở Giáo dục và Đào tạo Thành phố về việc </w:t>
      </w:r>
      <w:r w:rsidR="00AA21C8" w:rsidRPr="00AA21C8">
        <w:rPr>
          <w:rFonts w:ascii="Times New Roman" w:eastAsia="Times New Roman" w:hAnsi="Times New Roman" w:cs="Times New Roman"/>
          <w:color w:val="000000"/>
          <w:sz w:val="28"/>
          <w:szCs w:val="28"/>
        </w:rPr>
        <w:t>hướng dẫn thực hiện công khai trong hoạt động của các cơ sở giáo dục năm học 2024-2025</w:t>
      </w:r>
      <w:r w:rsidR="00AA21C8">
        <w:rPr>
          <w:rFonts w:ascii="Times New Roman" w:eastAsia="Times New Roman" w:hAnsi="Times New Roman" w:cs="Times New Roman"/>
          <w:color w:val="000000"/>
          <w:sz w:val="28"/>
          <w:szCs w:val="28"/>
        </w:rPr>
        <w:t>.</w:t>
      </w:r>
    </w:p>
    <w:p w:rsidR="006B48EA" w:rsidRDefault="00AA21C8" w:rsidP="008E23D4">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Phòng </w:t>
      </w:r>
      <w:r w:rsidR="000B08D6">
        <w:rPr>
          <w:rFonts w:ascii="Times New Roman" w:eastAsia="Times New Roman" w:hAnsi="Times New Roman" w:cs="Times New Roman"/>
          <w:color w:val="000000"/>
          <w:sz w:val="28"/>
          <w:szCs w:val="28"/>
        </w:rPr>
        <w:t xml:space="preserve"> Giáo dục và Đào tạo </w:t>
      </w:r>
      <w:r>
        <w:rPr>
          <w:rFonts w:ascii="Times New Roman" w:eastAsia="Times New Roman" w:hAnsi="Times New Roman" w:cs="Times New Roman"/>
          <w:color w:val="000000"/>
          <w:sz w:val="28"/>
          <w:szCs w:val="28"/>
        </w:rPr>
        <w:t xml:space="preserve">Quận 7 </w:t>
      </w:r>
      <w:r w:rsidR="008E23D4">
        <w:rPr>
          <w:rFonts w:ascii="Times New Roman" w:eastAsia="Times New Roman" w:hAnsi="Times New Roman" w:cs="Times New Roman"/>
          <w:color w:val="000000"/>
          <w:sz w:val="28"/>
          <w:szCs w:val="28"/>
        </w:rPr>
        <w:t xml:space="preserve">ban hành Kế hoạch </w:t>
      </w:r>
      <w:r w:rsidR="000B08D6">
        <w:rPr>
          <w:rFonts w:ascii="Times New Roman" w:eastAsia="Times New Roman" w:hAnsi="Times New Roman" w:cs="Times New Roman"/>
          <w:color w:val="000000"/>
          <w:sz w:val="28"/>
          <w:szCs w:val="28"/>
        </w:rPr>
        <w:t xml:space="preserve">thực hiện công khai năm học 2024 - 2025 </w:t>
      </w:r>
      <w:r w:rsidR="00314B04">
        <w:rPr>
          <w:rFonts w:ascii="Times New Roman" w:eastAsia="Times New Roman" w:hAnsi="Times New Roman" w:cs="Times New Roman"/>
          <w:color w:val="000000"/>
          <w:sz w:val="28"/>
          <w:szCs w:val="28"/>
        </w:rPr>
        <w:t xml:space="preserve">và những năm tiếp theo </w:t>
      </w:r>
      <w:r w:rsidR="000B08D6">
        <w:rPr>
          <w:rFonts w:ascii="Times New Roman" w:eastAsia="Times New Roman" w:hAnsi="Times New Roman" w:cs="Times New Roman"/>
          <w:color w:val="000000"/>
          <w:sz w:val="28"/>
          <w:szCs w:val="28"/>
        </w:rPr>
        <w:t>đối với giáo dục mầm non, giáo dục phổ thông</w:t>
      </w:r>
      <w:r>
        <w:rPr>
          <w:rFonts w:ascii="Times New Roman" w:eastAsia="Times New Roman" w:hAnsi="Times New Roman" w:cs="Times New Roman"/>
          <w:color w:val="000000"/>
          <w:sz w:val="28"/>
          <w:szCs w:val="28"/>
        </w:rPr>
        <w:t xml:space="preserve"> (Tiểu học và THCS)</w:t>
      </w:r>
      <w:r w:rsidR="000B08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cụ thể </w:t>
      </w:r>
      <w:r w:rsidR="000B08D6">
        <w:rPr>
          <w:rFonts w:ascii="Times New Roman" w:eastAsia="Times New Roman" w:hAnsi="Times New Roman" w:cs="Times New Roman"/>
          <w:color w:val="000000"/>
          <w:sz w:val="28"/>
          <w:szCs w:val="28"/>
        </w:rPr>
        <w:t>:</w:t>
      </w:r>
    </w:p>
    <w:p w:rsidR="008E23D4" w:rsidRDefault="000B08D6" w:rsidP="008E23D4">
      <w:pPr>
        <w:widowControl w:val="0"/>
        <w:spacing w:line="240" w:lineRule="auto"/>
        <w:ind w:right="-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w:t>
      </w:r>
      <w:r w:rsidR="008E23D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CÔNG KHAI CHUNG ĐỐI</w:t>
      </w:r>
      <w:r w:rsidR="008E23D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VỚI CÁC</w:t>
      </w:r>
      <w:r w:rsidR="00314B0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CƠ SỞ</w:t>
      </w:r>
      <w:r w:rsidR="008E23D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GIÁO</w:t>
      </w:r>
      <w:r w:rsidR="00594A3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DỤC </w:t>
      </w:r>
    </w:p>
    <w:p w:rsidR="006B48EA" w:rsidRDefault="000B08D6" w:rsidP="008E23D4">
      <w:pPr>
        <w:widowControl w:val="0"/>
        <w:spacing w:line="240" w:lineRule="auto"/>
        <w:ind w:right="-1" w:firstLine="709"/>
        <w:jc w:val="both"/>
        <w:rPr>
          <w:rFonts w:ascii="Times New Roman" w:eastAsia="Times New Roman" w:hAnsi="Times New Roman" w:cs="Times New Roman"/>
          <w:b/>
          <w:bCs/>
          <w:color w:val="2D2D2D"/>
          <w:sz w:val="28"/>
          <w:szCs w:val="28"/>
        </w:rPr>
      </w:pPr>
      <w:r>
        <w:rPr>
          <w:rFonts w:ascii="Times New Roman" w:eastAsia="Times New Roman" w:hAnsi="Times New Roman" w:cs="Times New Roman"/>
          <w:b/>
          <w:bCs/>
          <w:color w:val="000000"/>
          <w:sz w:val="28"/>
          <w:szCs w:val="28"/>
        </w:rPr>
        <w:t>1. Thông tin chung về cơ sở giáo dục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1.1. Tên cơ sở giáo dục (bao gồm tên bằng tiếng nước ngoài, nếu có).</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1.2.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1.3. 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1.4. Sứ mạng, tầm nhìn, mục tiêu của cơ sở giáo dục.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1.5. Tóm tắt quá trình hình thành và phát triển của cơ sở giáo dục.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1.6. Thông tin người đại diện pháp luật hoặc người phát ngôn hoặc người đại diện để liên hệ, bao gồm: Họ và tên, chức vụ, địa chỉ nơi làm việc; số điện thoại, địa chỉ thư điện tử.</w:t>
      </w:r>
    </w:p>
    <w:p w:rsidR="006B48EA" w:rsidRDefault="000B08D6" w:rsidP="008E23D4">
      <w:pPr>
        <w:widowControl w:val="0"/>
        <w:spacing w:line="240" w:lineRule="auto"/>
        <w:ind w:right="-1" w:firstLine="709"/>
        <w:jc w:val="both"/>
        <w:rPr>
          <w:rFonts w:ascii="Times New Roman" w:eastAsia="Times New Roman" w:hAnsi="Times New Roman" w:cs="Times New Roman"/>
          <w:sz w:val="16"/>
          <w:szCs w:val="16"/>
        </w:rPr>
      </w:pPr>
      <w:r>
        <w:rPr>
          <w:rFonts w:ascii="Times New Roman" w:eastAsia="Times New Roman" w:hAnsi="Times New Roman" w:cs="Times New Roman"/>
          <w:color w:val="000000"/>
          <w:sz w:val="28"/>
          <w:szCs w:val="28"/>
        </w:rPr>
        <w:t>1.7. Tổ chức bộ máy:</w:t>
      </w:r>
      <w:bookmarkStart w:id="2" w:name="_page_28_0"/>
      <w:bookmarkEnd w:id="0"/>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Quyết định thành lập, cho phép thành lập, sáp nhập, chia, tách, cho phép hoạt động giáo dục, đình chỉ hoạt động giáo dục của cơ sở giáo dục hoặc phân hiệu của cơ sở giáo dục (nếu có);</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Quyết định công nhận hội đồng trường, chủ tịch hội đồng trường và danh sách thành viên hội đồng trường;</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c) Quyết định điều động, bổ nhiệm, công nhận hiệu trưởng, phó hiệu trưởng, giám đốc, phó giám đốc hoặc thủ trưởng, phó thủ trưởng cơ sở giáo dục;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rsidR="006B48EA" w:rsidRDefault="006B48EA" w:rsidP="008E23D4">
      <w:pPr>
        <w:spacing w:line="240" w:lineRule="auto"/>
        <w:ind w:right="-1" w:firstLine="709"/>
        <w:jc w:val="both"/>
        <w:rPr>
          <w:rFonts w:ascii="Times New Roman" w:eastAsia="Times New Roman" w:hAnsi="Times New Roman" w:cs="Times New Roman"/>
          <w:sz w:val="12"/>
          <w:szCs w:val="12"/>
        </w:rPr>
      </w:pP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đ) Quyết định thành lập, sáp nhập, chia tách, giải thể các đơn vị thuộc, trực thuộc, thành viên (nếu có);</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1.8.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rsidR="006B48EA" w:rsidRDefault="000B08D6" w:rsidP="008E23D4">
      <w:pPr>
        <w:widowControl w:val="0"/>
        <w:spacing w:line="240" w:lineRule="auto"/>
        <w:ind w:right="-1" w:firstLine="709"/>
        <w:jc w:val="both"/>
        <w:rPr>
          <w:rFonts w:ascii="Times New Roman" w:eastAsia="Times New Roman" w:hAnsi="Times New Roman" w:cs="Times New Roman"/>
          <w:b/>
          <w:bCs/>
          <w:color w:val="2D2D2D"/>
          <w:sz w:val="28"/>
          <w:szCs w:val="28"/>
        </w:rPr>
      </w:pPr>
      <w:r>
        <w:rPr>
          <w:rFonts w:ascii="Times New Roman" w:eastAsia="Times New Roman" w:hAnsi="Times New Roman" w:cs="Times New Roman"/>
          <w:b/>
          <w:bCs/>
          <w:color w:val="000000"/>
          <w:sz w:val="28"/>
          <w:szCs w:val="28"/>
        </w:rPr>
        <w:t>2.Thu, chi tài chính</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2.1. Tình hình tài chính của cơ sở giáo dục trong năm tài chính trước liền kề thời điểm báo cáo theo quy định pháp luật, trong đó có cơ cấu các khoản thu, chi hoạt động như sau:</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rsidR="006B48EA" w:rsidRDefault="000B08D6" w:rsidP="008E23D4">
      <w:pPr>
        <w:widowControl w:val="0"/>
        <w:spacing w:line="240" w:lineRule="auto"/>
        <w:ind w:right="-1" w:firstLine="709"/>
        <w:jc w:val="both"/>
        <w:rPr>
          <w:rFonts w:ascii="Times New Roman" w:eastAsia="Times New Roman" w:hAnsi="Times New Roman" w:cs="Times New Roman"/>
          <w:sz w:val="16"/>
          <w:szCs w:val="16"/>
        </w:rPr>
      </w:pPr>
      <w:r>
        <w:rPr>
          <w:rFonts w:ascii="Times New Roman" w:eastAsia="Times New Roman" w:hAnsi="Times New Roman" w:cs="Times New Roman"/>
          <w:color w:val="000000"/>
          <w:sz w:val="28"/>
          <w:szCs w:val="28"/>
        </w:rPr>
        <w:t>2.2.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bookmarkStart w:id="3" w:name="_page_30_0"/>
      <w:bookmarkEnd w:id="2"/>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2.3. Chính sách và kết quả thực hiện chính sách hằng năm về trợ cấp và miễn, giảm học phí, học bổng đối với người học.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2.4. Số dư các quỹ theo quy định, kế cả quỹ đặc thù (nếu có).</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2.5. Các nội dung công khai tài chính khác thực hiện theo quy định của pháp luật về tài chính, ngân sách, kế toán, kiểm toán, dân chủ cơ sở.</w:t>
      </w:r>
    </w:p>
    <w:p w:rsidR="006B48EA" w:rsidRDefault="000B08D6" w:rsidP="008E23D4">
      <w:pPr>
        <w:widowControl w:val="0"/>
        <w:spacing w:line="240" w:lineRule="auto"/>
        <w:ind w:right="-1" w:firstLine="709"/>
        <w:jc w:val="both"/>
        <w:rPr>
          <w:rFonts w:ascii="Times New Roman" w:eastAsia="Times New Roman" w:hAnsi="Times New Roman" w:cs="Times New Roman"/>
          <w:b/>
          <w:bCs/>
          <w:color w:val="2D2D2D"/>
          <w:sz w:val="28"/>
          <w:szCs w:val="28"/>
        </w:rPr>
      </w:pPr>
      <w:r>
        <w:rPr>
          <w:rFonts w:ascii="Times New Roman" w:eastAsia="Times New Roman" w:hAnsi="Times New Roman" w:cs="Times New Roman"/>
          <w:b/>
          <w:bCs/>
          <w:color w:val="000000"/>
          <w:sz w:val="28"/>
          <w:szCs w:val="28"/>
        </w:rPr>
        <w:t>II. CÔNG KHAI ĐỐI VỚI GIÁO DỤC MẦM NON</w:t>
      </w:r>
    </w:p>
    <w:p w:rsidR="008E23D4" w:rsidRDefault="000B08D6" w:rsidP="008E23D4">
      <w:pPr>
        <w:widowControl w:val="0"/>
        <w:spacing w:line="240" w:lineRule="auto"/>
        <w:ind w:right="-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Điều kiện bảo đảm chất lượng hoạt động giáo dục mầm non </w:t>
      </w:r>
    </w:p>
    <w:p w:rsidR="006B48EA" w:rsidRPr="008E23D4" w:rsidRDefault="000B08D6" w:rsidP="008E23D4">
      <w:pPr>
        <w:widowControl w:val="0"/>
        <w:spacing w:line="240" w:lineRule="auto"/>
        <w:ind w:right="-1" w:firstLine="709"/>
        <w:jc w:val="both"/>
        <w:rPr>
          <w:rFonts w:ascii="Times New Roman" w:eastAsia="Times New Roman" w:hAnsi="Times New Roman" w:cs="Times New Roman"/>
          <w:b/>
          <w:color w:val="2D2D2D"/>
          <w:sz w:val="28"/>
          <w:szCs w:val="28"/>
        </w:rPr>
      </w:pPr>
      <w:r w:rsidRPr="008E23D4">
        <w:rPr>
          <w:rFonts w:ascii="Times New Roman" w:eastAsia="Times New Roman" w:hAnsi="Times New Roman" w:cs="Times New Roman"/>
          <w:b/>
          <w:color w:val="000000"/>
          <w:sz w:val="28"/>
          <w:szCs w:val="28"/>
        </w:rPr>
        <w:t>1.1. Thông tin về đội ngũ giáo viên, cán bộ quản lý và nhân viên:</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Số lượng giáo viên, cán bộ quản lý và nhân viên chia theo vị trí việc làm và trình độ được đào tạo;</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Số lượng, tỷ lệ giáo viên, cán bộ quản lý đạt chuẩn nghề nghiệp;</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c) Số lượng, tỷ lệ giáo viên, cán bộ quản lý và nhân viên hoàn thành bồi dưỡng hằng năm theo quy định.</w:t>
      </w:r>
    </w:p>
    <w:p w:rsidR="006B48EA" w:rsidRPr="008E23D4" w:rsidRDefault="000B08D6" w:rsidP="008E23D4">
      <w:pPr>
        <w:widowControl w:val="0"/>
        <w:spacing w:line="240" w:lineRule="auto"/>
        <w:ind w:right="-1" w:firstLine="709"/>
        <w:jc w:val="both"/>
        <w:rPr>
          <w:rFonts w:ascii="Times New Roman" w:eastAsia="Times New Roman" w:hAnsi="Times New Roman" w:cs="Times New Roman"/>
          <w:b/>
          <w:color w:val="2D2D2D"/>
          <w:sz w:val="28"/>
          <w:szCs w:val="28"/>
        </w:rPr>
      </w:pPr>
      <w:r w:rsidRPr="008E23D4">
        <w:rPr>
          <w:rFonts w:ascii="Times New Roman" w:eastAsia="Times New Roman" w:hAnsi="Times New Roman" w:cs="Times New Roman"/>
          <w:b/>
          <w:color w:val="000000"/>
          <w:sz w:val="28"/>
          <w:szCs w:val="28"/>
        </w:rPr>
        <w:t>1.2. Thông tin về cơ sở vật chất:</w:t>
      </w:r>
    </w:p>
    <w:p w:rsidR="006B48EA" w:rsidRDefault="006B48EA" w:rsidP="008E23D4">
      <w:pPr>
        <w:spacing w:line="240" w:lineRule="auto"/>
        <w:ind w:right="-1" w:firstLine="709"/>
        <w:jc w:val="both"/>
        <w:rPr>
          <w:rFonts w:ascii="Times New Roman" w:eastAsia="Times New Roman" w:hAnsi="Times New Roman" w:cs="Times New Roman"/>
          <w:sz w:val="12"/>
          <w:szCs w:val="12"/>
        </w:rPr>
      </w:pP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lastRenderedPageBreak/>
        <w:t>a) Diện tích khu đất xây dựng trường, điểm trường, diện tích bình quân tối thiểu cho một trẻ em; đối sánh với yêu cầu tối thiểu theo quy định;</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c) Số lượng các thiết bị, đồ dùng, đồ chơi hiện có; đối sánh với yêu cầu tối thiểu theo quy định;</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d) Số lượng đồ chơi ngoài trời, một số thiết bị và điều kiện phục vụ chăm sóc, nuôi dưỡng, giáo dục khác.</w:t>
      </w:r>
    </w:p>
    <w:p w:rsidR="006B48EA" w:rsidRPr="008E23D4" w:rsidRDefault="000B08D6" w:rsidP="008E23D4">
      <w:pPr>
        <w:widowControl w:val="0"/>
        <w:spacing w:line="240" w:lineRule="auto"/>
        <w:ind w:right="-1" w:firstLine="709"/>
        <w:jc w:val="both"/>
        <w:rPr>
          <w:rFonts w:ascii="Times New Roman" w:eastAsia="Times New Roman" w:hAnsi="Times New Roman" w:cs="Times New Roman"/>
          <w:b/>
          <w:color w:val="2D2D2D"/>
          <w:sz w:val="28"/>
          <w:szCs w:val="28"/>
        </w:rPr>
      </w:pPr>
      <w:r w:rsidRPr="008E23D4">
        <w:rPr>
          <w:rFonts w:ascii="Times New Roman" w:eastAsia="Times New Roman" w:hAnsi="Times New Roman" w:cs="Times New Roman"/>
          <w:b/>
          <w:color w:val="000000"/>
          <w:sz w:val="28"/>
          <w:szCs w:val="28"/>
        </w:rPr>
        <w:t>1.3. Thông tin về kết quả đánh giá và kiểm định chất lượng giáo dục: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Kết quả tự đánh giá chất lượng giáo dục của cơ sở giáo dục; kế hoạch cải tiến chất lượng sau tự đánh giá;</w:t>
      </w:r>
    </w:p>
    <w:p w:rsidR="006B48EA" w:rsidRDefault="000B08D6" w:rsidP="008E23D4">
      <w:pPr>
        <w:widowControl w:val="0"/>
        <w:spacing w:line="240" w:lineRule="auto"/>
        <w:ind w:right="-1" w:firstLine="709"/>
        <w:jc w:val="both"/>
        <w:rPr>
          <w:rFonts w:ascii="Times New Roman" w:eastAsia="Times New Roman" w:hAnsi="Times New Roman" w:cs="Times New Roman"/>
          <w:sz w:val="12"/>
          <w:szCs w:val="12"/>
        </w:rPr>
      </w:pPr>
      <w:r>
        <w:rPr>
          <w:rFonts w:ascii="Times New Roman" w:eastAsia="Times New Roman" w:hAnsi="Times New Roman" w:cs="Times New Roman"/>
          <w:color w:val="000000"/>
          <w:sz w:val="28"/>
          <w:szCs w:val="28"/>
        </w:rPr>
        <w:t>b) Kết quả đánh giá ngoài và công nhận đạt kiểm định chất lượng giáo dục, đạt chuẩn quốc gia của cơ sở giáo dục qua các mốc thời gian; kế hoạch và kết quả thực</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hiện</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cải</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tiến</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chất</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lượng</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sau</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đánh</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giá</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ngoài</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trong</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05năm</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tiếp</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theo</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và</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hằng</w:t>
      </w:r>
      <w:r w:rsidR="008E23D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năm.</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1.4. Cơ sở giáo dục thực hiện chương trình giáo dục của nước ngoài hoặc chương trình giáo dục tích hợp thực hiện công khai thêm các nội dung sau đây:</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Tên chương trình, quốc gia cung cấp chương trình, thông tin chi tiết về đối tác thực hiện liên kết giáo dục để dạy chương trình giáo dục tích hợp;</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Tên cơ quan, tổ chức kiểm định chất lượng giáo dục hoặc cơ quan có thẩm quyền của nước ngoài công nhận về chất lượng giáo dục;</w:t>
      </w:r>
    </w:p>
    <w:p w:rsidR="006B48EA" w:rsidRDefault="000B08D6" w:rsidP="008E23D4">
      <w:pPr>
        <w:widowControl w:val="0"/>
        <w:spacing w:line="240" w:lineRule="auto"/>
        <w:ind w:right="-1" w:firstLine="709"/>
        <w:jc w:val="both"/>
        <w:rPr>
          <w:rFonts w:ascii="Times New Roman" w:eastAsia="Times New Roman" w:hAnsi="Times New Roman" w:cs="Times New Roman"/>
          <w:sz w:val="16"/>
          <w:szCs w:val="16"/>
        </w:rPr>
      </w:pPr>
      <w:r>
        <w:rPr>
          <w:rFonts w:ascii="Times New Roman" w:eastAsia="Times New Roman" w:hAnsi="Times New Roman" w:cs="Times New Roman"/>
          <w:color w:val="000000"/>
          <w:sz w:val="28"/>
          <w:szCs w:val="28"/>
        </w:rPr>
        <w:t>c) Ngôn ngữ thực hiện các hoạt động giáo dục.</w:t>
      </w:r>
      <w:bookmarkStart w:id="4" w:name="_page_34_0"/>
      <w:bookmarkEnd w:id="3"/>
    </w:p>
    <w:p w:rsidR="008E23D4" w:rsidRDefault="000B08D6" w:rsidP="008E23D4">
      <w:pPr>
        <w:widowControl w:val="0"/>
        <w:spacing w:line="240" w:lineRule="auto"/>
        <w:ind w:right="-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Kế hoạch và kết quả hoạt động giáo dục mầm non </w:t>
      </w:r>
      <w:r w:rsidR="008E23D4">
        <w:rPr>
          <w:rFonts w:ascii="Times New Roman" w:eastAsia="Times New Roman" w:hAnsi="Times New Roman" w:cs="Times New Roman"/>
          <w:b/>
          <w:bCs/>
          <w:color w:val="000000"/>
          <w:sz w:val="28"/>
          <w:szCs w:val="28"/>
        </w:rPr>
        <w:tab/>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sidRPr="008E23D4">
        <w:rPr>
          <w:rFonts w:ascii="Times New Roman" w:eastAsia="Times New Roman" w:hAnsi="Times New Roman" w:cs="Times New Roman"/>
          <w:b/>
          <w:color w:val="000000"/>
          <w:sz w:val="28"/>
          <w:szCs w:val="28"/>
        </w:rPr>
        <w:t>2.1.Thông</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tin</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về</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kế</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hoạch</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hoạt</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động</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giáo</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dục</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của</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cơ</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sở</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giáo</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dục</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trong</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năm</w:t>
      </w:r>
      <w:r w:rsidR="008E23D4">
        <w:rPr>
          <w:rFonts w:ascii="Times New Roman" w:eastAsia="Times New Roman" w:hAnsi="Times New Roman" w:cs="Times New Roman"/>
          <w:b/>
          <w:color w:val="000000"/>
          <w:sz w:val="28"/>
          <w:szCs w:val="28"/>
        </w:rPr>
        <w:t xml:space="preserve"> </w:t>
      </w:r>
      <w:r w:rsidRPr="008E23D4">
        <w:rPr>
          <w:rFonts w:ascii="Times New Roman" w:eastAsia="Times New Roman" w:hAnsi="Times New Roman" w:cs="Times New Roman"/>
          <w:b/>
          <w:color w:val="000000"/>
          <w:sz w:val="28"/>
          <w:szCs w:val="28"/>
        </w:rPr>
        <w:t>học: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Kế hoạch hoạt động tuyến sinh, trong đó quy định rõ đối tượng, chỉ tiêu, phương thức tuyển sinh, các mốc thời gian thực hiện tuyển sinh và các thông tin liên quan;</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Kế hoạch nuôi dưỡng, chăm sóc, giáo dục;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c) Quy chế phối hợp giữa cơ sở giáo dục mầm non với gia đình và xã hội; d) Thực đơn hằng ngày của trẻ em;</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đ) Các dịch vụ giáo dục mầm non theo quy định (nếu có).</w:t>
      </w:r>
    </w:p>
    <w:p w:rsidR="006B48EA" w:rsidRPr="00762187" w:rsidRDefault="000B08D6" w:rsidP="008E23D4">
      <w:pPr>
        <w:widowControl w:val="0"/>
        <w:spacing w:line="240" w:lineRule="auto"/>
        <w:ind w:right="-1" w:firstLine="709"/>
        <w:jc w:val="both"/>
        <w:rPr>
          <w:rFonts w:ascii="Times New Roman" w:eastAsia="Times New Roman" w:hAnsi="Times New Roman" w:cs="Times New Roman"/>
          <w:b/>
          <w:color w:val="2D2D2D"/>
          <w:sz w:val="28"/>
          <w:szCs w:val="28"/>
        </w:rPr>
      </w:pPr>
      <w:r w:rsidRPr="00762187">
        <w:rPr>
          <w:rFonts w:ascii="Times New Roman" w:eastAsia="Times New Roman" w:hAnsi="Times New Roman" w:cs="Times New Roman"/>
          <w:b/>
          <w:color w:val="000000"/>
          <w:sz w:val="28"/>
          <w:szCs w:val="28"/>
        </w:rPr>
        <w:t>2.2. Thông tin về kết quả thực hiện nuôi dưỡng, chăm sóc, giáo dục trẻ em của năm học trước: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Tổng số trẻ em; tổng số nhóm, lớp; số trẻ em tính bình quân/nhóm, lớp (hoặc nhóm, lớp ghép);</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Số trẻ em học nhóm, lớp ghép (nếu có); c) Số trẻ em học 02 buổi/ngày;</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d) Số trẻ em được tổ chức ăn bán trú;</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đ) Số trẻ em được theo dõi sức khỏe bằng biểu đồ tăng trưởng và kiểm tra sức khỏe định kỳ;</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e) Kết quả thực hiện phổ cập giáo dục mầm non cho trẻ em 05 tuổi; g) Số trẻ em khuyết tật.</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sidRPr="00881E73">
        <w:rPr>
          <w:rFonts w:ascii="Times New Roman" w:eastAsia="Times New Roman" w:hAnsi="Times New Roman" w:cs="Times New Roman"/>
          <w:b/>
          <w:color w:val="000000"/>
          <w:sz w:val="28"/>
          <w:szCs w:val="28"/>
        </w:rPr>
        <w:t xml:space="preserve">2.3. Cơ sở giáo dục thực hiện chương trình giáo dục của nước ngoài </w:t>
      </w:r>
      <w:r w:rsidRPr="00881E73">
        <w:rPr>
          <w:rFonts w:ascii="Times New Roman" w:eastAsia="Times New Roman" w:hAnsi="Times New Roman" w:cs="Times New Roman"/>
          <w:b/>
          <w:color w:val="000000"/>
          <w:sz w:val="28"/>
          <w:szCs w:val="28"/>
        </w:rPr>
        <w:lastRenderedPageBreak/>
        <w:t>hoặc chương trình giáo dục tích hợp thực hiện công khai thêm nội dung:</w:t>
      </w:r>
      <w:r>
        <w:rPr>
          <w:rFonts w:ascii="Times New Roman" w:eastAsia="Times New Roman" w:hAnsi="Times New Roman" w:cs="Times New Roman"/>
          <w:color w:val="000000"/>
          <w:sz w:val="28"/>
          <w:szCs w:val="28"/>
        </w:rPr>
        <w:t xml:space="preserve"> số lượng trẻ em đang học (chia theo số lượng trẻ em là người Việt Nam và số lượng trẻ em là người nước ngoài).</w:t>
      </w:r>
    </w:p>
    <w:p w:rsidR="006B48EA" w:rsidRDefault="000B08D6" w:rsidP="008E23D4">
      <w:pPr>
        <w:widowControl w:val="0"/>
        <w:spacing w:line="240" w:lineRule="auto"/>
        <w:ind w:right="-1" w:firstLine="709"/>
        <w:jc w:val="both"/>
        <w:rPr>
          <w:rFonts w:ascii="Times New Roman" w:eastAsia="Times New Roman" w:hAnsi="Times New Roman" w:cs="Times New Roman"/>
          <w:b/>
          <w:bCs/>
          <w:color w:val="2D2D2D"/>
          <w:sz w:val="28"/>
          <w:szCs w:val="28"/>
        </w:rPr>
      </w:pPr>
      <w:r>
        <w:rPr>
          <w:rFonts w:ascii="Times New Roman" w:eastAsia="Times New Roman" w:hAnsi="Times New Roman" w:cs="Times New Roman"/>
          <w:b/>
          <w:bCs/>
          <w:color w:val="000000"/>
          <w:sz w:val="28"/>
          <w:szCs w:val="28"/>
        </w:rPr>
        <w:t>III. CÔNG KHAI ĐỐI VỚI GIÁO DỤC PHỔ THÔNG</w:t>
      </w:r>
      <w:r w:rsidR="00762187">
        <w:rPr>
          <w:rFonts w:ascii="Times New Roman" w:eastAsia="Times New Roman" w:hAnsi="Times New Roman" w:cs="Times New Roman"/>
          <w:b/>
          <w:bCs/>
          <w:color w:val="000000"/>
          <w:sz w:val="28"/>
          <w:szCs w:val="28"/>
        </w:rPr>
        <w:t xml:space="preserve"> (BẬC TIỂU HỌC VÀ THCS)</w:t>
      </w:r>
    </w:p>
    <w:p w:rsidR="00762187" w:rsidRDefault="000B08D6" w:rsidP="008E23D4">
      <w:pPr>
        <w:widowControl w:val="0"/>
        <w:spacing w:line="240" w:lineRule="auto"/>
        <w:ind w:right="-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Điều kiện bảo đảm chất lượng hoạt động giáo dục phổ thông </w:t>
      </w:r>
    </w:p>
    <w:p w:rsidR="006B48EA" w:rsidRPr="00762187" w:rsidRDefault="000B08D6" w:rsidP="008E23D4">
      <w:pPr>
        <w:widowControl w:val="0"/>
        <w:spacing w:line="240" w:lineRule="auto"/>
        <w:ind w:right="-1" w:firstLine="709"/>
        <w:jc w:val="both"/>
        <w:rPr>
          <w:rFonts w:ascii="Times New Roman" w:eastAsia="Times New Roman" w:hAnsi="Times New Roman" w:cs="Times New Roman"/>
          <w:b/>
          <w:color w:val="2D2D2D"/>
          <w:sz w:val="28"/>
          <w:szCs w:val="28"/>
        </w:rPr>
      </w:pPr>
      <w:r w:rsidRPr="00762187">
        <w:rPr>
          <w:rFonts w:ascii="Times New Roman" w:eastAsia="Times New Roman" w:hAnsi="Times New Roman" w:cs="Times New Roman"/>
          <w:b/>
          <w:color w:val="000000"/>
          <w:sz w:val="28"/>
          <w:szCs w:val="28"/>
        </w:rPr>
        <w:t>1.1. Thông tin về đội ngũ giáo viên, cán bộ quản lý và nhân viên:</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Số lượng giáo viên, cán bộ quản lý và nhân viên chia theo nhóm vị trí việc làm và trình độ được đào tạo;</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Số lượng, tỷ lệ giáo viên, cán bộ quản lý đạt chuẩn nghề nghiệp theo quy định;</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c) Số lượng, tỷ lệ giáo viên cán bộ quản lý và nhân viên hoàn thành bồi dưỡng hằng năm theo quy định.</w:t>
      </w:r>
    </w:p>
    <w:p w:rsidR="006B48EA" w:rsidRPr="00762187" w:rsidRDefault="000B08D6" w:rsidP="008E23D4">
      <w:pPr>
        <w:widowControl w:val="0"/>
        <w:spacing w:line="240" w:lineRule="auto"/>
        <w:ind w:right="-1" w:firstLine="709"/>
        <w:jc w:val="both"/>
        <w:rPr>
          <w:rFonts w:ascii="Times New Roman" w:eastAsia="Times New Roman" w:hAnsi="Times New Roman" w:cs="Times New Roman"/>
          <w:b/>
          <w:color w:val="2D2D2D"/>
          <w:sz w:val="28"/>
          <w:szCs w:val="28"/>
        </w:rPr>
      </w:pPr>
      <w:r w:rsidRPr="00762187">
        <w:rPr>
          <w:rFonts w:ascii="Times New Roman" w:eastAsia="Times New Roman" w:hAnsi="Times New Roman" w:cs="Times New Roman"/>
          <w:b/>
          <w:color w:val="000000"/>
          <w:sz w:val="28"/>
          <w:szCs w:val="28"/>
        </w:rPr>
        <w:t>1.2. Thông tin về cơ sở vật chất và tài liệu học tập sử dụng chung:</w:t>
      </w:r>
    </w:p>
    <w:p w:rsidR="00762187" w:rsidRDefault="000B08D6" w:rsidP="008E23D4">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Diện tích khu đất xây dựng trường, điểm trường, diện tích bình quân tối thiểu cho một học sinh; đối sánh với yêu cầu tối thiểu theo quy định;</w:t>
      </w:r>
      <w:bookmarkStart w:id="5" w:name="_page_36_0"/>
      <w:bookmarkEnd w:id="4"/>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c) Số thiết bị dạy học hiện có; đối sánh với yêu cầu tối thiểu theo quy định;</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rsidR="006B48EA" w:rsidRPr="00762187" w:rsidRDefault="000B08D6" w:rsidP="008E23D4">
      <w:pPr>
        <w:widowControl w:val="0"/>
        <w:spacing w:line="240" w:lineRule="auto"/>
        <w:ind w:right="-1" w:firstLine="709"/>
        <w:jc w:val="both"/>
        <w:rPr>
          <w:rFonts w:ascii="Times New Roman" w:eastAsia="Times New Roman" w:hAnsi="Times New Roman" w:cs="Times New Roman"/>
          <w:b/>
          <w:color w:val="2D2D2D"/>
          <w:sz w:val="28"/>
          <w:szCs w:val="28"/>
        </w:rPr>
      </w:pPr>
      <w:r w:rsidRPr="00762187">
        <w:rPr>
          <w:rFonts w:ascii="Times New Roman" w:eastAsia="Times New Roman" w:hAnsi="Times New Roman" w:cs="Times New Roman"/>
          <w:b/>
          <w:color w:val="000000"/>
          <w:sz w:val="28"/>
          <w:szCs w:val="28"/>
        </w:rPr>
        <w:t>1.3. Thông tin về kết quả đánh giá và kiểm định chất lượng giáo dục: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Kết quả tự đánh giá chất lượng giáo dục của cơ sở giáo dục; kế hoạch cải tiến chất lượng sau tự đánh giá;</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rsidR="006B48EA" w:rsidRPr="00762187" w:rsidRDefault="000B08D6" w:rsidP="008E23D4">
      <w:pPr>
        <w:widowControl w:val="0"/>
        <w:spacing w:line="240" w:lineRule="auto"/>
        <w:ind w:right="-1" w:firstLine="709"/>
        <w:jc w:val="both"/>
        <w:rPr>
          <w:rFonts w:ascii="Times New Roman" w:eastAsia="Times New Roman" w:hAnsi="Times New Roman" w:cs="Times New Roman"/>
          <w:b/>
          <w:color w:val="2D2D2D"/>
          <w:sz w:val="28"/>
          <w:szCs w:val="28"/>
        </w:rPr>
      </w:pPr>
      <w:r w:rsidRPr="00762187">
        <w:rPr>
          <w:rFonts w:ascii="Times New Roman" w:eastAsia="Times New Roman" w:hAnsi="Times New Roman" w:cs="Times New Roman"/>
          <w:b/>
          <w:color w:val="000000"/>
          <w:sz w:val="28"/>
          <w:szCs w:val="28"/>
        </w:rPr>
        <w:t>1.4. Cơ sở giáo dục thực hiện chương trình giáo dục của nước ngoài hoặc chương trình giáo dục tích hợp thực hiện công khai thêm các nội dung sau đây:</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Tên chương trình, quốc gia cung cấp chương trình, thông tin chi tiết về đối tác thực hiện liên kết giáo dục để dạy chương trình giáo dục tích hợp;</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Tên cơ quan, tổ chức kiểm định chất lượng giáo dục hoặc cơ quan có thẩm quyền của nước ngoài công nhận về chất lượng giáo dục;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c) Ngôn ngữ thực hiện các hoạt động giáo dục.</w:t>
      </w:r>
    </w:p>
    <w:p w:rsidR="00762187" w:rsidRDefault="000B08D6" w:rsidP="008E23D4">
      <w:pPr>
        <w:widowControl w:val="0"/>
        <w:spacing w:line="240" w:lineRule="auto"/>
        <w:ind w:right="-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Kế hoạch và kết quả hoạt động giáo dục phổ thông </w:t>
      </w:r>
    </w:p>
    <w:p w:rsidR="006B48EA" w:rsidRPr="00762187" w:rsidRDefault="000B08D6" w:rsidP="008E23D4">
      <w:pPr>
        <w:widowControl w:val="0"/>
        <w:spacing w:line="240" w:lineRule="auto"/>
        <w:ind w:right="-1" w:firstLine="709"/>
        <w:jc w:val="both"/>
        <w:rPr>
          <w:rFonts w:ascii="Times New Roman" w:eastAsia="Times New Roman" w:hAnsi="Times New Roman" w:cs="Times New Roman"/>
          <w:b/>
          <w:color w:val="2D2D2D"/>
          <w:sz w:val="28"/>
          <w:szCs w:val="28"/>
        </w:rPr>
      </w:pPr>
      <w:r w:rsidRPr="00762187">
        <w:rPr>
          <w:rFonts w:ascii="Times New Roman" w:eastAsia="Times New Roman" w:hAnsi="Times New Roman" w:cs="Times New Roman"/>
          <w:b/>
          <w:color w:val="000000"/>
          <w:sz w:val="28"/>
          <w:szCs w:val="28"/>
        </w:rPr>
        <w:t>2.1. Thông tin về kế hoạch hoạt động giáo dục của năm học: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Kế hoạch tuyển sinh của cơ sở giáo dục, trong đó thể hiện rõ đối tượng, chỉ tiêu, phương thức tuyển sinh, các mốc thời gian thực hiện tuyển sinh và các thông tin liên quan;</w:t>
      </w:r>
    </w:p>
    <w:p w:rsidR="006B48EA" w:rsidRDefault="006B48EA" w:rsidP="008E23D4">
      <w:pPr>
        <w:spacing w:line="240" w:lineRule="auto"/>
        <w:ind w:right="-1" w:firstLine="709"/>
        <w:jc w:val="both"/>
        <w:rPr>
          <w:rFonts w:ascii="Times New Roman" w:eastAsia="Times New Roman" w:hAnsi="Times New Roman" w:cs="Times New Roman"/>
          <w:sz w:val="12"/>
          <w:szCs w:val="12"/>
        </w:rPr>
      </w:pP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Kế hoạch giáo dục của cơ sở giáo dục;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c) Quy chế phối hợp giữa cơ sở giáo dục với gia đình và xã hội trong việc chăm sóc, giáo dục học sinh;</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d) Các chương trình, hoạt động hỗ trợ học tập, rèn luyện, sinh hoạt cho học sinh ở cơ sở giáo dục;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đ) Thực đơn hằng ngày của học sinh (nếu có).</w:t>
      </w:r>
    </w:p>
    <w:p w:rsidR="006B48EA" w:rsidRPr="00762187" w:rsidRDefault="000B08D6" w:rsidP="008E23D4">
      <w:pPr>
        <w:widowControl w:val="0"/>
        <w:spacing w:line="240" w:lineRule="auto"/>
        <w:ind w:right="-1" w:firstLine="709"/>
        <w:jc w:val="both"/>
        <w:rPr>
          <w:rFonts w:ascii="Times New Roman" w:eastAsia="Times New Roman" w:hAnsi="Times New Roman" w:cs="Times New Roman"/>
          <w:b/>
          <w:color w:val="2D2D2D"/>
          <w:sz w:val="28"/>
          <w:szCs w:val="28"/>
        </w:rPr>
      </w:pPr>
      <w:r w:rsidRPr="00762187">
        <w:rPr>
          <w:rFonts w:ascii="Times New Roman" w:eastAsia="Times New Roman" w:hAnsi="Times New Roman" w:cs="Times New Roman"/>
          <w:b/>
          <w:color w:val="000000"/>
          <w:sz w:val="28"/>
          <w:szCs w:val="28"/>
        </w:rPr>
        <w:t>2.2. Thông tin về kết quả giáo dục thực tế của năm học trước:</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rsidR="006B48EA" w:rsidRDefault="000B08D6" w:rsidP="00762187">
      <w:pPr>
        <w:widowControl w:val="0"/>
        <w:spacing w:line="240" w:lineRule="auto"/>
        <w:ind w:right="-1" w:firstLine="709"/>
        <w:jc w:val="both"/>
        <w:rPr>
          <w:rFonts w:ascii="Times New Roman" w:eastAsia="Times New Roman" w:hAnsi="Times New Roman" w:cs="Times New Roman"/>
          <w:sz w:val="16"/>
          <w:szCs w:val="16"/>
        </w:rPr>
      </w:pPr>
      <w:r>
        <w:rPr>
          <w:rFonts w:ascii="Times New Roman" w:eastAsia="Times New Roman" w:hAnsi="Times New Roman" w:cs="Times New Roman"/>
          <w:color w:val="000000"/>
          <w:sz w:val="28"/>
          <w:szCs w:val="28"/>
        </w:rPr>
        <w:t>b) Thống kê kết quả đánh giá học sinh theo quy định của Bộ giáo dục và Đào tạo; thống kê số lượng học sinh được lên lớp, học sinh không được lên lớp;</w:t>
      </w:r>
      <w:bookmarkStart w:id="6" w:name="_page_38_0"/>
      <w:bookmarkEnd w:id="5"/>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c) Số lượng học sinh được công nhận hoàn thành chương trình, học sinh được cấp bằng tốt nghiệp; số lượng học sinh trúng tuyển vào các cơ sở giáo dục nghề nghiệp đối với cấp trung học cơ sở</w:t>
      </w:r>
      <w:r w:rsidR="00762187">
        <w:rPr>
          <w:rFonts w:ascii="Times New Roman" w:eastAsia="Times New Roman" w:hAnsi="Times New Roman" w:cs="Times New Roman"/>
          <w:color w:val="000000"/>
          <w:sz w:val="28"/>
          <w:szCs w:val="28"/>
        </w:rPr>
        <w:t>.</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sidRPr="00762187">
        <w:rPr>
          <w:rFonts w:ascii="Times New Roman" w:eastAsia="Times New Roman" w:hAnsi="Times New Roman" w:cs="Times New Roman"/>
          <w:b/>
          <w:color w:val="000000"/>
          <w:sz w:val="28"/>
          <w:szCs w:val="28"/>
        </w:rPr>
        <w:t>2.3. Cơ sở giáo dục thực hiện chương trình giáo dục của nước ngoài hoặc chương trình giáo dục tích hợp thực hiện công khai thêm nội dung:</w:t>
      </w:r>
      <w:r>
        <w:rPr>
          <w:rFonts w:ascii="Times New Roman" w:eastAsia="Times New Roman" w:hAnsi="Times New Roman" w:cs="Times New Roman"/>
          <w:color w:val="000000"/>
          <w:sz w:val="28"/>
          <w:szCs w:val="28"/>
        </w:rPr>
        <w:t xml:space="preserve"> số lượng học sinh đang học (chia theo số lượng học sinh là người Việt Nam, số lượng học sinh là người nước ngoài).</w:t>
      </w:r>
    </w:p>
    <w:p w:rsidR="00A85D53" w:rsidRDefault="000B08D6" w:rsidP="008E23D4">
      <w:pPr>
        <w:widowControl w:val="0"/>
        <w:spacing w:line="240" w:lineRule="auto"/>
        <w:ind w:right="-1" w:firstLine="709"/>
        <w:jc w:val="both"/>
        <w:rPr>
          <w:rFonts w:ascii="Times New Roman" w:eastAsia="Times New Roman" w:hAnsi="Times New Roman" w:cs="Times New Roman"/>
          <w:b/>
          <w:bCs/>
          <w:color w:val="000000"/>
          <w:sz w:val="28"/>
          <w:szCs w:val="28"/>
        </w:rPr>
      </w:pPr>
      <w:bookmarkStart w:id="7" w:name="_page_42_0"/>
      <w:bookmarkEnd w:id="6"/>
      <w:r>
        <w:rPr>
          <w:rFonts w:ascii="Times New Roman" w:eastAsia="Times New Roman" w:hAnsi="Times New Roman" w:cs="Times New Roman"/>
          <w:b/>
          <w:bCs/>
          <w:color w:val="000000"/>
          <w:sz w:val="28"/>
          <w:szCs w:val="28"/>
        </w:rPr>
        <w:t xml:space="preserve">V.CÁCH THỨC VÀ THỜI GIAN CÔNG KHAI </w:t>
      </w:r>
    </w:p>
    <w:p w:rsidR="006B48EA" w:rsidRDefault="000B08D6" w:rsidP="008E23D4">
      <w:pPr>
        <w:widowControl w:val="0"/>
        <w:spacing w:line="240" w:lineRule="auto"/>
        <w:ind w:right="-1" w:firstLine="709"/>
        <w:jc w:val="both"/>
        <w:rPr>
          <w:rFonts w:ascii="Times New Roman" w:eastAsia="Times New Roman" w:hAnsi="Times New Roman" w:cs="Times New Roman"/>
          <w:b/>
          <w:bCs/>
          <w:color w:val="2D2D2D"/>
          <w:sz w:val="28"/>
          <w:szCs w:val="28"/>
        </w:rPr>
      </w:pPr>
      <w:r>
        <w:rPr>
          <w:rFonts w:ascii="Times New Roman" w:eastAsia="Times New Roman" w:hAnsi="Times New Roman" w:cs="Times New Roman"/>
          <w:b/>
          <w:bCs/>
          <w:color w:val="000000"/>
          <w:sz w:val="28"/>
          <w:szCs w:val="28"/>
        </w:rPr>
        <w:t>1. Cách thức công khai</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sidRPr="00A85D53">
        <w:rPr>
          <w:rFonts w:ascii="Times New Roman" w:eastAsia="Times New Roman" w:hAnsi="Times New Roman" w:cs="Times New Roman"/>
          <w:b/>
          <w:color w:val="000000"/>
          <w:sz w:val="28"/>
          <w:szCs w:val="28"/>
        </w:rPr>
        <w:t>1.1. Công khai trên cổng thông tin điện tử của cơ sở giáo dục:</w:t>
      </w:r>
      <w:r>
        <w:rPr>
          <w:rFonts w:ascii="Times New Roman" w:eastAsia="Times New Roman" w:hAnsi="Times New Roman" w:cs="Times New Roman"/>
          <w:color w:val="000000"/>
          <w:sz w:val="28"/>
          <w:szCs w:val="28"/>
        </w:rPr>
        <w:t xml:space="preserve"> Cơ sở giáo dục (trừ cơ sở giáo dục mầm non, trường, lớp dành cho người khuyết tật </w:t>
      </w:r>
      <w:r w:rsidRPr="00A85D53">
        <w:rPr>
          <w:rFonts w:ascii="Times New Roman" w:eastAsia="Times New Roman" w:hAnsi="Times New Roman" w:cs="Times New Roman"/>
          <w:b/>
          <w:color w:val="000000"/>
          <w:sz w:val="28"/>
          <w:szCs w:val="28"/>
        </w:rPr>
        <w:t>chưa có</w:t>
      </w:r>
      <w:r>
        <w:rPr>
          <w:rFonts w:ascii="Times New Roman" w:eastAsia="Times New Roman" w:hAnsi="Times New Roman" w:cs="Times New Roman"/>
          <w:color w:val="000000"/>
          <w:sz w:val="28"/>
          <w:szCs w:val="28"/>
        </w:rPr>
        <w:t xml:space="preserve"> cổng thông tin điện tử), thực hiện công khai trên cổng thông tin điện tử của cơ sở giáo dục, bao gồm:</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a) Các nội dung công khai đối với các hoạt động giáo dục do cơ sở giáo dục thực hiện được quy định tại Chương II của Thông tư 09/2024/TT-BGDĐT tính đến tháng 6 hằng năm;</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Báo cáo thường niên đế công khai cho các bên liên quan tổng quan về kết quả hoạt động của cơ sở giáo dục tính đến ngày 31 tháng 12 hằng năm theo định dạng file PDF với các nội dung tối thiểu theo quy định tại các phụ lục kèm theo Thông tư 09/2024/TT-BGDĐT:</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 Phụ lục I: Mẫu báo cáo thường niên của cơ sở giáo dục thực hiện chương trình giáo dục mầm non, giáo dục phổ thông, giáo dục thường xuyên;</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 Phụ lục II: Mẫu báo cáo thường niên của cơ sở giáo dục thực hiện chương trình giáo dục đại học và chương trình giáo dục ngành Giáo dục mầm non trình độ cao đẳng.</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c) Việc bố trí nội dung công khai được quy định tại điểm a, b trên cổng thông tin điện tử do cơ sở giáo dục quyết định, bảo đảm thuận lợi cho việc truy cập, tiếp cận thông tin.</w:t>
      </w:r>
    </w:p>
    <w:p w:rsidR="006B48EA" w:rsidRPr="00A85D53" w:rsidRDefault="000B08D6" w:rsidP="008E23D4">
      <w:pPr>
        <w:widowControl w:val="0"/>
        <w:spacing w:line="240" w:lineRule="auto"/>
        <w:ind w:right="-1" w:firstLine="709"/>
        <w:jc w:val="both"/>
        <w:rPr>
          <w:rFonts w:ascii="Times New Roman" w:eastAsia="Times New Roman" w:hAnsi="Times New Roman" w:cs="Times New Roman"/>
          <w:b/>
          <w:color w:val="2D2D2D"/>
          <w:sz w:val="28"/>
          <w:szCs w:val="28"/>
        </w:rPr>
      </w:pPr>
      <w:r w:rsidRPr="00A85D53">
        <w:rPr>
          <w:rFonts w:ascii="Times New Roman" w:eastAsia="Times New Roman" w:hAnsi="Times New Roman" w:cs="Times New Roman"/>
          <w:b/>
          <w:color w:val="000000"/>
          <w:sz w:val="28"/>
          <w:szCs w:val="28"/>
        </w:rPr>
        <w:t>1.2. Cơ sở giáo dục mầm non, trường, lớp dành cho người khuyết tật chưa có cổng thông tin điện tử thực hiện niêm yết công khai tại cơ sở giáo dục như sau:</w:t>
      </w:r>
    </w:p>
    <w:p w:rsidR="006B48EA" w:rsidRDefault="006B48EA" w:rsidP="008E23D4">
      <w:pPr>
        <w:spacing w:line="240" w:lineRule="auto"/>
        <w:ind w:right="-1" w:firstLine="709"/>
        <w:jc w:val="both"/>
        <w:rPr>
          <w:rFonts w:ascii="Times New Roman" w:eastAsia="Times New Roman" w:hAnsi="Times New Roman" w:cs="Times New Roman"/>
          <w:sz w:val="12"/>
          <w:szCs w:val="12"/>
        </w:rPr>
      </w:pP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lastRenderedPageBreak/>
        <w:t>a) Các nội dung được quy định tại điểm a;</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b) Báo cáo thường niên bao gồm các nội dung được quy định tại điểm b;</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color w:val="000000"/>
          <w:sz w:val="28"/>
          <w:szCs w:val="28"/>
        </w:rPr>
        <w:t>c) Nơi niêm yết công khai phải bảo đảm thuận lợi cho cán bộ, giáo viên, viên chức, người lao động, người học, gia đình và các cá nhân liên quan tiếp cận thông tin. Trường hợp có nhiều tài liệu cần niêm yết, cơ sở giáo dục có thể niêm yết thông báo tóm tắt các nội dung công khai, kèm theo chỉ dẫn nguồn tài liệu, bảo đảm thuận lợi cho việc tiếp cận thông tin.</w:t>
      </w:r>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sidRPr="00A85D53">
        <w:rPr>
          <w:rFonts w:ascii="Times New Roman" w:eastAsia="Times New Roman" w:hAnsi="Times New Roman" w:cs="Times New Roman"/>
          <w:b/>
          <w:color w:val="000000"/>
          <w:sz w:val="28"/>
          <w:szCs w:val="28"/>
        </w:rPr>
        <w:t>1.3. Phổ biến hoặc phát tài liệu về nội dung công khai vào đầu khóa học, năm học mới:</w:t>
      </w:r>
      <w:r>
        <w:rPr>
          <w:rFonts w:ascii="Times New Roman" w:eastAsia="Times New Roman" w:hAnsi="Times New Roman" w:cs="Times New Roman"/>
          <w:color w:val="000000"/>
          <w:sz w:val="28"/>
          <w:szCs w:val="28"/>
        </w:rPr>
        <w:t xml:space="preserve"> Các cơ sở giáo dục thực hiện chương trình giáo dục mầm non, giáo dục phổ thông, giáo dục thường xuyên thực hiện phổ biến các nội dung công khai tại cuộc họp cha mẹ trẻ em, học sinh hoặc phát tài liệu về nội dung công khai cho cha mẹ trẻ em, học sinh vào tháng đầu tiên của năm học mới;</w:t>
      </w:r>
    </w:p>
    <w:p w:rsidR="006B48EA" w:rsidRDefault="000B08D6" w:rsidP="00A85D53">
      <w:pPr>
        <w:widowControl w:val="0"/>
        <w:spacing w:line="240" w:lineRule="auto"/>
        <w:ind w:right="-1" w:firstLine="709"/>
        <w:jc w:val="both"/>
        <w:rPr>
          <w:rFonts w:ascii="Times New Roman" w:eastAsia="Times New Roman" w:hAnsi="Times New Roman" w:cs="Times New Roman"/>
          <w:sz w:val="16"/>
          <w:szCs w:val="16"/>
        </w:rPr>
      </w:pPr>
      <w:r w:rsidRPr="00A85D53">
        <w:rPr>
          <w:rFonts w:ascii="Times New Roman" w:eastAsia="Times New Roman" w:hAnsi="Times New Roman" w:cs="Times New Roman"/>
          <w:b/>
          <w:color w:val="000000"/>
          <w:sz w:val="28"/>
          <w:szCs w:val="28"/>
        </w:rPr>
        <w:t>1.4.</w:t>
      </w:r>
      <w:r>
        <w:rPr>
          <w:rFonts w:ascii="Times New Roman" w:eastAsia="Times New Roman" w:hAnsi="Times New Roman" w:cs="Times New Roman"/>
          <w:color w:val="000000"/>
          <w:sz w:val="28"/>
          <w:szCs w:val="28"/>
        </w:rPr>
        <w:t xml:space="preserve"> Các hình thức công khai khác theo quy định của pháp luật.</w:t>
      </w:r>
      <w:bookmarkStart w:id="8" w:name="_page_44_0"/>
      <w:bookmarkEnd w:id="7"/>
    </w:p>
    <w:p w:rsidR="006B48EA" w:rsidRDefault="000B08D6" w:rsidP="008E23D4">
      <w:pPr>
        <w:widowControl w:val="0"/>
        <w:spacing w:line="240" w:lineRule="auto"/>
        <w:ind w:right="-1" w:firstLine="709"/>
        <w:jc w:val="both"/>
        <w:rPr>
          <w:rFonts w:ascii="Times New Roman" w:eastAsia="Times New Roman" w:hAnsi="Times New Roman" w:cs="Times New Roman"/>
          <w:color w:val="2D2D2D"/>
          <w:sz w:val="28"/>
          <w:szCs w:val="28"/>
        </w:rPr>
      </w:pPr>
      <w:r>
        <w:rPr>
          <w:rFonts w:ascii="Times New Roman" w:eastAsia="Times New Roman" w:hAnsi="Times New Roman" w:cs="Times New Roman"/>
          <w:b/>
          <w:bCs/>
          <w:color w:val="000000"/>
          <w:sz w:val="28"/>
          <w:szCs w:val="28"/>
        </w:rPr>
        <w:t>2. Thời gian công khai</w:t>
      </w:r>
      <w:r>
        <w:rPr>
          <w:rFonts w:ascii="Times New Roman" w:eastAsia="Times New Roman" w:hAnsi="Times New Roman" w:cs="Times New Roman"/>
          <w:color w:val="000000"/>
          <w:sz w:val="28"/>
          <w:szCs w:val="28"/>
        </w:rPr>
        <w:t>: thực hiện theo Điều 15 của Thông tư 09/2024/TT-BGDĐT.</w:t>
      </w:r>
    </w:p>
    <w:p w:rsidR="006B48EA" w:rsidRDefault="000B08D6" w:rsidP="008E23D4">
      <w:pPr>
        <w:widowControl w:val="0"/>
        <w:spacing w:line="240" w:lineRule="auto"/>
        <w:ind w:right="-1" w:firstLine="709"/>
        <w:jc w:val="both"/>
        <w:rPr>
          <w:rFonts w:ascii="Times New Roman" w:eastAsia="Times New Roman" w:hAnsi="Times New Roman" w:cs="Times New Roman"/>
          <w:b/>
          <w:bCs/>
          <w:color w:val="2D2D2D"/>
          <w:sz w:val="28"/>
          <w:szCs w:val="28"/>
        </w:rPr>
      </w:pPr>
      <w:r>
        <w:rPr>
          <w:rFonts w:ascii="Times New Roman" w:eastAsia="Times New Roman" w:hAnsi="Times New Roman" w:cs="Times New Roman"/>
          <w:b/>
          <w:bCs/>
          <w:color w:val="000000"/>
          <w:sz w:val="28"/>
          <w:szCs w:val="28"/>
        </w:rPr>
        <w:t>VI. TỔ CHỨC THỰC HIỆN</w:t>
      </w:r>
    </w:p>
    <w:p w:rsidR="00A85D53" w:rsidRDefault="000B08D6" w:rsidP="008E23D4">
      <w:pPr>
        <w:widowControl w:val="0"/>
        <w:spacing w:line="240" w:lineRule="auto"/>
        <w:ind w:right="-1"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Trên cơ sở những nội dung hướng dẫn tại </w:t>
      </w:r>
      <w:r w:rsidR="00A85D53">
        <w:rPr>
          <w:rFonts w:ascii="Times New Roman" w:eastAsia="Times New Roman" w:hAnsi="Times New Roman" w:cs="Times New Roman"/>
          <w:color w:val="000000"/>
          <w:sz w:val="28"/>
          <w:szCs w:val="28"/>
        </w:rPr>
        <w:t>Kế hoạch</w:t>
      </w:r>
      <w:r>
        <w:rPr>
          <w:rFonts w:ascii="Times New Roman" w:eastAsia="Times New Roman" w:hAnsi="Times New Roman" w:cs="Times New Roman"/>
          <w:color w:val="000000"/>
          <w:sz w:val="28"/>
          <w:szCs w:val="28"/>
        </w:rPr>
        <w:t xml:space="preserve"> này, </w:t>
      </w:r>
      <w:r w:rsidR="00A85D53">
        <w:rPr>
          <w:rFonts w:ascii="Times New Roman" w:eastAsia="Times New Roman" w:hAnsi="Times New Roman" w:cs="Times New Roman"/>
          <w:color w:val="000000"/>
          <w:sz w:val="28"/>
          <w:szCs w:val="28"/>
        </w:rPr>
        <w:t>các cơ sở giáo dục thuộc phân cấp quản lý</w:t>
      </w:r>
      <w:r>
        <w:rPr>
          <w:rFonts w:ascii="Times New Roman" w:eastAsia="Times New Roman" w:hAnsi="Times New Roman" w:cs="Times New Roman"/>
          <w:color w:val="000000"/>
          <w:sz w:val="28"/>
          <w:szCs w:val="28"/>
        </w:rPr>
        <w:t xml:space="preserve"> xây dựng kế hoạch thực hiện công khai năm học 2024-2025 tại đơn vị và nộp </w:t>
      </w:r>
      <w:r w:rsidR="00A85D53">
        <w:rPr>
          <w:rFonts w:ascii="Times New Roman" w:eastAsia="Times New Roman" w:hAnsi="Times New Roman" w:cs="Times New Roman"/>
          <w:color w:val="000000"/>
          <w:sz w:val="28"/>
          <w:szCs w:val="28"/>
        </w:rPr>
        <w:t xml:space="preserve">kèm minh chứng thể hiện việc tạo </w:t>
      </w:r>
      <w:r w:rsidR="00594A3B">
        <w:rPr>
          <w:rFonts w:ascii="Times New Roman" w:eastAsia="Times New Roman" w:hAnsi="Times New Roman" w:cs="Times New Roman"/>
          <w:color w:val="000000"/>
          <w:sz w:val="28"/>
          <w:szCs w:val="28"/>
        </w:rPr>
        <w:t xml:space="preserve">công khai và </w:t>
      </w:r>
      <w:r w:rsidR="00A85D53">
        <w:rPr>
          <w:rFonts w:ascii="Times New Roman" w:eastAsia="Times New Roman" w:hAnsi="Times New Roman" w:cs="Times New Roman"/>
          <w:color w:val="000000"/>
          <w:sz w:val="28"/>
          <w:szCs w:val="28"/>
        </w:rPr>
        <w:t xml:space="preserve">Thư mục công khai </w:t>
      </w:r>
      <w:r w:rsidR="00594A3B">
        <w:rPr>
          <w:rFonts w:ascii="Times New Roman" w:eastAsia="Times New Roman" w:hAnsi="Times New Roman" w:cs="Times New Roman"/>
          <w:color w:val="000000"/>
          <w:sz w:val="28"/>
          <w:szCs w:val="28"/>
        </w:rPr>
        <w:t xml:space="preserve">cảu đơn vị </w:t>
      </w:r>
      <w:r w:rsidR="00A85D53">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 xml:space="preserve">về </w:t>
      </w:r>
      <w:r w:rsidR="00A85D53">
        <w:rPr>
          <w:rFonts w:ascii="Times New Roman" w:eastAsia="Times New Roman" w:hAnsi="Times New Roman" w:cs="Times New Roman"/>
          <w:color w:val="000000"/>
          <w:sz w:val="28"/>
          <w:szCs w:val="28"/>
        </w:rPr>
        <w:t>Phòng</w:t>
      </w:r>
      <w:r>
        <w:rPr>
          <w:rFonts w:ascii="Times New Roman" w:eastAsia="Times New Roman" w:hAnsi="Times New Roman" w:cs="Times New Roman"/>
          <w:color w:val="000000"/>
          <w:sz w:val="28"/>
          <w:szCs w:val="28"/>
        </w:rPr>
        <w:t xml:space="preserve"> Giáo dục và Đào tạo </w:t>
      </w:r>
      <w:r w:rsidR="00A85D53">
        <w:rPr>
          <w:rFonts w:ascii="Times New Roman" w:eastAsia="Times New Roman" w:hAnsi="Times New Roman" w:cs="Times New Roman"/>
          <w:color w:val="000000"/>
          <w:sz w:val="28"/>
          <w:szCs w:val="28"/>
        </w:rPr>
        <w:t xml:space="preserve">bằng 01 file word và 01 file scan theo đường dẫn (link) sau: </w:t>
      </w:r>
      <w:hyperlink r:id="rId5" w:history="1">
        <w:r w:rsidR="00A85D53" w:rsidRPr="00A85D53">
          <w:rPr>
            <w:rStyle w:val="Hyperlink"/>
            <w:rFonts w:ascii="Times New Roman" w:eastAsia="Times New Roman" w:hAnsi="Times New Roman" w:cs="Times New Roman"/>
            <w:b/>
            <w:sz w:val="28"/>
            <w:szCs w:val="28"/>
          </w:rPr>
          <w:t>https://drive.google.com/drive/folders/1OnDBXbalW23D3kG1KZDUmgTRJGxwWEc8</w:t>
        </w:r>
      </w:hyperlink>
      <w:r w:rsidR="00A85D53" w:rsidRPr="00A85D53">
        <w:rPr>
          <w:rFonts w:ascii="Times New Roman" w:eastAsia="Times New Roman" w:hAnsi="Times New Roman" w:cs="Times New Roman"/>
          <w:b/>
          <w:color w:val="000000"/>
          <w:sz w:val="28"/>
          <w:szCs w:val="28"/>
        </w:rPr>
        <w:t xml:space="preserve"> </w:t>
      </w:r>
    </w:p>
    <w:p w:rsidR="00A85D53" w:rsidRPr="00272E09" w:rsidRDefault="00A85D53" w:rsidP="008E23D4">
      <w:pPr>
        <w:widowControl w:val="0"/>
        <w:spacing w:line="240" w:lineRule="auto"/>
        <w:ind w:right="-1"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Thời hạn gửi Kế hoạch và minh chứng việc thực hiện công khai</w:t>
      </w:r>
      <w:r w:rsidR="000B08D6">
        <w:rPr>
          <w:rFonts w:ascii="Times New Roman" w:eastAsia="Times New Roman" w:hAnsi="Times New Roman" w:cs="Times New Roman"/>
          <w:color w:val="000000"/>
          <w:sz w:val="28"/>
          <w:szCs w:val="28"/>
        </w:rPr>
        <w:t xml:space="preserve"> </w:t>
      </w:r>
      <w:r w:rsidR="000B08D6" w:rsidRPr="00272E09">
        <w:rPr>
          <w:rFonts w:ascii="Times New Roman" w:eastAsia="Times New Roman" w:hAnsi="Times New Roman" w:cs="Times New Roman"/>
          <w:b/>
          <w:color w:val="000000"/>
          <w:sz w:val="28"/>
          <w:szCs w:val="28"/>
        </w:rPr>
        <w:t xml:space="preserve">trước </w:t>
      </w:r>
      <w:r w:rsidRPr="00272E09">
        <w:rPr>
          <w:rFonts w:ascii="Times New Roman" w:eastAsia="Times New Roman" w:hAnsi="Times New Roman" w:cs="Times New Roman"/>
          <w:b/>
          <w:color w:val="000000"/>
          <w:sz w:val="28"/>
          <w:szCs w:val="28"/>
        </w:rPr>
        <w:t>16g00 ngày 27/9/2024 (thứ Sáu).</w:t>
      </w:r>
      <w:r w:rsidR="00272E09">
        <w:rPr>
          <w:rFonts w:ascii="Times New Roman" w:eastAsia="Times New Roman" w:hAnsi="Times New Roman" w:cs="Times New Roman"/>
          <w:b/>
          <w:color w:val="000000"/>
          <w:sz w:val="28"/>
          <w:szCs w:val="28"/>
        </w:rPr>
        <w:t xml:space="preserve"> </w:t>
      </w:r>
    </w:p>
    <w:p w:rsidR="00A85D53" w:rsidRDefault="00A85D53" w:rsidP="00A85D53">
      <w:pPr>
        <w:widowControl w:val="0"/>
        <w:spacing w:line="240" w:lineRule="auto"/>
        <w:ind w:right="-1"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Cú pháp đặt tên: </w:t>
      </w:r>
      <w:r w:rsidRPr="00A85D53">
        <w:rPr>
          <w:rFonts w:ascii="Times New Roman" w:eastAsia="Times New Roman" w:hAnsi="Times New Roman" w:cs="Times New Roman"/>
          <w:color w:val="000000"/>
          <w:sz w:val="28"/>
          <w:szCs w:val="28"/>
        </w:rPr>
        <w:t>Tên đơn vị_KH thực hiện công khai theo TT09</w:t>
      </w:r>
    </w:p>
    <w:p w:rsidR="00A85D53" w:rsidRDefault="00A85D53" w:rsidP="00A85D53">
      <w:pPr>
        <w:widowControl w:val="0"/>
        <w:spacing w:line="240" w:lineRule="auto"/>
        <w:ind w:right="-1" w:firstLine="709"/>
        <w:jc w:val="both"/>
        <w:rPr>
          <w:rFonts w:ascii="Times New Roman" w:eastAsia="Times New Roman" w:hAnsi="Times New Roman" w:cs="Times New Roman"/>
          <w:color w:val="000000"/>
          <w:sz w:val="28"/>
          <w:szCs w:val="28"/>
        </w:rPr>
      </w:pPr>
      <w:r w:rsidRPr="00A85D53">
        <w:rPr>
          <w:rFonts w:ascii="Times New Roman" w:eastAsia="Times New Roman" w:hAnsi="Times New Roman" w:cs="Times New Roman"/>
          <w:color w:val="000000"/>
          <w:sz w:val="28"/>
          <w:szCs w:val="28"/>
        </w:rPr>
        <w:t xml:space="preserve">VD: </w:t>
      </w:r>
      <w:r>
        <w:rPr>
          <w:rFonts w:ascii="Times New Roman" w:eastAsia="Times New Roman" w:hAnsi="Times New Roman" w:cs="Times New Roman"/>
          <w:color w:val="000000"/>
          <w:sz w:val="28"/>
          <w:szCs w:val="28"/>
        </w:rPr>
        <w:tab/>
      </w:r>
      <w:r w:rsidRPr="00A85D53">
        <w:rPr>
          <w:rFonts w:ascii="Times New Roman" w:eastAsia="Times New Roman" w:hAnsi="Times New Roman" w:cs="Times New Roman"/>
          <w:color w:val="000000"/>
          <w:sz w:val="28"/>
          <w:szCs w:val="28"/>
        </w:rPr>
        <w:t>MN Tân Kiểng_ KH thực hiện công khai theo TT09</w:t>
      </w:r>
    </w:p>
    <w:p w:rsidR="00A85D53" w:rsidRDefault="00A85D53" w:rsidP="00A85D53">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TiH Kim Đồng_</w:t>
      </w:r>
      <w:r w:rsidRPr="00A85D53">
        <w:rPr>
          <w:rFonts w:ascii="Times New Roman" w:eastAsia="Times New Roman" w:hAnsi="Times New Roman" w:cs="Times New Roman"/>
          <w:color w:val="000000"/>
          <w:sz w:val="28"/>
          <w:szCs w:val="28"/>
        </w:rPr>
        <w:t xml:space="preserve"> KH thực hiện công khai theo TT09</w:t>
      </w:r>
    </w:p>
    <w:p w:rsidR="00A85D53" w:rsidRPr="00A85D53" w:rsidRDefault="00A85D53" w:rsidP="00A85D53">
      <w:pPr>
        <w:widowControl w:val="0"/>
        <w:spacing w:line="240" w:lineRule="auto"/>
        <w:ind w:right="-1"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THCS Trần Quốc Tuấn_</w:t>
      </w:r>
      <w:r w:rsidRPr="00A85D53">
        <w:rPr>
          <w:rFonts w:ascii="Times New Roman" w:eastAsia="Times New Roman" w:hAnsi="Times New Roman" w:cs="Times New Roman"/>
          <w:color w:val="000000"/>
          <w:sz w:val="28"/>
          <w:szCs w:val="28"/>
        </w:rPr>
        <w:t xml:space="preserve"> KH thực hiện công khai theo TT09</w:t>
      </w:r>
    </w:p>
    <w:p w:rsidR="005067AC" w:rsidRPr="00594A3B" w:rsidRDefault="00D663AF" w:rsidP="00594A3B">
      <w:pPr>
        <w:widowControl w:val="0"/>
        <w:spacing w:line="240" w:lineRule="auto"/>
        <w:ind w:right="-1" w:firstLine="709"/>
        <w:jc w:val="both"/>
        <w:rPr>
          <w:rFonts w:ascii="Times New Roman" w:hAnsi="Times New Roman"/>
          <w:color w:val="000000"/>
          <w:sz w:val="28"/>
          <w:szCs w:val="28"/>
        </w:rPr>
        <w:sectPr w:rsidR="005067AC" w:rsidRPr="00594A3B" w:rsidSect="008E23D4">
          <w:pgSz w:w="11906" w:h="16840" w:code="9"/>
          <w:pgMar w:top="1134" w:right="1134" w:bottom="1134" w:left="1701" w:header="0" w:footer="0" w:gutter="0"/>
          <w:cols w:space="708"/>
        </w:sectPr>
      </w:pPr>
      <w:r>
        <w:rPr>
          <w:noProof/>
        </w:rPr>
        <mc:AlternateContent>
          <mc:Choice Requires="wps">
            <w:drawing>
              <wp:anchor distT="0" distB="0" distL="114300" distR="114300" simplePos="0" relativeHeight="251662336" behindDoc="0" locked="0" layoutInCell="1" allowOverlap="1" wp14:anchorId="3B8F25D4" wp14:editId="7DAB0729">
                <wp:simplePos x="0" y="0"/>
                <wp:positionH relativeFrom="column">
                  <wp:posOffset>3672840</wp:posOffset>
                </wp:positionH>
                <wp:positionV relativeFrom="paragraph">
                  <wp:posOffset>514350</wp:posOffset>
                </wp:positionV>
                <wp:extent cx="2438400" cy="211455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7AC" w:rsidRDefault="00594A3B" w:rsidP="005067AC">
                            <w:pPr>
                              <w:jc w:val="center"/>
                              <w:rPr>
                                <w:rFonts w:ascii="Times New Roman" w:hAnsi="Times New Roman"/>
                                <w:b/>
                                <w:sz w:val="28"/>
                                <w:szCs w:val="28"/>
                              </w:rPr>
                            </w:pPr>
                            <w:r>
                              <w:rPr>
                                <w:rFonts w:ascii="Times New Roman" w:hAnsi="Times New Roman"/>
                                <w:b/>
                                <w:sz w:val="28"/>
                                <w:szCs w:val="28"/>
                              </w:rPr>
                              <w:t xml:space="preserve">KT. </w:t>
                            </w:r>
                            <w:r w:rsidR="005067AC" w:rsidRPr="0000719B">
                              <w:rPr>
                                <w:rFonts w:ascii="Times New Roman" w:hAnsi="Times New Roman"/>
                                <w:b/>
                                <w:sz w:val="28"/>
                                <w:szCs w:val="28"/>
                              </w:rPr>
                              <w:t>TRƯỞNG PHÒNG</w:t>
                            </w:r>
                          </w:p>
                          <w:p w:rsidR="00594A3B" w:rsidRPr="0000719B" w:rsidRDefault="00594A3B" w:rsidP="005067AC">
                            <w:pPr>
                              <w:jc w:val="center"/>
                              <w:rPr>
                                <w:rFonts w:ascii="Times New Roman" w:hAnsi="Times New Roman"/>
                                <w:b/>
                                <w:sz w:val="28"/>
                                <w:szCs w:val="28"/>
                              </w:rPr>
                            </w:pPr>
                            <w:r>
                              <w:rPr>
                                <w:rFonts w:ascii="Times New Roman" w:hAnsi="Times New Roman"/>
                                <w:b/>
                                <w:sz w:val="28"/>
                                <w:szCs w:val="28"/>
                              </w:rPr>
                              <w:t>PHÓ TRƯỞNG PHÒNG</w:t>
                            </w:r>
                          </w:p>
                          <w:p w:rsidR="005067AC" w:rsidRPr="0000719B" w:rsidRDefault="005067AC" w:rsidP="005067AC">
                            <w:pPr>
                              <w:jc w:val="center"/>
                              <w:rPr>
                                <w:rFonts w:ascii="Times New Roman" w:hAnsi="Times New Roman"/>
                                <w:sz w:val="28"/>
                                <w:szCs w:val="28"/>
                              </w:rPr>
                            </w:pPr>
                          </w:p>
                          <w:p w:rsidR="005067AC" w:rsidRDefault="005067AC" w:rsidP="005067AC">
                            <w:pPr>
                              <w:jc w:val="center"/>
                              <w:rPr>
                                <w:rFonts w:ascii="Times New Roman" w:hAnsi="Times New Roman"/>
                                <w:sz w:val="28"/>
                                <w:szCs w:val="28"/>
                              </w:rPr>
                            </w:pPr>
                          </w:p>
                          <w:p w:rsidR="005067AC" w:rsidRPr="0000719B" w:rsidRDefault="005067AC" w:rsidP="005067AC">
                            <w:pPr>
                              <w:jc w:val="center"/>
                              <w:rPr>
                                <w:rFonts w:ascii="Times New Roman" w:hAnsi="Times New Roman"/>
                                <w:sz w:val="28"/>
                                <w:szCs w:val="28"/>
                              </w:rPr>
                            </w:pPr>
                          </w:p>
                          <w:p w:rsidR="005067AC" w:rsidRPr="0000719B" w:rsidRDefault="005067AC" w:rsidP="005067AC">
                            <w:pPr>
                              <w:jc w:val="center"/>
                              <w:rPr>
                                <w:rFonts w:ascii="Times New Roman" w:hAnsi="Times New Roman"/>
                                <w:b/>
                                <w:sz w:val="28"/>
                                <w:szCs w:val="28"/>
                              </w:rPr>
                            </w:pPr>
                          </w:p>
                          <w:p w:rsidR="005067AC" w:rsidRPr="0000719B" w:rsidRDefault="00594A3B" w:rsidP="005067AC">
                            <w:pPr>
                              <w:jc w:val="center"/>
                              <w:rPr>
                                <w:rFonts w:ascii="Times New Roman" w:hAnsi="Times New Roman"/>
                                <w:b/>
                                <w:sz w:val="28"/>
                                <w:szCs w:val="28"/>
                              </w:rPr>
                            </w:pPr>
                            <w:r>
                              <w:rPr>
                                <w:rFonts w:ascii="Times New Roman" w:hAnsi="Times New Roman"/>
                                <w:b/>
                                <w:sz w:val="28"/>
                                <w:szCs w:val="28"/>
                              </w:rPr>
                              <w:t>Phạm Ngọc Nhi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4" o:spid="_x0000_s1026" type="#_x0000_t202" style="position:absolute;left:0;text-align:left;margin-left:289.2pt;margin-top:40.5pt;width:192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dcuAIAAL4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" filled="f" stroked="f">
                <v:textbox>
                  <w:txbxContent>
                    <w:p w:rsidR="005067AC" w:rsidRDefault="00594A3B" w:rsidP="005067AC">
                      <w:pPr>
                        <w:jc w:val="center"/>
                        <w:rPr>
                          <w:rFonts w:ascii="Times New Roman" w:hAnsi="Times New Roman"/>
                          <w:b/>
                          <w:sz w:val="28"/>
                          <w:szCs w:val="28"/>
                        </w:rPr>
                      </w:pPr>
                      <w:r>
                        <w:rPr>
                          <w:rFonts w:ascii="Times New Roman" w:hAnsi="Times New Roman"/>
                          <w:b/>
                          <w:sz w:val="28"/>
                          <w:szCs w:val="28"/>
                        </w:rPr>
                        <w:t xml:space="preserve">KT. </w:t>
                      </w:r>
                      <w:r w:rsidR="005067AC" w:rsidRPr="0000719B">
                        <w:rPr>
                          <w:rFonts w:ascii="Times New Roman" w:hAnsi="Times New Roman"/>
                          <w:b/>
                          <w:sz w:val="28"/>
                          <w:szCs w:val="28"/>
                        </w:rPr>
                        <w:t>TRƯỞNG PHÒNG</w:t>
                      </w:r>
                    </w:p>
                    <w:p w:rsidR="00594A3B" w:rsidRPr="0000719B" w:rsidRDefault="00594A3B" w:rsidP="005067AC">
                      <w:pPr>
                        <w:jc w:val="center"/>
                        <w:rPr>
                          <w:rFonts w:ascii="Times New Roman" w:hAnsi="Times New Roman"/>
                          <w:b/>
                          <w:sz w:val="28"/>
                          <w:szCs w:val="28"/>
                        </w:rPr>
                      </w:pPr>
                      <w:r>
                        <w:rPr>
                          <w:rFonts w:ascii="Times New Roman" w:hAnsi="Times New Roman"/>
                          <w:b/>
                          <w:sz w:val="28"/>
                          <w:szCs w:val="28"/>
                        </w:rPr>
                        <w:t>PHÓ TRƯỞNG PHÒNG</w:t>
                      </w:r>
                    </w:p>
                    <w:p w:rsidR="005067AC" w:rsidRPr="0000719B" w:rsidRDefault="005067AC" w:rsidP="005067AC">
                      <w:pPr>
                        <w:jc w:val="center"/>
                        <w:rPr>
                          <w:rFonts w:ascii="Times New Roman" w:hAnsi="Times New Roman"/>
                          <w:sz w:val="28"/>
                          <w:szCs w:val="28"/>
                        </w:rPr>
                      </w:pPr>
                    </w:p>
                    <w:p w:rsidR="005067AC" w:rsidRDefault="005067AC" w:rsidP="005067AC">
                      <w:pPr>
                        <w:jc w:val="center"/>
                        <w:rPr>
                          <w:rFonts w:ascii="Times New Roman" w:hAnsi="Times New Roman"/>
                          <w:sz w:val="28"/>
                          <w:szCs w:val="28"/>
                        </w:rPr>
                      </w:pPr>
                    </w:p>
                    <w:p w:rsidR="005067AC" w:rsidRPr="0000719B" w:rsidRDefault="005067AC" w:rsidP="005067AC">
                      <w:pPr>
                        <w:jc w:val="center"/>
                        <w:rPr>
                          <w:rFonts w:ascii="Times New Roman" w:hAnsi="Times New Roman"/>
                          <w:sz w:val="28"/>
                          <w:szCs w:val="28"/>
                        </w:rPr>
                      </w:pPr>
                    </w:p>
                    <w:p w:rsidR="005067AC" w:rsidRPr="0000719B" w:rsidRDefault="005067AC" w:rsidP="005067AC">
                      <w:pPr>
                        <w:jc w:val="center"/>
                        <w:rPr>
                          <w:rFonts w:ascii="Times New Roman" w:hAnsi="Times New Roman"/>
                          <w:b/>
                          <w:sz w:val="28"/>
                          <w:szCs w:val="28"/>
                        </w:rPr>
                      </w:pPr>
                    </w:p>
                    <w:p w:rsidR="005067AC" w:rsidRPr="0000719B" w:rsidRDefault="00594A3B" w:rsidP="005067AC">
                      <w:pPr>
                        <w:jc w:val="center"/>
                        <w:rPr>
                          <w:rFonts w:ascii="Times New Roman" w:hAnsi="Times New Roman"/>
                          <w:b/>
                          <w:sz w:val="28"/>
                          <w:szCs w:val="28"/>
                        </w:rPr>
                      </w:pPr>
                      <w:r>
                        <w:rPr>
                          <w:rFonts w:ascii="Times New Roman" w:hAnsi="Times New Roman"/>
                          <w:b/>
                          <w:sz w:val="28"/>
                          <w:szCs w:val="28"/>
                        </w:rPr>
                        <w:t>Phạm Ngọc Nhi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625C858" wp14:editId="72838B97">
                <wp:simplePos x="0" y="0"/>
                <wp:positionH relativeFrom="column">
                  <wp:posOffset>-57785</wp:posOffset>
                </wp:positionH>
                <wp:positionV relativeFrom="paragraph">
                  <wp:posOffset>573405</wp:posOffset>
                </wp:positionV>
                <wp:extent cx="3381375" cy="1287145"/>
                <wp:effectExtent l="0" t="0" r="9525" b="825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7AC" w:rsidRPr="00126F72" w:rsidRDefault="005067AC" w:rsidP="005067AC">
                            <w:pPr>
                              <w:rPr>
                                <w:rFonts w:ascii="Times New Roman" w:hAnsi="Times New Roman"/>
                                <w:b/>
                                <w:i/>
                              </w:rPr>
                            </w:pPr>
                            <w:r w:rsidRPr="00126F72">
                              <w:rPr>
                                <w:rFonts w:ascii="Times New Roman" w:hAnsi="Times New Roman"/>
                                <w:b/>
                                <w:i/>
                              </w:rPr>
                              <w:t xml:space="preserve">Nơi nhận: </w:t>
                            </w:r>
                          </w:p>
                          <w:p w:rsidR="00594A3B" w:rsidRDefault="005067AC" w:rsidP="005067AC">
                            <w:pPr>
                              <w:contextualSpacing/>
                              <w:rPr>
                                <w:rFonts w:ascii="Times New Roman" w:hAnsi="Times New Roman"/>
                              </w:rPr>
                            </w:pPr>
                            <w:r w:rsidRPr="00126F72">
                              <w:rPr>
                                <w:rFonts w:ascii="Times New Roman" w:hAnsi="Times New Roman"/>
                              </w:rPr>
                              <w:t xml:space="preserve">- </w:t>
                            </w:r>
                            <w:r>
                              <w:rPr>
                                <w:rFonts w:ascii="Times New Roman" w:hAnsi="Times New Roman"/>
                              </w:rPr>
                              <w:t>Hiệu trưởng trường MN,TiH,THCS (CL&amp;NCL)</w:t>
                            </w:r>
                            <w:r w:rsidRPr="00126F72">
                              <w:rPr>
                                <w:rFonts w:ascii="Times New Roman" w:hAnsi="Times New Roman"/>
                              </w:rPr>
                              <w:t>;</w:t>
                            </w:r>
                          </w:p>
                          <w:p w:rsidR="005067AC" w:rsidRPr="00126F72" w:rsidRDefault="00594A3B" w:rsidP="005067AC">
                            <w:pPr>
                              <w:contextualSpacing/>
                              <w:rPr>
                                <w:rFonts w:ascii="Times New Roman" w:hAnsi="Times New Roman"/>
                              </w:rPr>
                            </w:pPr>
                            <w:r>
                              <w:rPr>
                                <w:rFonts w:ascii="Times New Roman" w:hAnsi="Times New Roman"/>
                              </w:rPr>
                              <w:t>- Trưởng Phòng GDĐT (để báo cáo);</w:t>
                            </w:r>
                            <w:r w:rsidR="005067AC" w:rsidRPr="00126F72">
                              <w:rPr>
                                <w:rFonts w:ascii="Times New Roman" w:hAnsi="Times New Roman"/>
                              </w:rPr>
                              <w:t xml:space="preserve">                 </w:t>
                            </w:r>
                          </w:p>
                          <w:p w:rsidR="005067AC" w:rsidRPr="00126F72" w:rsidRDefault="005067AC" w:rsidP="005067AC">
                            <w:pPr>
                              <w:contextualSpacing/>
                              <w:rPr>
                                <w:rFonts w:ascii="Times New Roman" w:hAnsi="Times New Roman"/>
                              </w:rPr>
                            </w:pPr>
                            <w:r w:rsidRPr="00126F72">
                              <w:rPr>
                                <w:rFonts w:ascii="Times New Roman" w:hAnsi="Times New Roman"/>
                              </w:rPr>
                              <w:t>- Lưu: VT.</w:t>
                            </w:r>
                          </w:p>
                          <w:p w:rsidR="005067AC" w:rsidRPr="00126F72" w:rsidRDefault="005067AC" w:rsidP="005067AC">
                            <w:pPr>
                              <w:contextualSpacing/>
                              <w:rPr>
                                <w:rFonts w:ascii="Times New Roman" w:hAnsi="Times New Roman"/>
                              </w:rPr>
                            </w:pPr>
                          </w:p>
                          <w:p w:rsidR="005067AC" w:rsidRPr="00126F72" w:rsidRDefault="005067AC" w:rsidP="005067AC">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27" type="#_x0000_t202" style="position:absolute;left:0;text-align:left;margin-left:-4.55pt;margin-top:45.15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" stroked="f">
                <v:textbox>
                  <w:txbxContent>
                    <w:p w:rsidR="005067AC" w:rsidRPr="00126F72" w:rsidRDefault="005067AC" w:rsidP="005067AC">
                      <w:pPr>
                        <w:rPr>
                          <w:rFonts w:ascii="Times New Roman" w:hAnsi="Times New Roman"/>
                          <w:b/>
                          <w:i/>
                        </w:rPr>
                      </w:pPr>
                      <w:r w:rsidRPr="00126F72">
                        <w:rPr>
                          <w:rFonts w:ascii="Times New Roman" w:hAnsi="Times New Roman"/>
                          <w:b/>
                          <w:i/>
                        </w:rPr>
                        <w:t xml:space="preserve">Nơi nhận: </w:t>
                      </w:r>
                    </w:p>
                    <w:p w:rsidR="00594A3B" w:rsidRDefault="005067AC" w:rsidP="005067AC">
                      <w:pPr>
                        <w:contextualSpacing/>
                        <w:rPr>
                          <w:rFonts w:ascii="Times New Roman" w:hAnsi="Times New Roman"/>
                        </w:rPr>
                      </w:pPr>
                      <w:r w:rsidRPr="00126F72">
                        <w:rPr>
                          <w:rFonts w:ascii="Times New Roman" w:hAnsi="Times New Roman"/>
                        </w:rPr>
                        <w:t xml:space="preserve">- </w:t>
                      </w:r>
                      <w:r>
                        <w:rPr>
                          <w:rFonts w:ascii="Times New Roman" w:hAnsi="Times New Roman"/>
                        </w:rPr>
                        <w:t>Hiệu trưởng trường MN,TiH,THCS (CL&amp;NCL)</w:t>
                      </w:r>
                      <w:r w:rsidRPr="00126F72">
                        <w:rPr>
                          <w:rFonts w:ascii="Times New Roman" w:hAnsi="Times New Roman"/>
                        </w:rPr>
                        <w:t>;</w:t>
                      </w:r>
                    </w:p>
                    <w:p w:rsidR="005067AC" w:rsidRPr="00126F72" w:rsidRDefault="00594A3B" w:rsidP="005067AC">
                      <w:pPr>
                        <w:contextualSpacing/>
                        <w:rPr>
                          <w:rFonts w:ascii="Times New Roman" w:hAnsi="Times New Roman"/>
                        </w:rPr>
                      </w:pPr>
                      <w:r>
                        <w:rPr>
                          <w:rFonts w:ascii="Times New Roman" w:hAnsi="Times New Roman"/>
                        </w:rPr>
                        <w:t>- Trưởng Phòng GDĐT (để báo cáo);</w:t>
                      </w:r>
                      <w:r w:rsidR="005067AC" w:rsidRPr="00126F72">
                        <w:rPr>
                          <w:rFonts w:ascii="Times New Roman" w:hAnsi="Times New Roman"/>
                        </w:rPr>
                        <w:t xml:space="preserve">                 </w:t>
                      </w:r>
                    </w:p>
                    <w:p w:rsidR="005067AC" w:rsidRPr="00126F72" w:rsidRDefault="005067AC" w:rsidP="005067AC">
                      <w:pPr>
                        <w:contextualSpacing/>
                        <w:rPr>
                          <w:rFonts w:ascii="Times New Roman" w:hAnsi="Times New Roman"/>
                        </w:rPr>
                      </w:pPr>
                      <w:r w:rsidRPr="00126F72">
                        <w:rPr>
                          <w:rFonts w:ascii="Times New Roman" w:hAnsi="Times New Roman"/>
                        </w:rPr>
                        <w:t>- Lưu: VT.</w:t>
                      </w:r>
                    </w:p>
                    <w:p w:rsidR="005067AC" w:rsidRPr="00126F72" w:rsidRDefault="005067AC" w:rsidP="005067AC">
                      <w:pPr>
                        <w:contextualSpacing/>
                        <w:rPr>
                          <w:rFonts w:ascii="Times New Roman" w:hAnsi="Times New Roman"/>
                        </w:rPr>
                      </w:pPr>
                    </w:p>
                    <w:p w:rsidR="005067AC" w:rsidRPr="00126F72" w:rsidRDefault="005067AC" w:rsidP="005067AC">
                      <w:pPr>
                        <w:rPr>
                          <w:rFonts w:ascii="Times New Roman" w:hAnsi="Times New Roman"/>
                        </w:rPr>
                      </w:pPr>
                    </w:p>
                  </w:txbxContent>
                </v:textbox>
              </v:shape>
            </w:pict>
          </mc:Fallback>
        </mc:AlternateContent>
      </w:r>
      <w:r w:rsidR="00A85D53">
        <w:rPr>
          <w:rFonts w:ascii="Times New Roman" w:eastAsia="Times New Roman" w:hAnsi="Times New Roman" w:cs="Times New Roman"/>
          <w:color w:val="000000"/>
          <w:sz w:val="28"/>
          <w:szCs w:val="28"/>
        </w:rPr>
        <w:t xml:space="preserve"> </w:t>
      </w:r>
      <w:bookmarkStart w:id="9" w:name="_page_62_0"/>
      <w:r w:rsidR="005067AC" w:rsidRPr="00391CDB">
        <w:rPr>
          <w:rFonts w:ascii="Times New Roman" w:hAnsi="Times New Roman"/>
          <w:color w:val="000000"/>
          <w:sz w:val="28"/>
          <w:szCs w:val="28"/>
        </w:rPr>
        <w:t xml:space="preserve">Phòng </w:t>
      </w:r>
      <w:r w:rsidR="005067AC">
        <w:rPr>
          <w:rFonts w:ascii="Times New Roman" w:hAnsi="Times New Roman"/>
          <w:color w:val="000000"/>
          <w:sz w:val="28"/>
          <w:szCs w:val="28"/>
        </w:rPr>
        <w:t xml:space="preserve">GDĐT </w:t>
      </w:r>
      <w:r w:rsidR="005067AC" w:rsidRPr="00391CDB">
        <w:rPr>
          <w:rFonts w:ascii="Times New Roman" w:hAnsi="Times New Roman"/>
          <w:color w:val="000000"/>
          <w:sz w:val="28"/>
          <w:szCs w:val="28"/>
        </w:rPr>
        <w:t>đề nghị Thủ trưởng các đơn vị nghiêm túc triển khai thực hiệ</w:t>
      </w:r>
      <w:r w:rsidR="00594A3B">
        <w:rPr>
          <w:rFonts w:ascii="Times New Roman" w:hAnsi="Times New Roman"/>
          <w:color w:val="000000"/>
          <w:sz w:val="28"/>
          <w:szCs w:val="28"/>
        </w:rPr>
        <w:t>n</w:t>
      </w:r>
      <w:r w:rsidR="00EE7158">
        <w:rPr>
          <w:rFonts w:ascii="Times New Roman" w:hAnsi="Times New Roman"/>
          <w:color w:val="000000"/>
          <w:sz w:val="28"/>
          <w:szCs w:val="28"/>
        </w:rPr>
        <w:t>./.</w:t>
      </w:r>
    </w:p>
    <w:bookmarkEnd w:id="8"/>
    <w:bookmarkEnd w:id="9"/>
    <w:p w:rsidR="006B48EA" w:rsidRDefault="006B48EA" w:rsidP="00594A3B">
      <w:pPr>
        <w:widowControl w:val="0"/>
        <w:spacing w:line="240" w:lineRule="auto"/>
        <w:ind w:left="5385" w:right="-20"/>
        <w:rPr>
          <w:rFonts w:ascii="Times New Roman" w:eastAsia="Times New Roman" w:hAnsi="Times New Roman" w:cs="Times New Roman"/>
          <w:b/>
          <w:bCs/>
          <w:color w:val="000000"/>
          <w:sz w:val="28"/>
          <w:szCs w:val="28"/>
        </w:rPr>
      </w:pPr>
    </w:p>
    <w:sectPr w:rsidR="006B48EA" w:rsidSect="008E23D4">
      <w:pgSz w:w="11906" w:h="16840"/>
      <w:pgMar w:top="1134"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6B48EA"/>
    <w:rsid w:val="000B08D6"/>
    <w:rsid w:val="00272E09"/>
    <w:rsid w:val="00314B04"/>
    <w:rsid w:val="004E58C0"/>
    <w:rsid w:val="005067AC"/>
    <w:rsid w:val="00594A3B"/>
    <w:rsid w:val="006B48EA"/>
    <w:rsid w:val="00762187"/>
    <w:rsid w:val="00881E73"/>
    <w:rsid w:val="008B2C98"/>
    <w:rsid w:val="008E23D4"/>
    <w:rsid w:val="00A85D53"/>
    <w:rsid w:val="00AA21C8"/>
    <w:rsid w:val="00D663AF"/>
    <w:rsid w:val="00D87CB7"/>
    <w:rsid w:val="00EE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D53"/>
    <w:rPr>
      <w:color w:val="0000FF" w:themeColor="hyperlink"/>
      <w:u w:val="single"/>
    </w:rPr>
  </w:style>
  <w:style w:type="paragraph" w:styleId="BalloonText">
    <w:name w:val="Balloon Text"/>
    <w:basedOn w:val="Normal"/>
    <w:link w:val="BalloonTextChar"/>
    <w:uiPriority w:val="99"/>
    <w:semiHidden/>
    <w:unhideWhenUsed/>
    <w:rsid w:val="00EE71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D53"/>
    <w:rPr>
      <w:color w:val="0000FF" w:themeColor="hyperlink"/>
      <w:u w:val="single"/>
    </w:rPr>
  </w:style>
  <w:style w:type="paragraph" w:styleId="BalloonText">
    <w:name w:val="Balloon Text"/>
    <w:basedOn w:val="Normal"/>
    <w:link w:val="BalloonTextChar"/>
    <w:uiPriority w:val="99"/>
    <w:semiHidden/>
    <w:unhideWhenUsed/>
    <w:rsid w:val="00EE71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OnDBXbalW23D3kG1KZDUmgTRJGxwWEc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15</cp:revision>
  <cp:lastPrinted>2024-09-16T09:45:00Z</cp:lastPrinted>
  <dcterms:created xsi:type="dcterms:W3CDTF">2024-09-11T08:39:00Z</dcterms:created>
  <dcterms:modified xsi:type="dcterms:W3CDTF">2024-09-16T10:01:00Z</dcterms:modified>
</cp:coreProperties>
</file>