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6" w:type="dxa"/>
        <w:tblInd w:w="-275" w:type="dxa"/>
        <w:tblLayout w:type="fixed"/>
        <w:tblLook w:val="0000" w:firstRow="0" w:lastRow="0" w:firstColumn="0" w:lastColumn="0" w:noHBand="0" w:noVBand="0"/>
      </w:tblPr>
      <w:tblGrid>
        <w:gridCol w:w="4494"/>
        <w:gridCol w:w="6372"/>
      </w:tblGrid>
      <w:tr w:rsidR="00D34ADF" w:rsidRPr="00D34ADF" w14:paraId="5A134A78" w14:textId="77777777" w:rsidTr="00D060F5">
        <w:trPr>
          <w:cantSplit/>
          <w:trHeight w:val="251"/>
        </w:trPr>
        <w:tc>
          <w:tcPr>
            <w:tcW w:w="4494" w:type="dxa"/>
          </w:tcPr>
          <w:p w14:paraId="174675A9" w14:textId="77777777" w:rsidR="002B39D6" w:rsidRPr="00D060F5" w:rsidRDefault="002B39D6" w:rsidP="00EA4D83">
            <w:pPr>
              <w:jc w:val="center"/>
              <w:rPr>
                <w:color w:val="000000" w:themeColor="text1"/>
                <w:sz w:val="26"/>
                <w:szCs w:val="26"/>
              </w:rPr>
            </w:pPr>
            <w:r w:rsidRPr="00D060F5">
              <w:rPr>
                <w:color w:val="000000" w:themeColor="text1"/>
                <w:sz w:val="26"/>
                <w:szCs w:val="26"/>
              </w:rPr>
              <w:t>ỦY BAN NHÂN DÂN QUẬN 7</w:t>
            </w:r>
          </w:p>
          <w:p w14:paraId="051C8BFF" w14:textId="32F731CB" w:rsidR="002B39D6" w:rsidRPr="00D060F5" w:rsidRDefault="00F916C7" w:rsidP="00EA4D83">
            <w:pPr>
              <w:jc w:val="both"/>
              <w:rPr>
                <w:b/>
                <w:color w:val="000000" w:themeColor="text1"/>
                <w:sz w:val="26"/>
                <w:szCs w:val="26"/>
              </w:rPr>
            </w:pPr>
            <w:r w:rsidRPr="00D060F5">
              <w:rPr>
                <w:b/>
                <w:color w:val="000000" w:themeColor="text1"/>
                <w:sz w:val="26"/>
                <w:szCs w:val="26"/>
              </w:rPr>
              <w:t>PHÒNG GIÁO DỤC VÀ ĐÀO TẠO</w:t>
            </w:r>
          </w:p>
          <w:p w14:paraId="33336092" w14:textId="61F161AC" w:rsidR="002C3644" w:rsidRPr="00D34ADF" w:rsidRDefault="00F916C7" w:rsidP="00C743A2">
            <w:pPr>
              <w:jc w:val="center"/>
              <w:rPr>
                <w:color w:val="000000" w:themeColor="text1"/>
                <w:sz w:val="10"/>
                <w:szCs w:val="10"/>
              </w:rPr>
            </w:pPr>
            <w:r w:rsidRPr="00D34ADF">
              <w:rPr>
                <w:noProof/>
                <w:color w:val="000000" w:themeColor="text1"/>
                <w:sz w:val="26"/>
                <w:szCs w:val="26"/>
              </w:rPr>
              <mc:AlternateContent>
                <mc:Choice Requires="wps">
                  <w:drawing>
                    <wp:anchor distT="0" distB="0" distL="114300" distR="114300" simplePos="0" relativeHeight="251653632" behindDoc="0" locked="0" layoutInCell="1" allowOverlap="1" wp14:anchorId="7B0E0BF6" wp14:editId="043CFE5F">
                      <wp:simplePos x="0" y="0"/>
                      <wp:positionH relativeFrom="column">
                        <wp:posOffset>586740</wp:posOffset>
                      </wp:positionH>
                      <wp:positionV relativeFrom="paragraph">
                        <wp:posOffset>24130</wp:posOffset>
                      </wp:positionV>
                      <wp:extent cx="1113155" cy="0"/>
                      <wp:effectExtent l="0" t="0" r="10795" b="19050"/>
                      <wp:wrapNone/>
                      <wp:docPr id="4" name="Straight Connector 4"/>
                      <wp:cNvGraphicFramePr/>
                      <a:graphic xmlns:a="http://schemas.openxmlformats.org/drawingml/2006/main">
                        <a:graphicData uri="http://schemas.microsoft.com/office/word/2010/wordprocessingShape">
                          <wps:wsp>
                            <wps:cNvCnPr/>
                            <wps:spPr>
                              <a:xfrm>
                                <a:off x="0" y="0"/>
                                <a:ext cx="1113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1.9pt" to="133.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" strokecolor="black [3040]"/>
                  </w:pict>
                </mc:Fallback>
              </mc:AlternateContent>
            </w:r>
          </w:p>
          <w:p w14:paraId="550C9DF3" w14:textId="77777777" w:rsidR="002C3644" w:rsidRPr="00D34ADF" w:rsidRDefault="002C3644" w:rsidP="00C743A2">
            <w:pPr>
              <w:jc w:val="center"/>
              <w:rPr>
                <w:color w:val="000000" w:themeColor="text1"/>
                <w:sz w:val="10"/>
                <w:szCs w:val="10"/>
              </w:rPr>
            </w:pPr>
          </w:p>
          <w:p w14:paraId="6014561B" w14:textId="0011ED9A" w:rsidR="002B39D6" w:rsidRPr="00D34ADF" w:rsidRDefault="002C7E40" w:rsidP="00F916C7">
            <w:pPr>
              <w:jc w:val="center"/>
              <w:rPr>
                <w:color w:val="000000" w:themeColor="text1"/>
                <w:sz w:val="26"/>
                <w:szCs w:val="26"/>
              </w:rPr>
            </w:pPr>
            <w:r>
              <w:rPr>
                <w:color w:val="000000" w:themeColor="text1"/>
                <w:sz w:val="26"/>
                <w:szCs w:val="26"/>
              </w:rPr>
              <w:t>Số: 1086</w:t>
            </w:r>
            <w:r w:rsidR="002B39D6" w:rsidRPr="00D34ADF">
              <w:rPr>
                <w:color w:val="000000" w:themeColor="text1"/>
                <w:sz w:val="26"/>
                <w:szCs w:val="26"/>
              </w:rPr>
              <w:t>/KH</w:t>
            </w:r>
            <w:r w:rsidR="00F368E3" w:rsidRPr="00D34ADF">
              <w:rPr>
                <w:color w:val="000000" w:themeColor="text1"/>
                <w:sz w:val="26"/>
                <w:szCs w:val="26"/>
              </w:rPr>
              <w:t>-</w:t>
            </w:r>
            <w:r w:rsidR="00F916C7">
              <w:rPr>
                <w:color w:val="000000" w:themeColor="text1"/>
                <w:sz w:val="26"/>
                <w:szCs w:val="26"/>
              </w:rPr>
              <w:t>GDĐT</w:t>
            </w:r>
          </w:p>
        </w:tc>
        <w:tc>
          <w:tcPr>
            <w:tcW w:w="6372" w:type="dxa"/>
          </w:tcPr>
          <w:p w14:paraId="07383A0E" w14:textId="77777777" w:rsidR="002B39D6" w:rsidRPr="00D34ADF" w:rsidRDefault="002B39D6" w:rsidP="0086291A">
            <w:pPr>
              <w:tabs>
                <w:tab w:val="left" w:pos="5790"/>
              </w:tabs>
              <w:jc w:val="center"/>
              <w:rPr>
                <w:b/>
                <w:color w:val="000000" w:themeColor="text1"/>
                <w:sz w:val="26"/>
                <w:szCs w:val="26"/>
              </w:rPr>
            </w:pPr>
            <w:r w:rsidRPr="00D34ADF">
              <w:rPr>
                <w:b/>
                <w:color w:val="000000" w:themeColor="text1"/>
                <w:sz w:val="26"/>
                <w:szCs w:val="26"/>
              </w:rPr>
              <w:t>CỘNG HOÀ XÃ HỘI CHỦ NGHĨA VIỆT NAM</w:t>
            </w:r>
          </w:p>
          <w:p w14:paraId="1317E250" w14:textId="730BFAFD" w:rsidR="002B39D6" w:rsidRPr="00D34ADF" w:rsidRDefault="00D060F5" w:rsidP="00D060F5">
            <w:pPr>
              <w:rPr>
                <w:b/>
                <w:color w:val="000000" w:themeColor="text1"/>
                <w:sz w:val="28"/>
                <w:szCs w:val="28"/>
              </w:rPr>
            </w:pPr>
            <w:r>
              <w:rPr>
                <w:b/>
                <w:color w:val="000000" w:themeColor="text1"/>
                <w:sz w:val="28"/>
                <w:szCs w:val="28"/>
              </w:rPr>
              <w:t xml:space="preserve">                   </w:t>
            </w:r>
            <w:r w:rsidR="002B39D6" w:rsidRPr="00D34ADF">
              <w:rPr>
                <w:b/>
                <w:color w:val="000000" w:themeColor="text1"/>
                <w:sz w:val="28"/>
                <w:szCs w:val="28"/>
              </w:rPr>
              <w:t xml:space="preserve">Độc lập - Tự do - Hạnh </w:t>
            </w:r>
            <w:r w:rsidR="00F368E3" w:rsidRPr="00D34ADF">
              <w:rPr>
                <w:b/>
                <w:color w:val="000000" w:themeColor="text1"/>
                <w:sz w:val="28"/>
                <w:szCs w:val="28"/>
              </w:rPr>
              <w:t>p</w:t>
            </w:r>
            <w:r w:rsidR="002B39D6" w:rsidRPr="00D34ADF">
              <w:rPr>
                <w:b/>
                <w:color w:val="000000" w:themeColor="text1"/>
                <w:sz w:val="28"/>
                <w:szCs w:val="28"/>
              </w:rPr>
              <w:t>húc</w:t>
            </w:r>
          </w:p>
          <w:p w14:paraId="1651C585" w14:textId="4725AD3A" w:rsidR="002B39D6" w:rsidRPr="00D34ADF" w:rsidRDefault="00F368E3" w:rsidP="00F368E3">
            <w:pPr>
              <w:pBdr>
                <w:top w:val="nil"/>
                <w:left w:val="nil"/>
                <w:bottom w:val="nil"/>
                <w:right w:val="nil"/>
                <w:between w:val="nil"/>
              </w:pBdr>
              <w:spacing w:before="240" w:after="120"/>
              <w:jc w:val="center"/>
              <w:rPr>
                <w:i/>
                <w:color w:val="000000" w:themeColor="text1"/>
                <w:sz w:val="26"/>
                <w:szCs w:val="26"/>
              </w:rPr>
            </w:pPr>
            <w:r w:rsidRPr="00D34ADF">
              <w:rPr>
                <w:i/>
                <w:noProof/>
                <w:color w:val="000000" w:themeColor="text1"/>
                <w:sz w:val="26"/>
                <w:szCs w:val="26"/>
              </w:rPr>
              <mc:AlternateContent>
                <mc:Choice Requires="wps">
                  <w:drawing>
                    <wp:anchor distT="0" distB="0" distL="114300" distR="114300" simplePos="0" relativeHeight="251654656" behindDoc="0" locked="0" layoutInCell="1" allowOverlap="1" wp14:anchorId="11E65960" wp14:editId="4CFF79A9">
                      <wp:simplePos x="0" y="0"/>
                      <wp:positionH relativeFrom="column">
                        <wp:posOffset>876083</wp:posOffset>
                      </wp:positionH>
                      <wp:positionV relativeFrom="paragraph">
                        <wp:posOffset>10945</wp:posOffset>
                      </wp:positionV>
                      <wp:extent cx="2144851"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21448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B169758" id="Straight Connector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85pt" to="237.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" strokecolor="black [3040]"/>
                  </w:pict>
                </mc:Fallback>
              </mc:AlternateContent>
            </w:r>
            <w:r w:rsidR="002C7E40">
              <w:rPr>
                <w:i/>
                <w:color w:val="000000" w:themeColor="text1"/>
                <w:sz w:val="26"/>
                <w:szCs w:val="26"/>
              </w:rPr>
              <w:t xml:space="preserve">Quận 7, ngày 01 tháng 7 </w:t>
            </w:r>
            <w:bookmarkStart w:id="0" w:name="_GoBack"/>
            <w:bookmarkEnd w:id="0"/>
            <w:r w:rsidR="002B39D6" w:rsidRPr="00D34ADF">
              <w:rPr>
                <w:i/>
                <w:color w:val="000000" w:themeColor="text1"/>
                <w:sz w:val="26"/>
                <w:szCs w:val="26"/>
              </w:rPr>
              <w:t>năm 202</w:t>
            </w:r>
            <w:r w:rsidR="006661C4" w:rsidRPr="00D34ADF">
              <w:rPr>
                <w:i/>
                <w:color w:val="000000" w:themeColor="text1"/>
                <w:sz w:val="26"/>
                <w:szCs w:val="26"/>
              </w:rPr>
              <w:t>4</w:t>
            </w:r>
          </w:p>
        </w:tc>
      </w:tr>
    </w:tbl>
    <w:p w14:paraId="311CBE8D" w14:textId="77777777" w:rsidR="00524F3E" w:rsidRPr="00D34ADF" w:rsidRDefault="00524F3E" w:rsidP="00524F3E">
      <w:pPr>
        <w:pStyle w:val="BodyText"/>
        <w:shd w:val="clear" w:color="auto" w:fill="FFFFFF" w:themeFill="background1"/>
        <w:spacing w:before="120" w:after="120"/>
        <w:ind w:left="0"/>
        <w:contextualSpacing/>
        <w:jc w:val="center"/>
        <w:rPr>
          <w:b/>
          <w:color w:val="000000" w:themeColor="text1"/>
          <w:sz w:val="10"/>
          <w:szCs w:val="10"/>
        </w:rPr>
      </w:pPr>
    </w:p>
    <w:p w14:paraId="36C702B6" w14:textId="77777777" w:rsidR="00C93F5E" w:rsidRPr="00C93F5E" w:rsidRDefault="00C93F5E" w:rsidP="00F916C7">
      <w:pPr>
        <w:pStyle w:val="BodyText"/>
        <w:shd w:val="clear" w:color="auto" w:fill="FFFFFF" w:themeFill="background1"/>
        <w:spacing w:line="240" w:lineRule="auto"/>
        <w:ind w:left="0"/>
        <w:contextualSpacing/>
        <w:jc w:val="center"/>
        <w:rPr>
          <w:b/>
          <w:color w:val="000000" w:themeColor="text1"/>
          <w:sz w:val="28"/>
          <w:szCs w:val="28"/>
        </w:rPr>
      </w:pPr>
      <w:r w:rsidRPr="00C93F5E">
        <w:rPr>
          <w:b/>
          <w:color w:val="000000" w:themeColor="text1"/>
          <w:sz w:val="28"/>
          <w:szCs w:val="28"/>
        </w:rPr>
        <w:t>KẾ HOẠCH</w:t>
      </w:r>
    </w:p>
    <w:p w14:paraId="256C2E97" w14:textId="77777777" w:rsidR="00F916C7" w:rsidRDefault="00C93F5E" w:rsidP="00F916C7">
      <w:pPr>
        <w:pStyle w:val="BodyText"/>
        <w:shd w:val="clear" w:color="auto" w:fill="FFFFFF" w:themeFill="background1"/>
        <w:spacing w:line="240" w:lineRule="auto"/>
        <w:ind w:left="0"/>
        <w:jc w:val="center"/>
        <w:rPr>
          <w:b/>
          <w:color w:val="000000" w:themeColor="text1"/>
          <w:sz w:val="28"/>
          <w:szCs w:val="28"/>
        </w:rPr>
      </w:pPr>
      <w:bookmarkStart w:id="1" w:name="_Hlk169186154"/>
      <w:r w:rsidRPr="00C93F5E">
        <w:rPr>
          <w:b/>
          <w:color w:val="000000" w:themeColor="text1"/>
          <w:sz w:val="28"/>
          <w:szCs w:val="28"/>
        </w:rPr>
        <w:t xml:space="preserve">Chủ động phòng chống bệnh sởi </w:t>
      </w:r>
      <w:r w:rsidR="00F916C7">
        <w:rPr>
          <w:b/>
          <w:color w:val="000000" w:themeColor="text1"/>
          <w:sz w:val="28"/>
          <w:szCs w:val="28"/>
        </w:rPr>
        <w:t xml:space="preserve">tại các cơ sở giáo dục </w:t>
      </w:r>
    </w:p>
    <w:p w14:paraId="0BBFD1A5" w14:textId="42441E43" w:rsidR="00C93F5E" w:rsidRDefault="00C93F5E" w:rsidP="00F916C7">
      <w:pPr>
        <w:pStyle w:val="BodyText"/>
        <w:shd w:val="clear" w:color="auto" w:fill="FFFFFF" w:themeFill="background1"/>
        <w:spacing w:line="240" w:lineRule="auto"/>
        <w:ind w:left="0"/>
        <w:jc w:val="center"/>
        <w:rPr>
          <w:b/>
          <w:color w:val="000000" w:themeColor="text1"/>
          <w:sz w:val="28"/>
          <w:szCs w:val="28"/>
        </w:rPr>
      </w:pPr>
      <w:r>
        <w:rPr>
          <w:b/>
          <w:color w:val="000000" w:themeColor="text1"/>
          <w:sz w:val="28"/>
          <w:szCs w:val="28"/>
        </w:rPr>
        <w:t>trên địa bàn Quận 7</w:t>
      </w:r>
      <w:r w:rsidRPr="00C93F5E">
        <w:rPr>
          <w:b/>
          <w:color w:val="000000" w:themeColor="text1"/>
          <w:sz w:val="28"/>
          <w:szCs w:val="28"/>
        </w:rPr>
        <w:t xml:space="preserve"> năm 2024</w:t>
      </w:r>
    </w:p>
    <w:bookmarkEnd w:id="1"/>
    <w:p w14:paraId="58DA4C08" w14:textId="77777777" w:rsidR="00354505" w:rsidRPr="00D34ADF" w:rsidRDefault="0035279B" w:rsidP="00C93F5E">
      <w:pPr>
        <w:pStyle w:val="BodyText"/>
        <w:shd w:val="clear" w:color="auto" w:fill="FFFFFF" w:themeFill="background1"/>
        <w:spacing w:before="120" w:after="120" w:line="240" w:lineRule="auto"/>
        <w:ind w:left="0"/>
        <w:jc w:val="center"/>
        <w:rPr>
          <w:b/>
          <w:color w:val="000000" w:themeColor="text1"/>
        </w:rPr>
      </w:pPr>
      <w:r w:rsidRPr="00D34ADF">
        <w:rPr>
          <w:i/>
          <w:noProof/>
          <w:color w:val="000000" w:themeColor="text1"/>
        </w:rPr>
        <mc:AlternateContent>
          <mc:Choice Requires="wps">
            <w:drawing>
              <wp:anchor distT="0" distB="0" distL="114300" distR="114300" simplePos="0" relativeHeight="251655680" behindDoc="0" locked="0" layoutInCell="1" allowOverlap="1" wp14:anchorId="7FEB34AA" wp14:editId="7D5049A7">
                <wp:simplePos x="0" y="0"/>
                <wp:positionH relativeFrom="margin">
                  <wp:posOffset>2153589</wp:posOffset>
                </wp:positionH>
                <wp:positionV relativeFrom="paragraph">
                  <wp:posOffset>13335</wp:posOffset>
                </wp:positionV>
                <wp:extent cx="157416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1574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A5C2954"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55pt,1.05pt" to="2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" strokecolor="black [3040]">
                <w10:wrap anchorx="margin"/>
              </v:line>
            </w:pict>
          </mc:Fallback>
        </mc:AlternateContent>
      </w:r>
    </w:p>
    <w:p w14:paraId="62797380" w14:textId="43A5EE81" w:rsidR="00FC37BA" w:rsidRPr="00FC37BA" w:rsidRDefault="00E93C55" w:rsidP="00FC37BA">
      <w:pPr>
        <w:pStyle w:val="BodyText"/>
        <w:shd w:val="clear" w:color="auto" w:fill="FFFFFF" w:themeFill="background1"/>
        <w:spacing w:line="240" w:lineRule="auto"/>
        <w:ind w:left="0" w:firstLine="709"/>
        <w:rPr>
          <w:color w:val="000000" w:themeColor="text1"/>
          <w:sz w:val="28"/>
          <w:szCs w:val="28"/>
        </w:rPr>
      </w:pPr>
      <w:r>
        <w:rPr>
          <w:color w:val="000000" w:themeColor="text1"/>
          <w:sz w:val="28"/>
          <w:szCs w:val="28"/>
        </w:rPr>
        <w:t xml:space="preserve">  </w:t>
      </w:r>
      <w:r w:rsidR="00C93F5E" w:rsidRPr="00FC37BA">
        <w:rPr>
          <w:color w:val="000000" w:themeColor="text1"/>
          <w:sz w:val="28"/>
          <w:szCs w:val="28"/>
        </w:rPr>
        <w:t xml:space="preserve">Căn cứ Kế hoạch số </w:t>
      </w:r>
      <w:r w:rsidR="00F916C7" w:rsidRPr="00FC37BA">
        <w:rPr>
          <w:color w:val="000000" w:themeColor="text1"/>
          <w:sz w:val="28"/>
          <w:szCs w:val="28"/>
        </w:rPr>
        <w:t>3903/KH-UBND-</w:t>
      </w:r>
      <w:r w:rsidR="00C93F5E" w:rsidRPr="00FC37BA">
        <w:rPr>
          <w:color w:val="000000" w:themeColor="text1"/>
          <w:sz w:val="28"/>
          <w:szCs w:val="28"/>
        </w:rPr>
        <w:t xml:space="preserve">YT ngày </w:t>
      </w:r>
      <w:r w:rsidR="00FC37BA" w:rsidRPr="00FC37BA">
        <w:rPr>
          <w:color w:val="000000" w:themeColor="text1"/>
          <w:sz w:val="28"/>
          <w:szCs w:val="28"/>
        </w:rPr>
        <w:t>26</w:t>
      </w:r>
      <w:r w:rsidR="00C93F5E" w:rsidRPr="00FC37BA">
        <w:rPr>
          <w:color w:val="000000" w:themeColor="text1"/>
          <w:sz w:val="28"/>
          <w:szCs w:val="28"/>
        </w:rPr>
        <w:t xml:space="preserve"> tháng 6 năm 2024 của </w:t>
      </w:r>
      <w:r w:rsidR="00FC37BA" w:rsidRPr="00FC37BA">
        <w:rPr>
          <w:color w:val="000000" w:themeColor="text1"/>
          <w:sz w:val="28"/>
          <w:szCs w:val="28"/>
        </w:rPr>
        <w:t>Ủy ban nhân dân quận</w:t>
      </w:r>
      <w:r w:rsidR="00C93F5E" w:rsidRPr="00FC37BA">
        <w:rPr>
          <w:color w:val="000000" w:themeColor="text1"/>
          <w:sz w:val="28"/>
          <w:szCs w:val="28"/>
        </w:rPr>
        <w:t xml:space="preserve"> về việc Chủ động phòng chống bệnh sởi </w:t>
      </w:r>
      <w:r w:rsidR="00FC37BA" w:rsidRPr="00FC37BA">
        <w:rPr>
          <w:color w:val="000000" w:themeColor="text1"/>
          <w:sz w:val="28"/>
          <w:szCs w:val="28"/>
        </w:rPr>
        <w:t>trên địa bàn Quận 7 năm 2024</w:t>
      </w:r>
      <w:r w:rsidR="00FC37BA">
        <w:rPr>
          <w:color w:val="000000" w:themeColor="text1"/>
          <w:sz w:val="28"/>
          <w:szCs w:val="28"/>
        </w:rPr>
        <w:t>.</w:t>
      </w:r>
    </w:p>
    <w:p w14:paraId="1737A635" w14:textId="38803A5B" w:rsidR="006661C4" w:rsidRPr="00FC37BA" w:rsidRDefault="006661C4" w:rsidP="00C30FDB">
      <w:pPr>
        <w:widowControl/>
        <w:pBdr>
          <w:top w:val="nil"/>
          <w:left w:val="nil"/>
          <w:bottom w:val="nil"/>
          <w:right w:val="nil"/>
          <w:between w:val="nil"/>
        </w:pBdr>
        <w:shd w:val="clear" w:color="auto" w:fill="FFFFFF" w:themeFill="background1"/>
        <w:autoSpaceDE/>
        <w:autoSpaceDN/>
        <w:spacing w:before="120" w:after="120" w:line="240" w:lineRule="auto"/>
        <w:ind w:firstLine="709"/>
        <w:jc w:val="both"/>
        <w:rPr>
          <w:color w:val="000000" w:themeColor="text1"/>
          <w:sz w:val="28"/>
          <w:szCs w:val="28"/>
        </w:rPr>
      </w:pPr>
      <w:r w:rsidRPr="00FC37BA">
        <w:rPr>
          <w:color w:val="000000" w:themeColor="text1"/>
          <w:sz w:val="28"/>
          <w:szCs w:val="28"/>
        </w:rPr>
        <w:t xml:space="preserve">Nhằm chủ động trong công tác phòng chống </w:t>
      </w:r>
      <w:r w:rsidR="00C93F5E" w:rsidRPr="00FC37BA">
        <w:rPr>
          <w:color w:val="000000" w:themeColor="text1"/>
          <w:sz w:val="28"/>
          <w:szCs w:val="28"/>
        </w:rPr>
        <w:t xml:space="preserve">bệnh sởi </w:t>
      </w:r>
      <w:r w:rsidR="00FC37BA" w:rsidRPr="00FC37BA">
        <w:rPr>
          <w:color w:val="000000" w:themeColor="text1"/>
          <w:sz w:val="28"/>
          <w:szCs w:val="28"/>
        </w:rPr>
        <w:t>tại các cơ sở giáo dục</w:t>
      </w:r>
      <w:r w:rsidRPr="00FC37BA">
        <w:rPr>
          <w:color w:val="000000" w:themeColor="text1"/>
          <w:sz w:val="28"/>
          <w:szCs w:val="28"/>
        </w:rPr>
        <w:t xml:space="preserve">, </w:t>
      </w:r>
      <w:r w:rsidR="00FC37BA" w:rsidRPr="00FC37BA">
        <w:rPr>
          <w:color w:val="000000" w:themeColor="text1"/>
          <w:sz w:val="28"/>
          <w:szCs w:val="28"/>
        </w:rPr>
        <w:t>Phòng Giáo dục và</w:t>
      </w:r>
      <w:r w:rsidR="00FC37BA">
        <w:rPr>
          <w:color w:val="000000" w:themeColor="text1"/>
          <w:sz w:val="28"/>
          <w:szCs w:val="28"/>
        </w:rPr>
        <w:t xml:space="preserve"> Đào tạo</w:t>
      </w:r>
      <w:r w:rsidRPr="00FC37BA">
        <w:rPr>
          <w:color w:val="000000" w:themeColor="text1"/>
          <w:sz w:val="28"/>
          <w:szCs w:val="28"/>
        </w:rPr>
        <w:t xml:space="preserve"> xây dựng Kế hoạch </w:t>
      </w:r>
      <w:r w:rsidR="00C93F5E" w:rsidRPr="00FC37BA">
        <w:rPr>
          <w:color w:val="000000" w:themeColor="text1"/>
          <w:sz w:val="28"/>
          <w:szCs w:val="28"/>
        </w:rPr>
        <w:t xml:space="preserve">Chủ động phòng chống bệnh sởi </w:t>
      </w:r>
      <w:r w:rsidR="00FC37BA" w:rsidRPr="00FC37BA">
        <w:rPr>
          <w:color w:val="000000" w:themeColor="text1"/>
          <w:sz w:val="28"/>
          <w:szCs w:val="28"/>
        </w:rPr>
        <w:t xml:space="preserve">tại các cơ sở giáo dục </w:t>
      </w:r>
      <w:r w:rsidR="00C93F5E" w:rsidRPr="00FC37BA">
        <w:rPr>
          <w:color w:val="000000" w:themeColor="text1"/>
          <w:sz w:val="28"/>
          <w:szCs w:val="28"/>
        </w:rPr>
        <w:t xml:space="preserve">trên địa bàn Quận 7 năm 2024 </w:t>
      </w:r>
      <w:r w:rsidRPr="00FC37BA">
        <w:rPr>
          <w:color w:val="000000" w:themeColor="text1"/>
          <w:sz w:val="28"/>
          <w:szCs w:val="28"/>
        </w:rPr>
        <w:t>như sau:</w:t>
      </w:r>
    </w:p>
    <w:p w14:paraId="4CF01007" w14:textId="77777777" w:rsidR="00BB758C" w:rsidRPr="00D34ADF" w:rsidRDefault="00F368E3" w:rsidP="00C30FDB">
      <w:pPr>
        <w:widowControl/>
        <w:pBdr>
          <w:top w:val="nil"/>
          <w:left w:val="nil"/>
          <w:bottom w:val="nil"/>
          <w:right w:val="nil"/>
          <w:between w:val="nil"/>
        </w:pBdr>
        <w:shd w:val="clear" w:color="auto" w:fill="FFFFFF" w:themeFill="background1"/>
        <w:autoSpaceDE/>
        <w:autoSpaceDN/>
        <w:spacing w:before="120" w:after="120" w:line="240" w:lineRule="auto"/>
        <w:ind w:firstLine="709"/>
        <w:jc w:val="both"/>
        <w:rPr>
          <w:b/>
          <w:color w:val="000000" w:themeColor="text1"/>
          <w:sz w:val="28"/>
          <w:szCs w:val="28"/>
        </w:rPr>
      </w:pPr>
      <w:r w:rsidRPr="00D34ADF">
        <w:rPr>
          <w:b/>
          <w:color w:val="000000" w:themeColor="text1"/>
          <w:sz w:val="28"/>
          <w:szCs w:val="28"/>
        </w:rPr>
        <w:t xml:space="preserve">I. </w:t>
      </w:r>
      <w:r w:rsidR="001264E7" w:rsidRPr="00D34ADF">
        <w:rPr>
          <w:b/>
          <w:color w:val="000000" w:themeColor="text1"/>
          <w:sz w:val="28"/>
          <w:szCs w:val="28"/>
        </w:rPr>
        <w:t>MỤC TIÊU:</w:t>
      </w:r>
    </w:p>
    <w:p w14:paraId="30A3AF0A" w14:textId="77777777" w:rsidR="00C93F5E" w:rsidRDefault="00C93F5E" w:rsidP="00C30FDB">
      <w:pPr>
        <w:pStyle w:val="BodyText"/>
        <w:shd w:val="clear" w:color="auto" w:fill="FFFFFF" w:themeFill="background1"/>
        <w:spacing w:before="120" w:after="120" w:line="240" w:lineRule="auto"/>
        <w:ind w:left="0" w:firstLine="706"/>
        <w:rPr>
          <w:color w:val="000000" w:themeColor="text1"/>
          <w:sz w:val="28"/>
          <w:szCs w:val="28"/>
        </w:rPr>
      </w:pPr>
      <w:r w:rsidRPr="00C93F5E">
        <w:rPr>
          <w:color w:val="000000" w:themeColor="text1"/>
          <w:sz w:val="28"/>
          <w:szCs w:val="28"/>
        </w:rPr>
        <w:t xml:space="preserve">Phát hiện sớm các trường hợp sởi, ngăn chặn không để lây lan diện rộng trong cộng đồng, </w:t>
      </w:r>
      <w:r w:rsidR="00C86B5E" w:rsidRPr="00FC37BA">
        <w:rPr>
          <w:color w:val="000000" w:themeColor="text1"/>
          <w:sz w:val="28"/>
          <w:szCs w:val="28"/>
        </w:rPr>
        <w:t>trường học</w:t>
      </w:r>
      <w:r w:rsidR="00C86B5E">
        <w:rPr>
          <w:color w:val="000000" w:themeColor="text1"/>
          <w:sz w:val="28"/>
          <w:szCs w:val="28"/>
        </w:rPr>
        <w:t xml:space="preserve">, </w:t>
      </w:r>
      <w:r w:rsidRPr="00C93F5E">
        <w:rPr>
          <w:color w:val="000000" w:themeColor="text1"/>
          <w:sz w:val="28"/>
          <w:szCs w:val="28"/>
        </w:rPr>
        <w:t>hạn chế lây lan trong bệnh viện và không có ca tử vong do sởi.</w:t>
      </w:r>
    </w:p>
    <w:p w14:paraId="127EEBF3" w14:textId="77777777" w:rsidR="008F56C5" w:rsidRPr="00D34ADF" w:rsidRDefault="00C93F5E" w:rsidP="00C30FDB">
      <w:pPr>
        <w:pStyle w:val="BodyText"/>
        <w:shd w:val="clear" w:color="auto" w:fill="FFFFFF" w:themeFill="background1"/>
        <w:spacing w:before="120" w:after="120" w:line="240" w:lineRule="auto"/>
        <w:ind w:left="0" w:firstLine="706"/>
        <w:rPr>
          <w:b/>
          <w:color w:val="000000" w:themeColor="text1"/>
          <w:sz w:val="28"/>
          <w:szCs w:val="28"/>
        </w:rPr>
      </w:pPr>
      <w:r w:rsidRPr="00D34ADF">
        <w:rPr>
          <w:b/>
          <w:color w:val="000000" w:themeColor="text1"/>
          <w:sz w:val="28"/>
          <w:szCs w:val="28"/>
        </w:rPr>
        <w:t xml:space="preserve">II. </w:t>
      </w:r>
      <w:r>
        <w:rPr>
          <w:b/>
          <w:color w:val="000000" w:themeColor="text1"/>
          <w:sz w:val="28"/>
          <w:szCs w:val="28"/>
        </w:rPr>
        <w:t>NỘI DUNG THỰC HIỆN</w:t>
      </w:r>
      <w:r w:rsidRPr="00D34ADF">
        <w:rPr>
          <w:b/>
          <w:color w:val="000000" w:themeColor="text1"/>
          <w:sz w:val="28"/>
          <w:szCs w:val="28"/>
        </w:rPr>
        <w:t xml:space="preserve">: </w:t>
      </w:r>
    </w:p>
    <w:p w14:paraId="2A2E9089" w14:textId="79E8AAB9" w:rsidR="00C93F5E" w:rsidRPr="00C93F5E" w:rsidRDefault="00526F57" w:rsidP="00C30FDB">
      <w:pPr>
        <w:pStyle w:val="ListParagraph"/>
        <w:numPr>
          <w:ilvl w:val="0"/>
          <w:numId w:val="33"/>
        </w:numPr>
        <w:shd w:val="clear" w:color="auto" w:fill="FFFFFF" w:themeFill="background1"/>
        <w:tabs>
          <w:tab w:val="left" w:pos="1134"/>
        </w:tabs>
        <w:spacing w:before="120" w:after="120" w:line="240" w:lineRule="auto"/>
        <w:rPr>
          <w:b/>
          <w:color w:val="000000" w:themeColor="text1"/>
          <w:sz w:val="28"/>
          <w:szCs w:val="28"/>
        </w:rPr>
      </w:pPr>
      <w:r>
        <w:rPr>
          <w:b/>
          <w:color w:val="000000" w:themeColor="text1"/>
          <w:sz w:val="28"/>
          <w:szCs w:val="28"/>
        </w:rPr>
        <w:t>P</w:t>
      </w:r>
      <w:r w:rsidR="00C93F5E" w:rsidRPr="00C93F5E">
        <w:rPr>
          <w:b/>
          <w:color w:val="000000" w:themeColor="text1"/>
          <w:sz w:val="28"/>
          <w:szCs w:val="28"/>
        </w:rPr>
        <w:t xml:space="preserve">hát hiện ca bệnh </w:t>
      </w:r>
    </w:p>
    <w:p w14:paraId="576BA7A4" w14:textId="124168AF" w:rsidR="00C93F5E" w:rsidRPr="00C93F5E" w:rsidRDefault="00BE5383" w:rsidP="00C30FDB">
      <w:pPr>
        <w:pStyle w:val="ListParagraph"/>
        <w:numPr>
          <w:ilvl w:val="0"/>
          <w:numId w:val="34"/>
        </w:numPr>
        <w:shd w:val="clear" w:color="auto" w:fill="FFFFFF" w:themeFill="background1"/>
        <w:tabs>
          <w:tab w:val="left" w:pos="993"/>
        </w:tabs>
        <w:spacing w:before="120" w:after="120" w:line="240" w:lineRule="auto"/>
        <w:ind w:left="0" w:firstLine="709"/>
        <w:rPr>
          <w:color w:val="000000" w:themeColor="text1"/>
          <w:sz w:val="28"/>
          <w:szCs w:val="28"/>
        </w:rPr>
      </w:pPr>
      <w:r>
        <w:rPr>
          <w:color w:val="000000" w:themeColor="text1"/>
          <w:sz w:val="28"/>
          <w:szCs w:val="28"/>
        </w:rPr>
        <w:t>T</w:t>
      </w:r>
      <w:r w:rsidR="00C93F5E" w:rsidRPr="00C93F5E">
        <w:rPr>
          <w:color w:val="000000" w:themeColor="text1"/>
          <w:sz w:val="28"/>
          <w:szCs w:val="28"/>
        </w:rPr>
        <w:t>rường hợp có các biểu hiện sốt, phát ban và kèm theo ít nhất một trong các triệu chứng: ho, chảy nước mũi, viêm kết mạc, nổi hạch (cổ</w:t>
      </w:r>
      <w:r>
        <w:rPr>
          <w:color w:val="000000" w:themeColor="text1"/>
          <w:sz w:val="28"/>
          <w:szCs w:val="28"/>
        </w:rPr>
        <w:t>, chẩm, sau tai), sưng đau khớp</w:t>
      </w:r>
      <w:r w:rsidR="00C93F5E" w:rsidRPr="00C93F5E">
        <w:rPr>
          <w:color w:val="000000" w:themeColor="text1"/>
          <w:sz w:val="28"/>
          <w:szCs w:val="28"/>
        </w:rPr>
        <w:t xml:space="preserve"> </w:t>
      </w:r>
      <w:r>
        <w:rPr>
          <w:color w:val="000000" w:themeColor="text1"/>
          <w:sz w:val="28"/>
          <w:szCs w:val="28"/>
        </w:rPr>
        <w:t>đến khám hoặc nhập viện</w:t>
      </w:r>
      <w:r w:rsidR="00C93F5E" w:rsidRPr="00C93F5E">
        <w:rPr>
          <w:color w:val="000000" w:themeColor="text1"/>
          <w:sz w:val="28"/>
          <w:szCs w:val="28"/>
        </w:rPr>
        <w:t xml:space="preserve"> </w:t>
      </w:r>
    </w:p>
    <w:p w14:paraId="0C700C6F" w14:textId="071583FD" w:rsidR="00C93F5E" w:rsidRPr="003D51BE" w:rsidRDefault="00C93F5E" w:rsidP="003D51BE">
      <w:pPr>
        <w:pStyle w:val="ListParagraph"/>
        <w:numPr>
          <w:ilvl w:val="0"/>
          <w:numId w:val="33"/>
        </w:numPr>
        <w:shd w:val="clear" w:color="auto" w:fill="FFFFFF" w:themeFill="background1"/>
        <w:tabs>
          <w:tab w:val="left" w:pos="1134"/>
        </w:tabs>
        <w:spacing w:before="120" w:after="120" w:line="240" w:lineRule="auto"/>
        <w:rPr>
          <w:b/>
          <w:color w:val="000000" w:themeColor="text1"/>
          <w:sz w:val="28"/>
          <w:szCs w:val="28"/>
        </w:rPr>
      </w:pPr>
      <w:r w:rsidRPr="00C93F5E">
        <w:rPr>
          <w:b/>
          <w:color w:val="000000" w:themeColor="text1"/>
          <w:sz w:val="28"/>
          <w:szCs w:val="28"/>
        </w:rPr>
        <w:t xml:space="preserve">Tăng cường miễn dịch </w:t>
      </w:r>
      <w:r w:rsidR="00F915CB">
        <w:rPr>
          <w:b/>
          <w:color w:val="000000" w:themeColor="text1"/>
          <w:sz w:val="28"/>
          <w:szCs w:val="28"/>
        </w:rPr>
        <w:t>cho học sinh</w:t>
      </w:r>
    </w:p>
    <w:p w14:paraId="4199B46C" w14:textId="77777777" w:rsidR="009C5721" w:rsidRDefault="00C93F5E" w:rsidP="00C30FDB">
      <w:pPr>
        <w:pStyle w:val="ListParagraph"/>
        <w:numPr>
          <w:ilvl w:val="0"/>
          <w:numId w:val="34"/>
        </w:numPr>
        <w:shd w:val="clear" w:color="auto" w:fill="FFFFFF" w:themeFill="background1"/>
        <w:tabs>
          <w:tab w:val="left" w:pos="993"/>
        </w:tabs>
        <w:spacing w:before="120" w:after="120" w:line="240" w:lineRule="auto"/>
        <w:ind w:left="0" w:firstLine="709"/>
        <w:rPr>
          <w:color w:val="000000" w:themeColor="text1"/>
          <w:sz w:val="28"/>
          <w:szCs w:val="28"/>
        </w:rPr>
      </w:pPr>
      <w:r w:rsidRPr="00C93F5E">
        <w:rPr>
          <w:color w:val="000000" w:themeColor="text1"/>
          <w:sz w:val="28"/>
          <w:szCs w:val="28"/>
        </w:rPr>
        <w:t>Tổ chức rà soát tiền sử tiêm chủng của trẻ mầm non, học sinh tiểu học trong các nhóm trẻ gia đình, các trường học công lập v</w:t>
      </w:r>
      <w:r w:rsidR="009C5721">
        <w:rPr>
          <w:color w:val="000000" w:themeColor="text1"/>
          <w:sz w:val="28"/>
          <w:szCs w:val="28"/>
        </w:rPr>
        <w:t>à ngoài công lập.</w:t>
      </w:r>
    </w:p>
    <w:p w14:paraId="0407ED00" w14:textId="2AD49B9D" w:rsidR="00BE5383" w:rsidRPr="003D51BE" w:rsidRDefault="00C93F5E" w:rsidP="003D51BE">
      <w:pPr>
        <w:pStyle w:val="ListParagraph"/>
        <w:numPr>
          <w:ilvl w:val="0"/>
          <w:numId w:val="34"/>
        </w:numPr>
        <w:shd w:val="clear" w:color="auto" w:fill="FFFFFF" w:themeFill="background1"/>
        <w:tabs>
          <w:tab w:val="left" w:pos="993"/>
        </w:tabs>
        <w:spacing w:before="120" w:after="120" w:line="240" w:lineRule="auto"/>
        <w:ind w:left="0" w:firstLine="709"/>
        <w:rPr>
          <w:color w:val="000000" w:themeColor="text1"/>
          <w:sz w:val="28"/>
          <w:szCs w:val="28"/>
        </w:rPr>
      </w:pPr>
      <w:r w:rsidRPr="00C93F5E">
        <w:rPr>
          <w:color w:val="000000" w:themeColor="text1"/>
          <w:sz w:val="28"/>
          <w:szCs w:val="28"/>
        </w:rPr>
        <w:t>Tư vấn tiêm chủng cho các trẻ chưa được tiêm đủ các vắc xin bắt buộc theo Chương trình tiêm chủng mở rộng. Các trẻ trong diện tiêm bù (sinh năm 2021, 2022 và 2023) được chỉ định tiêm vắc xin tiêm chủng mở rộng; các trẻ không trong đối tượng trên được tư vấn tiêm vắc xin ngoài chương trình.</w:t>
      </w:r>
    </w:p>
    <w:p w14:paraId="43894184" w14:textId="6DEA7809" w:rsidR="00C93F5E" w:rsidRPr="00BE5383" w:rsidRDefault="00C93F5E" w:rsidP="00C30FDB">
      <w:pPr>
        <w:pStyle w:val="ListParagraph"/>
        <w:numPr>
          <w:ilvl w:val="0"/>
          <w:numId w:val="33"/>
        </w:numPr>
        <w:shd w:val="clear" w:color="auto" w:fill="FFFFFF" w:themeFill="background1"/>
        <w:tabs>
          <w:tab w:val="left" w:pos="993"/>
        </w:tabs>
        <w:spacing w:before="120" w:after="120" w:line="240" w:lineRule="auto"/>
        <w:rPr>
          <w:b/>
          <w:color w:val="000000" w:themeColor="text1"/>
          <w:sz w:val="28"/>
          <w:szCs w:val="28"/>
        </w:rPr>
      </w:pPr>
      <w:r w:rsidRPr="00BE5383">
        <w:rPr>
          <w:b/>
          <w:color w:val="000000" w:themeColor="text1"/>
          <w:sz w:val="28"/>
          <w:szCs w:val="28"/>
        </w:rPr>
        <w:t xml:space="preserve">Kiểm soát dịch trong </w:t>
      </w:r>
      <w:r w:rsidR="00090DDA" w:rsidRPr="00BE5383">
        <w:rPr>
          <w:b/>
          <w:color w:val="000000" w:themeColor="text1"/>
          <w:sz w:val="28"/>
          <w:szCs w:val="28"/>
        </w:rPr>
        <w:t>trường học</w:t>
      </w:r>
    </w:p>
    <w:p w14:paraId="03A33AAD" w14:textId="0C1363E3" w:rsidR="00C93F5E" w:rsidRPr="00C93F5E" w:rsidRDefault="00C93F5E" w:rsidP="00C30FDB">
      <w:pPr>
        <w:pStyle w:val="ListParagraph"/>
        <w:numPr>
          <w:ilvl w:val="0"/>
          <w:numId w:val="34"/>
        </w:numPr>
        <w:shd w:val="clear" w:color="auto" w:fill="FFFFFF" w:themeFill="background1"/>
        <w:tabs>
          <w:tab w:val="left" w:pos="993"/>
        </w:tabs>
        <w:spacing w:before="120" w:after="120" w:line="240" w:lineRule="auto"/>
        <w:ind w:left="0" w:firstLine="709"/>
        <w:rPr>
          <w:color w:val="000000" w:themeColor="text1"/>
          <w:sz w:val="28"/>
          <w:szCs w:val="28"/>
        </w:rPr>
      </w:pPr>
      <w:r w:rsidRPr="00C93F5E">
        <w:rPr>
          <w:color w:val="000000" w:themeColor="text1"/>
          <w:sz w:val="28"/>
          <w:szCs w:val="28"/>
        </w:rPr>
        <w:t>Củng cố hoạt động phòng chống bệnh truyền nhiễm trong trường học, chú trọng công tác phát hiện sớm ca bệnh tại các nhóm t</w:t>
      </w:r>
      <w:r w:rsidR="0075398A">
        <w:rPr>
          <w:color w:val="000000" w:themeColor="text1"/>
          <w:sz w:val="28"/>
          <w:szCs w:val="28"/>
        </w:rPr>
        <w:t xml:space="preserve">rẻ và các trường mầm non. </w:t>
      </w:r>
      <w:r w:rsidRPr="00C93F5E">
        <w:rPr>
          <w:color w:val="000000" w:themeColor="text1"/>
          <w:sz w:val="28"/>
          <w:szCs w:val="28"/>
        </w:rPr>
        <w:t>Khi phát hiện trẻ sốt và phát ban cần hướng dẫn gia đình đưa trẻ đi khám tại cơ sở y tế, đồng thời tiến hành điều tra dịch tễ.</w:t>
      </w:r>
    </w:p>
    <w:p w14:paraId="55B0F946" w14:textId="77777777" w:rsidR="00C93F5E" w:rsidRPr="00C93F5E" w:rsidRDefault="00C93F5E" w:rsidP="00C30FDB">
      <w:pPr>
        <w:pStyle w:val="ListParagraph"/>
        <w:numPr>
          <w:ilvl w:val="0"/>
          <w:numId w:val="34"/>
        </w:numPr>
        <w:shd w:val="clear" w:color="auto" w:fill="FFFFFF" w:themeFill="background1"/>
        <w:tabs>
          <w:tab w:val="left" w:pos="993"/>
        </w:tabs>
        <w:spacing w:before="120" w:after="120" w:line="240" w:lineRule="auto"/>
        <w:ind w:left="0" w:firstLine="709"/>
        <w:rPr>
          <w:color w:val="000000" w:themeColor="text1"/>
          <w:sz w:val="28"/>
          <w:szCs w:val="28"/>
        </w:rPr>
      </w:pPr>
      <w:r w:rsidRPr="00C93F5E">
        <w:rPr>
          <w:color w:val="000000" w:themeColor="text1"/>
          <w:sz w:val="28"/>
          <w:szCs w:val="28"/>
        </w:rPr>
        <w:t xml:space="preserve">Thực hiện đáp ứng dịch theo các tình huống: ca tản phát, ổ dịch trong </w:t>
      </w:r>
      <w:r w:rsidRPr="00C93F5E">
        <w:rPr>
          <w:color w:val="000000" w:themeColor="text1"/>
          <w:sz w:val="28"/>
          <w:szCs w:val="28"/>
        </w:rPr>
        <w:lastRenderedPageBreak/>
        <w:t xml:space="preserve">trường học, ổ dịch tại cộng đồng </w:t>
      </w:r>
      <w:r w:rsidRPr="00C93F5E">
        <w:rPr>
          <w:i/>
          <w:color w:val="000000" w:themeColor="text1"/>
          <w:sz w:val="28"/>
          <w:szCs w:val="28"/>
        </w:rPr>
        <w:t>(chi tiết tại phụ lục).</w:t>
      </w:r>
    </w:p>
    <w:p w14:paraId="007D98CE" w14:textId="77777777" w:rsidR="00C93F5E" w:rsidRPr="00C93F5E" w:rsidRDefault="00C93F5E" w:rsidP="00C30FDB">
      <w:pPr>
        <w:pStyle w:val="ListParagraph"/>
        <w:numPr>
          <w:ilvl w:val="0"/>
          <w:numId w:val="33"/>
        </w:numPr>
        <w:shd w:val="clear" w:color="auto" w:fill="FFFFFF" w:themeFill="background1"/>
        <w:tabs>
          <w:tab w:val="left" w:pos="1134"/>
        </w:tabs>
        <w:spacing w:before="120" w:after="120" w:line="240" w:lineRule="auto"/>
        <w:rPr>
          <w:b/>
          <w:color w:val="000000" w:themeColor="text1"/>
          <w:sz w:val="28"/>
          <w:szCs w:val="28"/>
        </w:rPr>
      </w:pPr>
      <w:r w:rsidRPr="00C93F5E">
        <w:rPr>
          <w:b/>
          <w:color w:val="000000" w:themeColor="text1"/>
          <w:sz w:val="28"/>
          <w:szCs w:val="28"/>
        </w:rPr>
        <w:t>Truyền thông giáo dục sức khỏe</w:t>
      </w:r>
    </w:p>
    <w:p w14:paraId="6D5BC1B1" w14:textId="77777777" w:rsidR="00C93F5E" w:rsidRPr="00C93F5E" w:rsidRDefault="00C93F5E" w:rsidP="00C30FDB">
      <w:pPr>
        <w:pStyle w:val="ListParagraph"/>
        <w:numPr>
          <w:ilvl w:val="0"/>
          <w:numId w:val="34"/>
        </w:numPr>
        <w:shd w:val="clear" w:color="auto" w:fill="FFFFFF" w:themeFill="background1"/>
        <w:tabs>
          <w:tab w:val="left" w:pos="993"/>
        </w:tabs>
        <w:spacing w:before="120" w:after="120" w:line="240" w:lineRule="auto"/>
        <w:ind w:left="0" w:firstLine="709"/>
        <w:rPr>
          <w:color w:val="000000" w:themeColor="text1"/>
          <w:sz w:val="28"/>
          <w:szCs w:val="28"/>
        </w:rPr>
      </w:pPr>
      <w:r w:rsidRPr="00C93F5E">
        <w:rPr>
          <w:color w:val="000000" w:themeColor="text1"/>
          <w:sz w:val="28"/>
          <w:szCs w:val="28"/>
        </w:rPr>
        <w:t xml:space="preserve">Đảm bảo cung cấp thông tin kịp thời, chính xác về tình hình dịch bệnh sởi trong cộng đồng và các hoạt động phòng chống dịch, hoạt động tiêm chủng trên toàn </w:t>
      </w:r>
      <w:r w:rsidR="00815DA7">
        <w:rPr>
          <w:color w:val="000000" w:themeColor="text1"/>
          <w:sz w:val="28"/>
          <w:szCs w:val="28"/>
        </w:rPr>
        <w:t>quận</w:t>
      </w:r>
      <w:r w:rsidRPr="00C93F5E">
        <w:rPr>
          <w:color w:val="000000" w:themeColor="text1"/>
          <w:sz w:val="28"/>
          <w:szCs w:val="28"/>
        </w:rPr>
        <w:t>; sản xuất các tài liệu truyền thông đa dạng, phát hành trên các loại kênh, phương tiện truyền thông.</w:t>
      </w:r>
    </w:p>
    <w:p w14:paraId="745D9895" w14:textId="6ABD487F" w:rsidR="00F368E3" w:rsidRPr="00815DA7" w:rsidRDefault="003D51BE" w:rsidP="00C30FDB">
      <w:pPr>
        <w:shd w:val="clear" w:color="auto" w:fill="FFFFFF" w:themeFill="background1"/>
        <w:tabs>
          <w:tab w:val="left" w:pos="1134"/>
        </w:tabs>
        <w:spacing w:before="120" w:after="120" w:line="240" w:lineRule="auto"/>
        <w:ind w:firstLine="706"/>
        <w:jc w:val="both"/>
        <w:rPr>
          <w:b/>
          <w:bCs/>
          <w:color w:val="000000" w:themeColor="text1"/>
          <w:sz w:val="28"/>
          <w:szCs w:val="28"/>
        </w:rPr>
      </w:pPr>
      <w:r>
        <w:rPr>
          <w:b/>
          <w:bCs/>
          <w:color w:val="000000" w:themeColor="text1"/>
          <w:sz w:val="28"/>
          <w:szCs w:val="28"/>
        </w:rPr>
        <w:t>III</w:t>
      </w:r>
      <w:r w:rsidR="006661C4" w:rsidRPr="00815DA7">
        <w:rPr>
          <w:b/>
          <w:bCs/>
          <w:color w:val="000000" w:themeColor="text1"/>
          <w:sz w:val="28"/>
          <w:szCs w:val="28"/>
        </w:rPr>
        <w:t xml:space="preserve">. </w:t>
      </w:r>
      <w:r w:rsidR="00F77C25" w:rsidRPr="00815DA7">
        <w:rPr>
          <w:b/>
          <w:bCs/>
          <w:color w:val="000000" w:themeColor="text1"/>
          <w:sz w:val="28"/>
          <w:szCs w:val="28"/>
        </w:rPr>
        <w:t>TỔ CHỨC THỰC HIỆN</w:t>
      </w:r>
      <w:r w:rsidR="009F5CAD" w:rsidRPr="00815DA7">
        <w:rPr>
          <w:b/>
          <w:color w:val="000000" w:themeColor="text1"/>
          <w:sz w:val="28"/>
          <w:szCs w:val="28"/>
        </w:rPr>
        <w:t>:</w:t>
      </w:r>
    </w:p>
    <w:p w14:paraId="2AB152AE" w14:textId="36010E3C" w:rsidR="006661C4" w:rsidRPr="00AA1F79" w:rsidRDefault="00657A61" w:rsidP="00C30FDB">
      <w:pPr>
        <w:spacing w:before="120" w:after="120" w:line="240" w:lineRule="auto"/>
        <w:ind w:firstLine="706"/>
        <w:jc w:val="both"/>
        <w:rPr>
          <w:b/>
          <w:color w:val="000000" w:themeColor="text1"/>
          <w:sz w:val="28"/>
          <w:szCs w:val="28"/>
          <w:lang w:val="pt-BR"/>
        </w:rPr>
      </w:pPr>
      <w:r>
        <w:rPr>
          <w:b/>
          <w:color w:val="000000" w:themeColor="text1"/>
          <w:sz w:val="28"/>
          <w:szCs w:val="28"/>
          <w:lang w:val="pt-BR"/>
        </w:rPr>
        <w:t>1</w:t>
      </w:r>
      <w:r w:rsidR="006661C4" w:rsidRPr="00AA1F79">
        <w:rPr>
          <w:b/>
          <w:color w:val="000000" w:themeColor="text1"/>
          <w:sz w:val="28"/>
          <w:szCs w:val="28"/>
          <w:lang w:val="pt-BR"/>
        </w:rPr>
        <w:t xml:space="preserve">. </w:t>
      </w:r>
      <w:r w:rsidR="00B81B3B">
        <w:rPr>
          <w:b/>
          <w:color w:val="000000" w:themeColor="text1"/>
          <w:sz w:val="28"/>
          <w:szCs w:val="28"/>
          <w:lang w:val="pt-BR"/>
        </w:rPr>
        <w:t>Phòng Giáo dục và Đào tạo quận</w:t>
      </w:r>
    </w:p>
    <w:p w14:paraId="6FBDA165" w14:textId="23B04AB7" w:rsidR="006E33FA" w:rsidRPr="00B81B3B" w:rsidRDefault="006661C4" w:rsidP="00E14023">
      <w:pPr>
        <w:tabs>
          <w:tab w:val="left" w:pos="851"/>
        </w:tabs>
        <w:spacing w:before="120" w:after="120" w:line="240" w:lineRule="auto"/>
        <w:ind w:firstLine="706"/>
        <w:jc w:val="both"/>
        <w:rPr>
          <w:color w:val="000000" w:themeColor="text1"/>
          <w:sz w:val="28"/>
          <w:szCs w:val="28"/>
          <w:lang w:val="pt-BR"/>
        </w:rPr>
      </w:pPr>
      <w:r w:rsidRPr="00B81B3B">
        <w:rPr>
          <w:color w:val="000000" w:themeColor="text1"/>
          <w:sz w:val="28"/>
          <w:szCs w:val="28"/>
          <w:lang w:val="pt-BR"/>
        </w:rPr>
        <w:t xml:space="preserve">- </w:t>
      </w:r>
      <w:r w:rsidR="00A768DB">
        <w:rPr>
          <w:color w:val="000000" w:themeColor="text1"/>
          <w:sz w:val="28"/>
          <w:szCs w:val="28"/>
          <w:lang w:val="pt-BR"/>
        </w:rPr>
        <w:t xml:space="preserve">Triển khai </w:t>
      </w:r>
      <w:r w:rsidR="00A768DB" w:rsidRPr="00FC37BA">
        <w:rPr>
          <w:color w:val="000000" w:themeColor="text1"/>
          <w:sz w:val="28"/>
          <w:szCs w:val="28"/>
        </w:rPr>
        <w:t xml:space="preserve">Kế hoạch Chủ động phòng chống bệnh sởi </w:t>
      </w:r>
      <w:r w:rsidR="00A768DB">
        <w:rPr>
          <w:color w:val="000000" w:themeColor="text1"/>
          <w:sz w:val="28"/>
          <w:szCs w:val="28"/>
        </w:rPr>
        <w:t>đến</w:t>
      </w:r>
      <w:r w:rsidR="00A768DB" w:rsidRPr="00FC37BA">
        <w:rPr>
          <w:color w:val="000000" w:themeColor="text1"/>
          <w:sz w:val="28"/>
          <w:szCs w:val="28"/>
        </w:rPr>
        <w:t xml:space="preserve"> các cơ sở giáo dục</w:t>
      </w:r>
      <w:r w:rsidR="00A768DB">
        <w:rPr>
          <w:color w:val="000000" w:themeColor="text1"/>
          <w:sz w:val="28"/>
          <w:szCs w:val="28"/>
          <w:lang w:val="pt-BR"/>
        </w:rPr>
        <w:t>. Chỉ đạo</w:t>
      </w:r>
      <w:r w:rsidRPr="00B81B3B">
        <w:rPr>
          <w:color w:val="000000" w:themeColor="text1"/>
          <w:sz w:val="28"/>
          <w:szCs w:val="28"/>
          <w:lang w:val="pt-BR"/>
        </w:rPr>
        <w:t xml:space="preserve"> các trường học trên địa bàn quận </w:t>
      </w:r>
      <w:r w:rsidR="00042CE6" w:rsidRPr="00B81B3B">
        <w:rPr>
          <w:color w:val="000000" w:themeColor="text1"/>
          <w:sz w:val="28"/>
          <w:szCs w:val="28"/>
          <w:lang w:val="pt-BR"/>
        </w:rPr>
        <w:t>p</w:t>
      </w:r>
      <w:r w:rsidRPr="00B81B3B">
        <w:rPr>
          <w:color w:val="000000" w:themeColor="text1"/>
          <w:sz w:val="28"/>
          <w:szCs w:val="28"/>
          <w:lang w:val="pt-BR"/>
        </w:rPr>
        <w:t xml:space="preserve">hối hợp với Trạm Y tế phường trong việc thực hiện </w:t>
      </w:r>
      <w:r w:rsidR="00042CE6" w:rsidRPr="00B81B3B">
        <w:rPr>
          <w:color w:val="000000" w:themeColor="text1"/>
          <w:sz w:val="28"/>
          <w:szCs w:val="28"/>
          <w:lang w:val="pt-BR"/>
        </w:rPr>
        <w:t>rà soát, cập nhật lại thông tin về tiền sử tiêm chủng của các trẻ (bao gồm cả vắc xin dịch vụ có thành phần tương tự)</w:t>
      </w:r>
      <w:r w:rsidR="00E14023">
        <w:rPr>
          <w:color w:val="000000" w:themeColor="text1"/>
          <w:sz w:val="28"/>
          <w:szCs w:val="28"/>
          <w:lang w:val="pt-BR"/>
        </w:rPr>
        <w:t xml:space="preserve">. </w:t>
      </w:r>
      <w:r w:rsidR="00657A61" w:rsidRPr="00B81B3B">
        <w:rPr>
          <w:color w:val="000000" w:themeColor="text1"/>
          <w:sz w:val="28"/>
          <w:szCs w:val="28"/>
          <w:lang w:val="pt-BR"/>
        </w:rPr>
        <w:t>Từ đó l</w:t>
      </w:r>
      <w:r w:rsidR="00042CE6" w:rsidRPr="00B81B3B">
        <w:rPr>
          <w:color w:val="000000" w:themeColor="text1"/>
          <w:sz w:val="28"/>
          <w:szCs w:val="28"/>
          <w:lang w:val="pt-BR"/>
        </w:rPr>
        <w:t>ập danh sách những trẻ chưa được tiêm và chưa được tiêm chủng đầy đủ các mũi vắc xin trong chương trình tiêm chủng mở rộng nhằm kịp thời tổ chức tiêm bù cho trẻ.</w:t>
      </w:r>
    </w:p>
    <w:p w14:paraId="232796E3" w14:textId="4E77C67C" w:rsidR="00657A61" w:rsidRPr="00B81B3B" w:rsidRDefault="00657A61" w:rsidP="00C30FDB">
      <w:pPr>
        <w:tabs>
          <w:tab w:val="left" w:pos="851"/>
        </w:tabs>
        <w:spacing w:before="120" w:after="120" w:line="240" w:lineRule="auto"/>
        <w:ind w:firstLine="706"/>
        <w:jc w:val="both"/>
        <w:rPr>
          <w:b/>
          <w:color w:val="000000" w:themeColor="text1"/>
          <w:sz w:val="28"/>
          <w:szCs w:val="28"/>
          <w:lang w:val="pt-BR"/>
        </w:rPr>
      </w:pPr>
      <w:r w:rsidRPr="00B81B3B">
        <w:rPr>
          <w:b/>
          <w:color w:val="000000" w:themeColor="text1"/>
          <w:sz w:val="28"/>
          <w:szCs w:val="28"/>
          <w:lang w:val="pt-BR"/>
        </w:rPr>
        <w:t>2. Các cơ sở giáo dục</w:t>
      </w:r>
    </w:p>
    <w:p w14:paraId="4C1750CC" w14:textId="51E916B7" w:rsidR="00A768DB" w:rsidRDefault="00A768DB" w:rsidP="00C30FDB">
      <w:pPr>
        <w:tabs>
          <w:tab w:val="left" w:pos="851"/>
        </w:tabs>
        <w:spacing w:before="120" w:after="120" w:line="240" w:lineRule="auto"/>
        <w:ind w:firstLine="706"/>
        <w:jc w:val="both"/>
        <w:rPr>
          <w:color w:val="000000" w:themeColor="text1"/>
          <w:sz w:val="28"/>
          <w:szCs w:val="28"/>
          <w:lang w:val="pt-BR"/>
        </w:rPr>
      </w:pPr>
      <w:r>
        <w:rPr>
          <w:color w:val="000000" w:themeColor="text1"/>
          <w:sz w:val="28"/>
          <w:szCs w:val="28"/>
          <w:lang w:val="pt-BR"/>
        </w:rPr>
        <w:t xml:space="preserve">- Xây dựng </w:t>
      </w:r>
      <w:r w:rsidRPr="00FC37BA">
        <w:rPr>
          <w:color w:val="000000" w:themeColor="text1"/>
          <w:sz w:val="28"/>
          <w:szCs w:val="28"/>
        </w:rPr>
        <w:t xml:space="preserve">Kế hoạch Chủ động phòng chống bệnh sởi tại cơ </w:t>
      </w:r>
      <w:r>
        <w:rPr>
          <w:color w:val="000000" w:themeColor="text1"/>
          <w:sz w:val="28"/>
          <w:szCs w:val="28"/>
        </w:rPr>
        <w:t>sở.</w:t>
      </w:r>
    </w:p>
    <w:p w14:paraId="64065A7C" w14:textId="79C8DAEF" w:rsidR="00657A61" w:rsidRPr="00B81B3B" w:rsidRDefault="00657A61" w:rsidP="00C30FDB">
      <w:pPr>
        <w:tabs>
          <w:tab w:val="left" w:pos="851"/>
        </w:tabs>
        <w:spacing w:before="120" w:after="120" w:line="240" w:lineRule="auto"/>
        <w:ind w:firstLine="706"/>
        <w:jc w:val="both"/>
        <w:rPr>
          <w:color w:val="000000" w:themeColor="text1"/>
          <w:sz w:val="28"/>
          <w:szCs w:val="28"/>
          <w:lang w:val="pt-BR"/>
        </w:rPr>
      </w:pPr>
      <w:r w:rsidRPr="00B81B3B">
        <w:rPr>
          <w:color w:val="000000" w:themeColor="text1"/>
          <w:sz w:val="28"/>
          <w:szCs w:val="28"/>
          <w:lang w:val="pt-BR"/>
        </w:rPr>
        <w:t>- Phối hợp với Trạm Y tế phường trong việc thực hiện rà soát, cập nhật lại thông tin về tiền sử tiêm chủng của các trẻ (bao gồm cả vắc xin dịch vụ có thành phần tương tự).</w:t>
      </w:r>
    </w:p>
    <w:p w14:paraId="29840E91" w14:textId="3125BBB2" w:rsidR="00657A61" w:rsidRDefault="00657A61" w:rsidP="00B81B3B">
      <w:pPr>
        <w:tabs>
          <w:tab w:val="left" w:pos="851"/>
        </w:tabs>
        <w:spacing w:before="120" w:after="120" w:line="240" w:lineRule="auto"/>
        <w:ind w:firstLine="706"/>
        <w:jc w:val="both"/>
        <w:rPr>
          <w:color w:val="000000" w:themeColor="text1"/>
          <w:sz w:val="28"/>
          <w:szCs w:val="28"/>
          <w:lang w:val="pt-BR"/>
        </w:rPr>
      </w:pPr>
      <w:r w:rsidRPr="00B81B3B">
        <w:rPr>
          <w:color w:val="000000" w:themeColor="text1"/>
          <w:sz w:val="28"/>
          <w:szCs w:val="28"/>
          <w:lang w:val="pt-BR"/>
        </w:rPr>
        <w:t>- Lập danh sách những trẻ chưa được tiêm và chưa được tiêm chủng đầy đủ các mũi vắc xin trong chương trình tiêm chủng mở rộng nhằm kịp thời tổ chức tiêm bù cho trẻ.</w:t>
      </w:r>
    </w:p>
    <w:p w14:paraId="182EF0F7" w14:textId="7BB203AB" w:rsidR="009A529E" w:rsidRPr="00B81B3B" w:rsidRDefault="009A529E" w:rsidP="00687CB5">
      <w:pPr>
        <w:tabs>
          <w:tab w:val="left" w:pos="851"/>
        </w:tabs>
        <w:spacing w:before="120" w:after="120" w:line="240" w:lineRule="auto"/>
        <w:ind w:firstLine="706"/>
        <w:jc w:val="both"/>
        <w:rPr>
          <w:color w:val="000000" w:themeColor="text1"/>
          <w:sz w:val="28"/>
          <w:szCs w:val="28"/>
          <w:lang w:val="pt-BR"/>
        </w:rPr>
      </w:pPr>
      <w:r>
        <w:rPr>
          <w:color w:val="000000" w:themeColor="text1"/>
          <w:sz w:val="28"/>
          <w:szCs w:val="28"/>
          <w:lang w:val="pt-BR"/>
        </w:rPr>
        <w:t>- Tuyên truyền phụ huynh đưa trẻ chưa được tiêm hoặc chưa được tiêm chủng đầy đủ mũi vắc xin đi tiêm chủng đầy đủ.</w:t>
      </w:r>
    </w:p>
    <w:p w14:paraId="26C132FD" w14:textId="59554867" w:rsidR="00E366B7" w:rsidRDefault="006661C4" w:rsidP="00E366B7">
      <w:pPr>
        <w:spacing w:before="120" w:after="120" w:line="240" w:lineRule="auto"/>
        <w:ind w:firstLine="709"/>
        <w:contextualSpacing/>
        <w:jc w:val="both"/>
        <w:rPr>
          <w:color w:val="000000" w:themeColor="text1"/>
          <w:sz w:val="28"/>
          <w:szCs w:val="28"/>
          <w:lang w:val="af-ZA"/>
        </w:rPr>
      </w:pPr>
      <w:r w:rsidRPr="00D34ADF">
        <w:rPr>
          <w:color w:val="000000" w:themeColor="text1"/>
          <w:sz w:val="28"/>
          <w:szCs w:val="28"/>
          <w:lang w:val="af-ZA"/>
        </w:rPr>
        <w:t xml:space="preserve">Trên đây là nội dung Kế hoạch </w:t>
      </w:r>
      <w:r w:rsidR="00C93F5E" w:rsidRPr="00C93F5E">
        <w:rPr>
          <w:color w:val="000000" w:themeColor="text1"/>
          <w:sz w:val="28"/>
          <w:szCs w:val="28"/>
          <w:lang w:val="af-ZA"/>
        </w:rPr>
        <w:t xml:space="preserve">Chủ động phòng chống bệnh sởi </w:t>
      </w:r>
      <w:r w:rsidR="00322AAD">
        <w:rPr>
          <w:color w:val="000000" w:themeColor="text1"/>
          <w:sz w:val="28"/>
          <w:szCs w:val="28"/>
          <w:lang w:val="af-ZA"/>
        </w:rPr>
        <w:t xml:space="preserve">tại các cơ sở giáo dục </w:t>
      </w:r>
      <w:r w:rsidR="00C93F5E" w:rsidRPr="00C93F5E">
        <w:rPr>
          <w:color w:val="000000" w:themeColor="text1"/>
          <w:sz w:val="28"/>
          <w:szCs w:val="28"/>
          <w:lang w:val="af-ZA"/>
        </w:rPr>
        <w:t>trên địa bàn Quận 7 năm 2024</w:t>
      </w:r>
      <w:r w:rsidRPr="00D34ADF">
        <w:rPr>
          <w:color w:val="000000" w:themeColor="text1"/>
          <w:sz w:val="28"/>
          <w:szCs w:val="28"/>
          <w:lang w:val="af-ZA"/>
        </w:rPr>
        <w:t xml:space="preserve">. Đề nghị </w:t>
      </w:r>
      <w:r w:rsidR="00322AAD">
        <w:rPr>
          <w:color w:val="000000" w:themeColor="text1"/>
          <w:sz w:val="28"/>
          <w:szCs w:val="28"/>
          <w:lang w:val="af-ZA"/>
        </w:rPr>
        <w:t xml:space="preserve">thủ trưởng </w:t>
      </w:r>
      <w:r w:rsidRPr="00D34ADF">
        <w:rPr>
          <w:color w:val="000000" w:themeColor="text1"/>
          <w:sz w:val="28"/>
          <w:szCs w:val="28"/>
          <w:lang w:val="af-ZA"/>
        </w:rPr>
        <w:t>cơ quan, đơn vị nghiêm túc triển khai thực hiện./.</w:t>
      </w:r>
    </w:p>
    <w:p w14:paraId="5CCDDC97" w14:textId="77777777" w:rsidR="00261E26" w:rsidRPr="00261E26" w:rsidRDefault="00261E26" w:rsidP="00C20DBD">
      <w:pPr>
        <w:snapToGrid w:val="0"/>
        <w:spacing w:before="120" w:after="120" w:line="240" w:lineRule="auto"/>
        <w:ind w:left="340" w:firstLine="369"/>
        <w:rPr>
          <w:bCs/>
          <w:i/>
          <w:sz w:val="28"/>
          <w:szCs w:val="28"/>
        </w:rPr>
      </w:pPr>
      <w:r w:rsidRPr="00261E26">
        <w:rPr>
          <w:i/>
          <w:color w:val="000000" w:themeColor="text1"/>
          <w:sz w:val="28"/>
          <w:szCs w:val="28"/>
          <w:lang w:val="af-ZA"/>
        </w:rPr>
        <w:t xml:space="preserve">(Đính kèm </w:t>
      </w:r>
      <w:r w:rsidRPr="00261E26">
        <w:rPr>
          <w:i/>
          <w:iCs/>
          <w:sz w:val="28"/>
          <w:szCs w:val="28"/>
        </w:rPr>
        <w:t>phụ lục: các tình huống dịch bệnh có thể xảy ra</w:t>
      </w:r>
      <w:r w:rsidRPr="00261E26">
        <w:rPr>
          <w:bCs/>
          <w: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6"/>
      </w:tblGrid>
      <w:tr w:rsidR="00F368E3" w:rsidRPr="00D34ADF" w14:paraId="243585EB" w14:textId="77777777" w:rsidTr="00E366B7">
        <w:tc>
          <w:tcPr>
            <w:tcW w:w="4648" w:type="dxa"/>
          </w:tcPr>
          <w:p w14:paraId="60946E09" w14:textId="0F611E76" w:rsidR="00FF0B0D" w:rsidRPr="00D34ADF" w:rsidRDefault="00FF0B0D" w:rsidP="00E366B7">
            <w:pPr>
              <w:spacing w:before="120" w:line="240" w:lineRule="auto"/>
              <w:rPr>
                <w:b/>
                <w:color w:val="000000" w:themeColor="text1"/>
                <w:sz w:val="24"/>
                <w:szCs w:val="24"/>
                <w:lang w:val="nl-NL"/>
              </w:rPr>
            </w:pPr>
            <w:r w:rsidRPr="00D34ADF">
              <w:rPr>
                <w:b/>
                <w:i/>
                <w:color w:val="000000" w:themeColor="text1"/>
                <w:sz w:val="24"/>
                <w:szCs w:val="24"/>
                <w:lang w:val="nl-NL"/>
              </w:rPr>
              <w:t>Nơi nhận:</w:t>
            </w:r>
          </w:p>
          <w:p w14:paraId="57BAC177" w14:textId="329CC567" w:rsidR="004A6649" w:rsidRDefault="004A6649" w:rsidP="00322AAD">
            <w:pPr>
              <w:ind w:hanging="15"/>
              <w:rPr>
                <w:color w:val="000000" w:themeColor="text1"/>
                <w:lang w:val="nl-NL"/>
              </w:rPr>
            </w:pPr>
            <w:r>
              <w:rPr>
                <w:color w:val="000000" w:themeColor="text1"/>
                <w:lang w:val="nl-NL"/>
              </w:rPr>
              <w:t>- UBND quận;</w:t>
            </w:r>
          </w:p>
          <w:p w14:paraId="05835142" w14:textId="77777777" w:rsidR="00322AAD" w:rsidRDefault="00322AAD" w:rsidP="00322AAD">
            <w:pPr>
              <w:ind w:hanging="15"/>
              <w:rPr>
                <w:color w:val="000000" w:themeColor="text1"/>
                <w:lang w:val="nl-NL"/>
              </w:rPr>
            </w:pPr>
            <w:r>
              <w:rPr>
                <w:color w:val="000000" w:themeColor="text1"/>
                <w:lang w:val="nl-NL"/>
              </w:rPr>
              <w:t>- Phòng Y tế quận;</w:t>
            </w:r>
          </w:p>
          <w:p w14:paraId="19D10F05" w14:textId="77777777" w:rsidR="00322AAD" w:rsidRDefault="00322AAD" w:rsidP="00322AAD">
            <w:pPr>
              <w:ind w:hanging="15"/>
              <w:rPr>
                <w:color w:val="000000" w:themeColor="text1"/>
                <w:lang w:val="nl-NL"/>
              </w:rPr>
            </w:pPr>
            <w:r>
              <w:rPr>
                <w:color w:val="000000" w:themeColor="text1"/>
                <w:lang w:val="nl-NL"/>
              </w:rPr>
              <w:t>- TTYT quận;</w:t>
            </w:r>
          </w:p>
          <w:p w14:paraId="3E8F0289" w14:textId="0F8C8D5B" w:rsidR="00322AAD" w:rsidRDefault="00322AAD" w:rsidP="00322AAD">
            <w:pPr>
              <w:ind w:hanging="15"/>
              <w:rPr>
                <w:color w:val="000000" w:themeColor="text1"/>
                <w:lang w:val="nl-NL"/>
              </w:rPr>
            </w:pPr>
            <w:r>
              <w:rPr>
                <w:color w:val="000000" w:themeColor="text1"/>
                <w:lang w:val="nl-NL"/>
              </w:rPr>
              <w:t>- Trưởng phòng GDĐT (để b/c);</w:t>
            </w:r>
          </w:p>
          <w:p w14:paraId="1025B9E0" w14:textId="77777777" w:rsidR="00322AAD" w:rsidRDefault="00FF0B0D" w:rsidP="00322AAD">
            <w:pPr>
              <w:ind w:hanging="15"/>
              <w:rPr>
                <w:color w:val="000000" w:themeColor="text1"/>
                <w:lang w:val="nl-NL"/>
              </w:rPr>
            </w:pPr>
            <w:r w:rsidRPr="00D34ADF">
              <w:rPr>
                <w:color w:val="000000" w:themeColor="text1"/>
                <w:lang w:val="nl-NL"/>
              </w:rPr>
              <w:t xml:space="preserve">- </w:t>
            </w:r>
            <w:r w:rsidR="00322AAD">
              <w:rPr>
                <w:color w:val="000000" w:themeColor="text1"/>
                <w:lang w:val="nl-NL"/>
              </w:rPr>
              <w:t>Các cơ sở giáo dục trên địa bàn quận</w:t>
            </w:r>
          </w:p>
          <w:p w14:paraId="28CDBA8C" w14:textId="660E1FF6" w:rsidR="00FF0B0D" w:rsidRPr="00322AAD" w:rsidRDefault="00322AAD" w:rsidP="00322AAD">
            <w:pPr>
              <w:ind w:hanging="15"/>
              <w:rPr>
                <w:color w:val="000000" w:themeColor="text1"/>
                <w:sz w:val="24"/>
                <w:szCs w:val="24"/>
                <w:lang w:val="nl-NL"/>
              </w:rPr>
            </w:pPr>
            <w:r>
              <w:rPr>
                <w:color w:val="000000" w:themeColor="text1"/>
                <w:lang w:val="nl-NL"/>
              </w:rPr>
              <w:t xml:space="preserve"> (để thực hiện);</w:t>
            </w:r>
          </w:p>
          <w:p w14:paraId="2D21B9F1" w14:textId="791AEA71" w:rsidR="00FF0B0D" w:rsidRPr="00D34ADF" w:rsidRDefault="00FF0B0D" w:rsidP="000115B5">
            <w:pPr>
              <w:ind w:hanging="15"/>
              <w:rPr>
                <w:color w:val="000000" w:themeColor="text1"/>
                <w:lang w:val="nl-NL"/>
              </w:rPr>
            </w:pPr>
            <w:r w:rsidRPr="00D34ADF">
              <w:rPr>
                <w:color w:val="000000" w:themeColor="text1"/>
                <w:lang w:val="nl-NL"/>
              </w:rPr>
              <w:t>- Lưu</w:t>
            </w:r>
            <w:r w:rsidR="00322AAD">
              <w:rPr>
                <w:color w:val="000000" w:themeColor="text1"/>
                <w:lang w:val="nl-NL"/>
              </w:rPr>
              <w:t xml:space="preserve">: VT, </w:t>
            </w:r>
            <w:r w:rsidR="00E14023">
              <w:rPr>
                <w:color w:val="000000" w:themeColor="text1"/>
                <w:lang w:val="nl-NL"/>
              </w:rPr>
              <w:t>(V</w:t>
            </w:r>
            <w:r w:rsidR="00322AAD">
              <w:rPr>
                <w:color w:val="000000" w:themeColor="text1"/>
                <w:lang w:val="nl-NL"/>
              </w:rPr>
              <w:t>ân)</w:t>
            </w:r>
            <w:r w:rsidRPr="00D34ADF">
              <w:rPr>
                <w:color w:val="000000" w:themeColor="text1"/>
                <w:lang w:val="nl-NL"/>
              </w:rPr>
              <w:t xml:space="preserve">                                                       </w:t>
            </w:r>
          </w:p>
          <w:p w14:paraId="4BD1E2F4" w14:textId="77777777" w:rsidR="00261E26" w:rsidRPr="00D34ADF" w:rsidRDefault="00261E26" w:rsidP="00FF0B0D">
            <w:pPr>
              <w:spacing w:line="312" w:lineRule="auto"/>
              <w:jc w:val="both"/>
              <w:rPr>
                <w:color w:val="000000" w:themeColor="text1"/>
                <w:sz w:val="26"/>
                <w:szCs w:val="26"/>
                <w:lang w:val="nl-NL"/>
              </w:rPr>
            </w:pPr>
          </w:p>
        </w:tc>
        <w:tc>
          <w:tcPr>
            <w:tcW w:w="4646" w:type="dxa"/>
          </w:tcPr>
          <w:p w14:paraId="4DFC915E" w14:textId="6DA90FAC" w:rsidR="00FF0B0D" w:rsidRPr="00D34ADF" w:rsidRDefault="00FF0B0D" w:rsidP="00B81B3B">
            <w:pPr>
              <w:spacing w:before="120" w:line="240" w:lineRule="auto"/>
              <w:jc w:val="center"/>
              <w:rPr>
                <w:b/>
                <w:color w:val="000000" w:themeColor="text1"/>
                <w:sz w:val="28"/>
                <w:szCs w:val="28"/>
                <w:lang w:val="nl-NL"/>
              </w:rPr>
            </w:pPr>
            <w:r w:rsidRPr="00D34ADF">
              <w:rPr>
                <w:b/>
                <w:color w:val="000000" w:themeColor="text1"/>
                <w:sz w:val="28"/>
                <w:szCs w:val="28"/>
                <w:lang w:val="nl-NL"/>
              </w:rPr>
              <w:t>KT.</w:t>
            </w:r>
            <w:r w:rsidR="00322AAD">
              <w:rPr>
                <w:b/>
                <w:color w:val="000000" w:themeColor="text1"/>
                <w:sz w:val="28"/>
                <w:szCs w:val="28"/>
                <w:lang w:val="nl-NL"/>
              </w:rPr>
              <w:t>TRƯỞNG PHÒNG</w:t>
            </w:r>
          </w:p>
          <w:p w14:paraId="6D619E1C" w14:textId="09CB2BE7" w:rsidR="00FF0B0D" w:rsidRPr="00D34ADF" w:rsidRDefault="00FF0B0D" w:rsidP="00B81B3B">
            <w:pPr>
              <w:spacing w:line="240" w:lineRule="auto"/>
              <w:contextualSpacing/>
              <w:jc w:val="center"/>
              <w:rPr>
                <w:b/>
                <w:color w:val="000000" w:themeColor="text1"/>
                <w:sz w:val="28"/>
                <w:szCs w:val="28"/>
                <w:lang w:val="nl-NL"/>
              </w:rPr>
            </w:pPr>
            <w:r w:rsidRPr="00D34ADF">
              <w:rPr>
                <w:b/>
                <w:color w:val="000000" w:themeColor="text1"/>
                <w:sz w:val="28"/>
                <w:szCs w:val="28"/>
                <w:lang w:val="nl-NL"/>
              </w:rPr>
              <w:t xml:space="preserve">PHÓ </w:t>
            </w:r>
            <w:r w:rsidR="00322AAD">
              <w:rPr>
                <w:b/>
                <w:color w:val="000000" w:themeColor="text1"/>
                <w:sz w:val="28"/>
                <w:szCs w:val="28"/>
                <w:lang w:val="nl-NL"/>
              </w:rPr>
              <w:t>TRƯỞNG PHÒNG</w:t>
            </w:r>
          </w:p>
          <w:p w14:paraId="54FB85A4" w14:textId="77777777" w:rsidR="00126FD0" w:rsidRPr="00D34ADF" w:rsidRDefault="00126FD0" w:rsidP="00B81B3B">
            <w:pPr>
              <w:spacing w:line="240" w:lineRule="auto"/>
              <w:contextualSpacing/>
              <w:jc w:val="center"/>
              <w:rPr>
                <w:b/>
                <w:color w:val="000000" w:themeColor="text1"/>
                <w:sz w:val="28"/>
                <w:szCs w:val="28"/>
                <w:lang w:val="nl-NL"/>
              </w:rPr>
            </w:pPr>
          </w:p>
          <w:p w14:paraId="5042CCF4" w14:textId="77777777" w:rsidR="00126FD0" w:rsidRDefault="00126FD0" w:rsidP="00B81B3B">
            <w:pPr>
              <w:spacing w:line="240" w:lineRule="auto"/>
              <w:contextualSpacing/>
              <w:jc w:val="center"/>
              <w:rPr>
                <w:b/>
                <w:color w:val="000000" w:themeColor="text1"/>
                <w:sz w:val="28"/>
                <w:szCs w:val="28"/>
                <w:lang w:val="nl-NL"/>
              </w:rPr>
            </w:pPr>
          </w:p>
          <w:p w14:paraId="2DBD8775" w14:textId="77777777" w:rsidR="00D34ADF" w:rsidRDefault="00D34ADF" w:rsidP="00B81B3B">
            <w:pPr>
              <w:spacing w:line="240" w:lineRule="auto"/>
              <w:contextualSpacing/>
              <w:jc w:val="center"/>
              <w:rPr>
                <w:b/>
                <w:color w:val="000000" w:themeColor="text1"/>
                <w:sz w:val="28"/>
                <w:szCs w:val="28"/>
                <w:lang w:val="nl-NL"/>
              </w:rPr>
            </w:pPr>
          </w:p>
          <w:p w14:paraId="5B024CAC" w14:textId="77777777" w:rsidR="00D34ADF" w:rsidRDefault="00D34ADF" w:rsidP="00B81B3B">
            <w:pPr>
              <w:spacing w:line="240" w:lineRule="auto"/>
              <w:contextualSpacing/>
              <w:jc w:val="center"/>
              <w:rPr>
                <w:b/>
                <w:color w:val="000000" w:themeColor="text1"/>
                <w:sz w:val="28"/>
                <w:szCs w:val="28"/>
                <w:lang w:val="nl-NL"/>
              </w:rPr>
            </w:pPr>
          </w:p>
          <w:p w14:paraId="0C91C881" w14:textId="525FFE7B" w:rsidR="00B81B3B" w:rsidRDefault="00B81B3B" w:rsidP="00B81B3B">
            <w:pPr>
              <w:spacing w:line="240" w:lineRule="auto"/>
              <w:contextualSpacing/>
              <w:jc w:val="center"/>
              <w:rPr>
                <w:b/>
                <w:color w:val="000000" w:themeColor="text1"/>
                <w:sz w:val="28"/>
                <w:szCs w:val="28"/>
                <w:lang w:val="nl-NL"/>
              </w:rPr>
            </w:pPr>
          </w:p>
          <w:p w14:paraId="02445308" w14:textId="47B28C0D" w:rsidR="00126FD0" w:rsidRPr="00D34ADF" w:rsidRDefault="00322AAD" w:rsidP="00B81B3B">
            <w:pPr>
              <w:spacing w:line="240" w:lineRule="auto"/>
              <w:contextualSpacing/>
              <w:jc w:val="center"/>
              <w:rPr>
                <w:b/>
                <w:color w:val="000000" w:themeColor="text1"/>
                <w:sz w:val="28"/>
                <w:szCs w:val="28"/>
                <w:lang w:val="nl-NL"/>
              </w:rPr>
            </w:pPr>
            <w:r>
              <w:rPr>
                <w:b/>
                <w:color w:val="000000" w:themeColor="text1"/>
                <w:sz w:val="28"/>
                <w:szCs w:val="28"/>
                <w:lang w:val="nl-NL"/>
              </w:rPr>
              <w:t>Hà Thanh Hải</w:t>
            </w:r>
          </w:p>
          <w:p w14:paraId="123206A4" w14:textId="27B3A09F" w:rsidR="00126FD0" w:rsidRPr="00D34ADF" w:rsidRDefault="00126FD0" w:rsidP="00B81B3B">
            <w:pPr>
              <w:spacing w:line="240" w:lineRule="auto"/>
              <w:contextualSpacing/>
              <w:rPr>
                <w:b/>
                <w:color w:val="000000" w:themeColor="text1"/>
                <w:sz w:val="26"/>
                <w:szCs w:val="26"/>
                <w:lang w:val="nl-NL"/>
              </w:rPr>
            </w:pPr>
          </w:p>
        </w:tc>
      </w:tr>
    </w:tbl>
    <w:p w14:paraId="3678EE8C" w14:textId="77777777" w:rsidR="00DE6613" w:rsidRDefault="00DE6613" w:rsidP="00E700B0">
      <w:pPr>
        <w:snapToGrid w:val="0"/>
        <w:spacing w:before="120" w:after="120" w:line="264" w:lineRule="auto"/>
        <w:rPr>
          <w:b/>
          <w:iCs/>
          <w:sz w:val="26"/>
          <w:szCs w:val="26"/>
        </w:rPr>
      </w:pPr>
    </w:p>
    <w:p w14:paraId="345F45AA" w14:textId="77777777" w:rsidR="00E366B7" w:rsidRDefault="00E366B7" w:rsidP="00E366B7">
      <w:pPr>
        <w:snapToGrid w:val="0"/>
        <w:spacing w:before="120" w:after="120" w:line="264" w:lineRule="auto"/>
        <w:ind w:left="338"/>
        <w:jc w:val="center"/>
        <w:rPr>
          <w:bCs/>
          <w:sz w:val="26"/>
          <w:szCs w:val="26"/>
        </w:rPr>
      </w:pPr>
      <w:r>
        <w:rPr>
          <w:b/>
          <w:iCs/>
          <w:sz w:val="26"/>
          <w:szCs w:val="26"/>
        </w:rPr>
        <w:t>PHỤ LỤC: CÁC TÌNH HUỐNG DỊCH BỆNH CÓ THỂ XẢY RA</w:t>
      </w:r>
    </w:p>
    <w:p w14:paraId="46005490" w14:textId="127756FE" w:rsidR="00E366B7" w:rsidRPr="00261E26" w:rsidRDefault="00E366B7" w:rsidP="00E366B7">
      <w:pPr>
        <w:snapToGrid w:val="0"/>
        <w:spacing w:before="120" w:after="120" w:line="264" w:lineRule="auto"/>
        <w:jc w:val="center"/>
        <w:rPr>
          <w:i/>
          <w:iCs/>
          <w:sz w:val="28"/>
          <w:szCs w:val="28"/>
        </w:rPr>
      </w:pPr>
      <w:r w:rsidRPr="00261E26">
        <w:rPr>
          <w:i/>
          <w:iCs/>
          <w:sz w:val="28"/>
          <w:szCs w:val="28"/>
        </w:rPr>
        <w:t>(</w:t>
      </w:r>
      <w:r w:rsidR="002D2012" w:rsidRPr="002D2012">
        <w:rPr>
          <w:i/>
          <w:iCs/>
          <w:sz w:val="28"/>
          <w:szCs w:val="28"/>
          <w:highlight w:val="yellow"/>
        </w:rPr>
        <w:t>Ban hành đính kèm</w:t>
      </w:r>
      <w:r w:rsidRPr="00261E26">
        <w:rPr>
          <w:i/>
          <w:iCs/>
          <w:sz w:val="28"/>
          <w:szCs w:val="28"/>
        </w:rPr>
        <w:t xml:space="preserve"> Kế hoạch số          /KH-UBND-YT ngày       tháng     năm 2024 của Ủy ban nhân dân Quận 7)</w:t>
      </w:r>
    </w:p>
    <w:p w14:paraId="15B8EEEF" w14:textId="77777777" w:rsidR="000F2953" w:rsidRPr="00C20DBD" w:rsidRDefault="000F2953" w:rsidP="00C20DBD">
      <w:pPr>
        <w:pStyle w:val="ListParagraph"/>
        <w:widowControl/>
        <w:numPr>
          <w:ilvl w:val="0"/>
          <w:numId w:val="37"/>
        </w:numPr>
        <w:tabs>
          <w:tab w:val="left" w:pos="900"/>
          <w:tab w:val="left" w:pos="1080"/>
        </w:tabs>
        <w:autoSpaceDE/>
        <w:autoSpaceDN/>
        <w:snapToGrid w:val="0"/>
        <w:spacing w:before="120" w:after="120" w:line="240" w:lineRule="auto"/>
        <w:ind w:left="0" w:firstLine="540"/>
        <w:jc w:val="left"/>
        <w:rPr>
          <w:b/>
          <w:sz w:val="28"/>
          <w:szCs w:val="28"/>
          <w:lang w:val="vi-VN"/>
        </w:rPr>
      </w:pPr>
      <w:r w:rsidRPr="00C20DBD">
        <w:rPr>
          <w:b/>
          <w:sz w:val="28"/>
          <w:szCs w:val="28"/>
          <w:lang w:val="vi-VN"/>
        </w:rPr>
        <w:t xml:space="preserve">Tình huống 1: Ca bệnh tản phát </w:t>
      </w:r>
    </w:p>
    <w:p w14:paraId="72B2F966" w14:textId="77777777" w:rsidR="000F2953" w:rsidRPr="00C20DBD" w:rsidRDefault="000F2953" w:rsidP="00C20DBD">
      <w:pPr>
        <w:pStyle w:val="ListParagraph"/>
        <w:widowControl/>
        <w:numPr>
          <w:ilvl w:val="0"/>
          <w:numId w:val="38"/>
        </w:numPr>
        <w:tabs>
          <w:tab w:val="left" w:pos="900"/>
          <w:tab w:val="left" w:pos="993"/>
          <w:tab w:val="left" w:pos="1080"/>
        </w:tabs>
        <w:autoSpaceDE/>
        <w:autoSpaceDN/>
        <w:snapToGrid w:val="0"/>
        <w:spacing w:before="120" w:after="120" w:line="240" w:lineRule="auto"/>
        <w:ind w:left="0" w:firstLine="540"/>
        <w:jc w:val="left"/>
        <w:rPr>
          <w:bCs/>
          <w:sz w:val="28"/>
          <w:szCs w:val="28"/>
          <w:lang w:val="vi-VN"/>
        </w:rPr>
      </w:pPr>
      <w:r w:rsidRPr="00C20DBD">
        <w:rPr>
          <w:bCs/>
          <w:sz w:val="28"/>
          <w:szCs w:val="28"/>
          <w:lang w:val="vi-VN"/>
        </w:rPr>
        <w:t>Định nghĩa: Là trường hợp bệnh sởi có thể hoặc xác định đơn lẻ, không xác định liên quan về dịch tễ với các trường hợp khác.</w:t>
      </w:r>
    </w:p>
    <w:p w14:paraId="5716AF32" w14:textId="77777777" w:rsidR="000F2953" w:rsidRPr="00C20DBD" w:rsidRDefault="000F2953" w:rsidP="00C20DBD">
      <w:pPr>
        <w:pStyle w:val="ListParagraph"/>
        <w:widowControl/>
        <w:numPr>
          <w:ilvl w:val="0"/>
          <w:numId w:val="38"/>
        </w:numPr>
        <w:tabs>
          <w:tab w:val="left" w:pos="900"/>
          <w:tab w:val="left" w:pos="993"/>
          <w:tab w:val="left" w:pos="1080"/>
        </w:tabs>
        <w:autoSpaceDE/>
        <w:autoSpaceDN/>
        <w:snapToGrid w:val="0"/>
        <w:spacing w:before="120" w:after="120" w:line="240" w:lineRule="auto"/>
        <w:ind w:left="0" w:firstLine="540"/>
        <w:jc w:val="left"/>
        <w:rPr>
          <w:bCs/>
          <w:sz w:val="28"/>
          <w:szCs w:val="28"/>
          <w:lang w:val="vi-VN"/>
        </w:rPr>
      </w:pPr>
      <w:r w:rsidRPr="00C20DBD">
        <w:rPr>
          <w:bCs/>
          <w:sz w:val="28"/>
          <w:szCs w:val="28"/>
          <w:lang w:val="vi-VN"/>
        </w:rPr>
        <w:t>Các hoạt động xử lý gồm:</w:t>
      </w:r>
    </w:p>
    <w:p w14:paraId="1C4BF5CC"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 xml:space="preserve">Thực hiện điều tra dịch tễ trong vòng </w:t>
      </w:r>
      <w:r w:rsidRPr="00B951B5">
        <w:rPr>
          <w:b/>
          <w:bCs/>
          <w:sz w:val="28"/>
          <w:szCs w:val="28"/>
        </w:rPr>
        <w:t>48 giờ</w:t>
      </w:r>
      <w:r w:rsidRPr="00C20DBD">
        <w:rPr>
          <w:bCs/>
          <w:sz w:val="28"/>
          <w:szCs w:val="28"/>
        </w:rPr>
        <w:t xml:space="preserve"> sau khi nhận được thông tin và lập danh sách người tiếp xúc (người sống cùng nhà, nhân viên y tế chăm sóc bệnh nhân, bệnh nhân ở cùng phòng, giáo viên và bạn học cùng lớp… trong thời gian lây nhiễm).</w:t>
      </w:r>
    </w:p>
    <w:p w14:paraId="2921446A"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 xml:space="preserve">Người bệnh được chỉ định cách ly:  trường hợp nhẹ cách ly tại nhà (nghỉ học, nghỉ làm việc, không tham gia các hoạt động tập thể, tập trung đông người), trường hợp nặng phải đưa vào cách ly tại cơ sở y tế. Nếu kết quả xét nghiệm sởi âm tính thì kết thúc cách ly. Nếu kết quả xét nghiệm sởi dương tính thì tiếp tục cách ly đủ </w:t>
      </w:r>
      <w:r w:rsidRPr="00B951B5">
        <w:rPr>
          <w:b/>
          <w:bCs/>
          <w:sz w:val="28"/>
          <w:szCs w:val="28"/>
        </w:rPr>
        <w:t>7 ngày</w:t>
      </w:r>
      <w:r w:rsidRPr="00C20DBD">
        <w:rPr>
          <w:bCs/>
          <w:sz w:val="28"/>
          <w:szCs w:val="28"/>
        </w:rPr>
        <w:t xml:space="preserve"> kể từ ngày phát ban. </w:t>
      </w:r>
    </w:p>
    <w:p w14:paraId="7C4A5DE9"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 xml:space="preserve">Theo dõi người tiếp xúc hàng ngày đến hết </w:t>
      </w:r>
      <w:r w:rsidRPr="00B951B5">
        <w:rPr>
          <w:b/>
          <w:bCs/>
          <w:sz w:val="28"/>
          <w:szCs w:val="28"/>
        </w:rPr>
        <w:t>21 ngày</w:t>
      </w:r>
      <w:r w:rsidRPr="00C20DBD">
        <w:rPr>
          <w:bCs/>
          <w:sz w:val="28"/>
          <w:szCs w:val="28"/>
        </w:rPr>
        <w:t xml:space="preserve"> từ ngày tiếp xúc cuối cùng với người bệnh. Trong thời gian này, nếu người tiếp xúc có triệu chứng lâm sàng nghi sởi phải được lấy mẫu xét nghiệm và cách ly như trường hợp bệnh.</w:t>
      </w:r>
    </w:p>
    <w:p w14:paraId="4C01B7D1"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Hướng dẫn nhà có người bệnh thực hiện vệ sinh khử khuẩn trong nhà.</w:t>
      </w:r>
    </w:p>
    <w:p w14:paraId="78F5B6A5"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 xml:space="preserve">Rà soát và tổ chức tiêm bù cho tất cả trẻ em trong độ tuổi quy định toàn phường xã nếu chưa tiêm chủng đủ liều vắc xin sởi. </w:t>
      </w:r>
    </w:p>
    <w:p w14:paraId="056CE376"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Vận động những người khác đi tiêm bổ sung nếu chưa tiêm hoặc chưa tiêm đủ hoặc không rõ tiền sử tiêm sởi.</w:t>
      </w:r>
    </w:p>
    <w:p w14:paraId="3D5EE1BC"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Nếu nơi trẻ đi học không thuộc địa bàn phường xã cư ngụ thì phải chuyển thông tin đến địa phương đó để triển khai các hoạt động giám sát và tiêm chủng.</w:t>
      </w:r>
    </w:p>
    <w:p w14:paraId="7C06C827"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Kết thúc theo dõi nếu sau 21 ngày không phát hiện ca bệnh mới.</w:t>
      </w:r>
    </w:p>
    <w:p w14:paraId="2B397EB9" w14:textId="77777777" w:rsidR="000F2953" w:rsidRPr="00C20DBD" w:rsidRDefault="000F2953" w:rsidP="00C20DBD">
      <w:pPr>
        <w:pStyle w:val="ListParagraph"/>
        <w:widowControl/>
        <w:numPr>
          <w:ilvl w:val="0"/>
          <w:numId w:val="37"/>
        </w:numPr>
        <w:tabs>
          <w:tab w:val="left" w:pos="900"/>
          <w:tab w:val="left" w:pos="1080"/>
        </w:tabs>
        <w:autoSpaceDE/>
        <w:autoSpaceDN/>
        <w:snapToGrid w:val="0"/>
        <w:spacing w:before="120" w:after="120" w:line="240" w:lineRule="auto"/>
        <w:ind w:left="0" w:firstLine="540"/>
        <w:jc w:val="left"/>
        <w:rPr>
          <w:b/>
          <w:sz w:val="28"/>
          <w:szCs w:val="28"/>
          <w:lang w:val="vi-VN"/>
        </w:rPr>
      </w:pPr>
      <w:r w:rsidRPr="00C20DBD">
        <w:rPr>
          <w:b/>
          <w:sz w:val="28"/>
          <w:szCs w:val="28"/>
          <w:lang w:val="vi-VN"/>
        </w:rPr>
        <w:t xml:space="preserve">Tình huống 2: Ổ dịch trong trường học </w:t>
      </w:r>
    </w:p>
    <w:p w14:paraId="57BF511A" w14:textId="77777777" w:rsidR="000F2953" w:rsidRPr="00C20DBD" w:rsidRDefault="000F2953" w:rsidP="00C20DBD">
      <w:pPr>
        <w:pStyle w:val="ListParagraph"/>
        <w:widowControl/>
        <w:numPr>
          <w:ilvl w:val="0"/>
          <w:numId w:val="39"/>
        </w:numPr>
        <w:tabs>
          <w:tab w:val="left" w:pos="660"/>
          <w:tab w:val="left" w:pos="900"/>
          <w:tab w:val="left" w:pos="1080"/>
        </w:tabs>
        <w:autoSpaceDE/>
        <w:autoSpaceDN/>
        <w:snapToGrid w:val="0"/>
        <w:spacing w:before="120" w:after="120" w:line="240" w:lineRule="auto"/>
        <w:ind w:left="0" w:firstLine="540"/>
        <w:jc w:val="left"/>
        <w:rPr>
          <w:bCs/>
          <w:sz w:val="28"/>
          <w:szCs w:val="28"/>
          <w:lang w:val="vi-VN"/>
        </w:rPr>
      </w:pPr>
      <w:r w:rsidRPr="00C20DBD">
        <w:rPr>
          <w:bCs/>
          <w:sz w:val="28"/>
          <w:szCs w:val="28"/>
          <w:lang w:val="vi-VN"/>
        </w:rPr>
        <w:t xml:space="preserve">Định nghĩa: Khi có từ 2 ca bệnh sởi xác định trong cùng một trường học, có thời gian khởi phát cách nhau 7 </w:t>
      </w:r>
      <w:r w:rsidR="00E366B7" w:rsidRPr="00C20DBD">
        <w:rPr>
          <w:bCs/>
          <w:sz w:val="28"/>
          <w:szCs w:val="28"/>
        </w:rPr>
        <w:t>-</w:t>
      </w:r>
      <w:r w:rsidRPr="00C20DBD">
        <w:rPr>
          <w:bCs/>
          <w:sz w:val="28"/>
          <w:szCs w:val="28"/>
          <w:lang w:val="vi-VN"/>
        </w:rPr>
        <w:t xml:space="preserve"> 21 ngày.</w:t>
      </w:r>
    </w:p>
    <w:p w14:paraId="619740BD" w14:textId="77777777" w:rsidR="000F2953" w:rsidRPr="00C20DBD" w:rsidRDefault="000F2953" w:rsidP="00C20DBD">
      <w:pPr>
        <w:pStyle w:val="ListParagraph"/>
        <w:widowControl/>
        <w:numPr>
          <w:ilvl w:val="0"/>
          <w:numId w:val="39"/>
        </w:numPr>
        <w:tabs>
          <w:tab w:val="left" w:pos="660"/>
          <w:tab w:val="left" w:pos="900"/>
          <w:tab w:val="left" w:pos="1080"/>
        </w:tabs>
        <w:autoSpaceDE/>
        <w:autoSpaceDN/>
        <w:snapToGrid w:val="0"/>
        <w:spacing w:before="120" w:after="120" w:line="240" w:lineRule="auto"/>
        <w:ind w:left="0" w:firstLine="540"/>
        <w:jc w:val="left"/>
        <w:rPr>
          <w:bCs/>
          <w:sz w:val="28"/>
          <w:szCs w:val="28"/>
          <w:lang w:val="vi-VN"/>
        </w:rPr>
      </w:pPr>
      <w:r w:rsidRPr="00C20DBD">
        <w:rPr>
          <w:bCs/>
          <w:sz w:val="28"/>
          <w:szCs w:val="28"/>
          <w:lang w:val="vi-VN"/>
        </w:rPr>
        <w:t>Các hoạt động xử lý gồm đầy đủ các nội dung như đối với 01 ca tản phát và thực hiện thêm các hoạt động sau.</w:t>
      </w:r>
    </w:p>
    <w:p w14:paraId="029B7AE4"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Thông báo ngay cho cha mẹ học sinh toàn trường biết về tình hình bệnh sởi tại trường và yêu cầu cha mẹ nếu phát hiện trẻ có triệu chứng sốt thì cho trẻ nghỉ học và đi khám bệnh; đồng thời thông báo cho giáo viên chủ nhiệm biết.</w:t>
      </w:r>
    </w:p>
    <w:p w14:paraId="21C62358"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lastRenderedPageBreak/>
        <w:t>Tổ chức đón trẻ tại cổng trường, cửa lớp, phát hiện sớm những trẻ có triệu chứng nghi ngờ thì vận động phụ huynh đưa trẻ về và đi khám bệnh.</w:t>
      </w:r>
    </w:p>
    <w:p w14:paraId="4946A862"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Giáo viên và công nhân viên có triệu chứng nghi ngờ không đến trường đồng thời khai báo ngay với ban giám hiệu hoặc người lãnh đạo.</w:t>
      </w:r>
    </w:p>
    <w:p w14:paraId="36B69809"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Thường xuyên mở cửa sổ, cửa chính cho ánh sáng chiếu vào và đảm bảo thông khí cho phòng học; thực hiện vệ sinh khử khuẩn đồ chơi, đồ dùng, sàn nhà, tay nắm cửa v.v… bằng xà phòng và các chất tẩy rửa thông thường hoặc bằng dung dịch chứa clor.</w:t>
      </w:r>
    </w:p>
    <w:p w14:paraId="15F36258"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Rà soát và tiêm bù, tiêm bổ sung ngay học sinh và giáo viên tại trường nếu chưa tiêm đủ hoặc không rõ tiền sử tiêm chủng.</w:t>
      </w:r>
    </w:p>
    <w:p w14:paraId="351091FA"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Kết thúc theo dõi nếu sau 21 ngày không phát hiện thêm ca bệnh mới.</w:t>
      </w:r>
    </w:p>
    <w:p w14:paraId="57BCECA6" w14:textId="77777777" w:rsidR="000F2953" w:rsidRPr="00C20DBD" w:rsidRDefault="000F2953" w:rsidP="00C20DBD">
      <w:pPr>
        <w:pStyle w:val="ListParagraph"/>
        <w:widowControl/>
        <w:numPr>
          <w:ilvl w:val="0"/>
          <w:numId w:val="37"/>
        </w:numPr>
        <w:tabs>
          <w:tab w:val="left" w:pos="900"/>
          <w:tab w:val="left" w:pos="1080"/>
        </w:tabs>
        <w:autoSpaceDE/>
        <w:autoSpaceDN/>
        <w:adjustRightInd w:val="0"/>
        <w:snapToGrid w:val="0"/>
        <w:spacing w:before="120" w:after="120" w:line="240" w:lineRule="auto"/>
        <w:ind w:left="0" w:firstLine="540"/>
        <w:jc w:val="left"/>
        <w:rPr>
          <w:b/>
          <w:sz w:val="28"/>
          <w:szCs w:val="28"/>
          <w:lang w:val="vi-VN"/>
        </w:rPr>
      </w:pPr>
      <w:r w:rsidRPr="00C20DBD">
        <w:rPr>
          <w:b/>
          <w:sz w:val="28"/>
          <w:szCs w:val="28"/>
          <w:lang w:val="vi-VN"/>
        </w:rPr>
        <w:t>Tình huống 3: Ổ dịch ngoài cộng đồng</w:t>
      </w:r>
    </w:p>
    <w:p w14:paraId="05CF8B6D" w14:textId="77777777" w:rsidR="000F2953" w:rsidRPr="00C20DBD" w:rsidRDefault="000F2953" w:rsidP="00C20DBD">
      <w:pPr>
        <w:pStyle w:val="ListParagraph"/>
        <w:widowControl/>
        <w:numPr>
          <w:ilvl w:val="0"/>
          <w:numId w:val="40"/>
        </w:numPr>
        <w:tabs>
          <w:tab w:val="left" w:pos="660"/>
          <w:tab w:val="left" w:pos="900"/>
          <w:tab w:val="left" w:pos="1080"/>
        </w:tabs>
        <w:autoSpaceDE/>
        <w:autoSpaceDN/>
        <w:adjustRightInd w:val="0"/>
        <w:snapToGrid w:val="0"/>
        <w:spacing w:before="120" w:after="120" w:line="240" w:lineRule="auto"/>
        <w:ind w:left="0" w:firstLine="540"/>
        <w:rPr>
          <w:bCs/>
          <w:sz w:val="28"/>
          <w:szCs w:val="28"/>
          <w:lang w:val="vi-VN"/>
        </w:rPr>
      </w:pPr>
      <w:r w:rsidRPr="00C20DBD">
        <w:rPr>
          <w:bCs/>
          <w:sz w:val="28"/>
          <w:szCs w:val="28"/>
          <w:lang w:val="vi-VN"/>
        </w:rPr>
        <w:t xml:space="preserve">Định nghĩa: Một phường có từ </w:t>
      </w:r>
      <w:r w:rsidRPr="00B951B5">
        <w:rPr>
          <w:b/>
          <w:bCs/>
          <w:sz w:val="28"/>
          <w:szCs w:val="28"/>
          <w:lang w:val="vi-VN"/>
        </w:rPr>
        <w:t>2 ca xác định</w:t>
      </w:r>
      <w:r w:rsidRPr="00C20DBD">
        <w:rPr>
          <w:bCs/>
          <w:sz w:val="28"/>
          <w:szCs w:val="28"/>
          <w:lang w:val="vi-VN"/>
        </w:rPr>
        <w:t xml:space="preserve"> trở lên và có mối liên hệ dịch tễ với nhau khởi phát cách nhau từ 7 </w:t>
      </w:r>
      <w:r w:rsidR="00E366B7" w:rsidRPr="00C20DBD">
        <w:rPr>
          <w:bCs/>
          <w:sz w:val="28"/>
          <w:szCs w:val="28"/>
        </w:rPr>
        <w:t>-</w:t>
      </w:r>
      <w:r w:rsidRPr="00C20DBD">
        <w:rPr>
          <w:bCs/>
          <w:sz w:val="28"/>
          <w:szCs w:val="28"/>
          <w:lang w:val="vi-VN"/>
        </w:rPr>
        <w:t xml:space="preserve"> 21 ngày.</w:t>
      </w:r>
    </w:p>
    <w:p w14:paraId="06249663" w14:textId="77777777" w:rsidR="000F2953" w:rsidRPr="00C20DBD" w:rsidRDefault="000F2953" w:rsidP="00C20DBD">
      <w:pPr>
        <w:pStyle w:val="ListParagraph"/>
        <w:widowControl/>
        <w:numPr>
          <w:ilvl w:val="0"/>
          <w:numId w:val="40"/>
        </w:numPr>
        <w:tabs>
          <w:tab w:val="left" w:pos="900"/>
          <w:tab w:val="left" w:pos="1080"/>
        </w:tabs>
        <w:autoSpaceDE/>
        <w:autoSpaceDN/>
        <w:adjustRightInd w:val="0"/>
        <w:snapToGrid w:val="0"/>
        <w:spacing w:before="120" w:after="120" w:line="240" w:lineRule="auto"/>
        <w:ind w:left="0" w:firstLine="540"/>
        <w:rPr>
          <w:bCs/>
          <w:sz w:val="28"/>
          <w:szCs w:val="28"/>
          <w:lang w:val="vi-VN"/>
        </w:rPr>
      </w:pPr>
      <w:r w:rsidRPr="00C20DBD">
        <w:rPr>
          <w:bCs/>
          <w:sz w:val="28"/>
          <w:szCs w:val="28"/>
          <w:lang w:val="vi-VN"/>
        </w:rPr>
        <w:t>Các hoạt động xử lý gồm đầy đủ các nội dung như đối với 01 ca tản phát và thực hiện thêm các hoạt động sau:</w:t>
      </w:r>
    </w:p>
    <w:p w14:paraId="44AA19DF"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Huy động mạng lưới cộng tác viên tham gia truyền thông và phát hiện sớm ca bệnh sởi trong cộng đồng.</w:t>
      </w:r>
    </w:p>
    <w:p w14:paraId="4CAF6BE8"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Đẩy nhanh tiến độ rà soát và tổ chức tiêm chủng bù vắc xin cho trẻ trong 1 tuần sau khi xác định ổ dịch.</w:t>
      </w:r>
    </w:p>
    <w:p w14:paraId="00CB92B4"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Áp dụng xử phạt vi phạm hành chính đối với những gia đình không đưa con đi tiêm bù theo vận động của trạm y tế.</w:t>
      </w:r>
    </w:p>
    <w:p w14:paraId="1CC7BAB1" w14:textId="77777777" w:rsidR="000F2953" w:rsidRPr="00C20DBD" w:rsidRDefault="000F2953" w:rsidP="00C20DBD">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Đẩy mạnh truyền thông nguy cơ trên địa bàn phường đang có ổ dịch: xe truyền thông, băng rôn, áp phích, các nhóm chat cộng đồng.</w:t>
      </w:r>
    </w:p>
    <w:p w14:paraId="3551CDBA" w14:textId="3F254A22" w:rsidR="00365A34" w:rsidRDefault="000F2953" w:rsidP="009C5EE5">
      <w:pPr>
        <w:pStyle w:val="ListParagraph"/>
        <w:widowControl/>
        <w:numPr>
          <w:ilvl w:val="0"/>
          <w:numId w:val="36"/>
        </w:numPr>
        <w:tabs>
          <w:tab w:val="left" w:pos="851"/>
          <w:tab w:val="left" w:pos="900"/>
          <w:tab w:val="left" w:pos="1080"/>
          <w:tab w:val="left" w:pos="1134"/>
        </w:tabs>
        <w:autoSpaceDE/>
        <w:autoSpaceDN/>
        <w:snapToGrid w:val="0"/>
        <w:spacing w:before="120" w:after="120" w:line="240" w:lineRule="auto"/>
        <w:ind w:left="0" w:firstLineChars="218" w:firstLine="610"/>
        <w:rPr>
          <w:bCs/>
          <w:sz w:val="28"/>
          <w:szCs w:val="28"/>
        </w:rPr>
      </w:pPr>
      <w:r w:rsidRPr="00C20DBD">
        <w:rPr>
          <w:bCs/>
          <w:sz w:val="28"/>
          <w:szCs w:val="28"/>
        </w:rPr>
        <w:t>Kết thúc theo dõi sau 21 ngày không phát hiện ca bệnh.</w:t>
      </w:r>
    </w:p>
    <w:p w14:paraId="1499BFD0" w14:textId="1283B998" w:rsidR="00D6438A" w:rsidRPr="00D6438A" w:rsidRDefault="00D6438A" w:rsidP="00D6438A">
      <w:pPr>
        <w:pStyle w:val="ListParagraph"/>
        <w:widowControl/>
        <w:tabs>
          <w:tab w:val="left" w:pos="851"/>
          <w:tab w:val="left" w:pos="900"/>
          <w:tab w:val="left" w:pos="1080"/>
          <w:tab w:val="left" w:pos="1134"/>
        </w:tabs>
        <w:autoSpaceDE/>
        <w:autoSpaceDN/>
        <w:snapToGrid w:val="0"/>
        <w:spacing w:before="120" w:after="120" w:line="240" w:lineRule="auto"/>
        <w:ind w:left="610" w:firstLine="0"/>
        <w:rPr>
          <w:b/>
          <w:sz w:val="28"/>
          <w:szCs w:val="28"/>
        </w:rPr>
      </w:pPr>
      <w:r>
        <w:rPr>
          <w:bCs/>
          <w:sz w:val="28"/>
          <w:szCs w:val="28"/>
        </w:rPr>
        <w:t xml:space="preserve">                                                                  </w:t>
      </w:r>
      <w:r w:rsidRPr="007E28C6">
        <w:rPr>
          <w:b/>
          <w:sz w:val="28"/>
          <w:szCs w:val="28"/>
          <w:highlight w:val="yellow"/>
        </w:rPr>
        <w:t>ỦY BAN NHÂN DÂN QUẬN 7</w:t>
      </w:r>
    </w:p>
    <w:p w14:paraId="1E4E2B1B" w14:textId="77777777" w:rsidR="00365A34" w:rsidRPr="00D34ADF" w:rsidRDefault="00365A34">
      <w:pPr>
        <w:spacing w:line="312" w:lineRule="auto"/>
        <w:ind w:firstLine="540"/>
        <w:jc w:val="both"/>
        <w:rPr>
          <w:color w:val="000000" w:themeColor="text1"/>
          <w:sz w:val="26"/>
          <w:szCs w:val="26"/>
          <w:lang w:val="nl-NL"/>
        </w:rPr>
      </w:pPr>
    </w:p>
    <w:p w14:paraId="37D8746D" w14:textId="77777777" w:rsidR="00365A34" w:rsidRPr="00D34ADF" w:rsidRDefault="00365A34">
      <w:pPr>
        <w:spacing w:line="312" w:lineRule="auto"/>
        <w:ind w:firstLine="540"/>
        <w:jc w:val="both"/>
        <w:rPr>
          <w:color w:val="000000" w:themeColor="text1"/>
          <w:sz w:val="26"/>
          <w:szCs w:val="26"/>
          <w:lang w:val="nl-NL"/>
        </w:rPr>
      </w:pPr>
    </w:p>
    <w:p w14:paraId="7C10B3D7" w14:textId="77777777" w:rsidR="00365A34" w:rsidRPr="00D34ADF" w:rsidRDefault="00365A34" w:rsidP="00365A34">
      <w:pPr>
        <w:rPr>
          <w:color w:val="000000" w:themeColor="text1"/>
          <w:sz w:val="26"/>
          <w:szCs w:val="26"/>
          <w:lang w:val="nl-NL"/>
        </w:rPr>
        <w:sectPr w:rsidR="00365A34" w:rsidRPr="00D34ADF" w:rsidSect="00D1005D">
          <w:headerReference w:type="default" r:id="rId10"/>
          <w:footerReference w:type="default" r:id="rId11"/>
          <w:pgSz w:w="12242" w:h="15842" w:code="1"/>
          <w:pgMar w:top="1134" w:right="1247" w:bottom="851" w:left="1701" w:header="448" w:footer="289" w:gutter="0"/>
          <w:cols w:space="0"/>
          <w:titlePg/>
          <w:docGrid w:linePitch="299"/>
        </w:sectPr>
      </w:pPr>
    </w:p>
    <w:p w14:paraId="27D03F03" w14:textId="3A0AB460" w:rsidR="009C51B8" w:rsidRPr="00D34ADF" w:rsidRDefault="009C51B8" w:rsidP="00B81B3B">
      <w:pPr>
        <w:tabs>
          <w:tab w:val="left" w:pos="2610"/>
        </w:tabs>
        <w:spacing w:line="312" w:lineRule="auto"/>
        <w:jc w:val="both"/>
        <w:rPr>
          <w:color w:val="000000" w:themeColor="text1"/>
          <w:sz w:val="26"/>
          <w:szCs w:val="26"/>
          <w:lang w:val="nl-NL"/>
        </w:rPr>
      </w:pPr>
    </w:p>
    <w:sectPr w:rsidR="009C51B8" w:rsidRPr="00D34ADF" w:rsidSect="005960AF">
      <w:pgSz w:w="12242" w:h="15842" w:code="1"/>
      <w:pgMar w:top="1134" w:right="1247" w:bottom="284" w:left="1701" w:header="448" w:footer="289" w:gutter="0"/>
      <w:cols w:space="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80FAB" w14:textId="77777777" w:rsidR="00AE064A" w:rsidRDefault="00AE064A">
      <w:pPr>
        <w:spacing w:line="240" w:lineRule="auto"/>
      </w:pPr>
      <w:r>
        <w:separator/>
      </w:r>
    </w:p>
  </w:endnote>
  <w:endnote w:type="continuationSeparator" w:id="0">
    <w:p w14:paraId="5B8FE662" w14:textId="77777777" w:rsidR="00AE064A" w:rsidRDefault="00AE0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oto San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D4167" w14:textId="77777777" w:rsidR="00B814C8" w:rsidRDefault="00B814C8">
    <w:pPr>
      <w:pStyle w:val="BodyText"/>
      <w:spacing w:line="14" w:lineRule="auto"/>
      <w:ind w:left="0"/>
      <w:jc w:val="left"/>
      <w:rPr>
        <w:sz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3E36B" w14:textId="77777777" w:rsidR="00AE064A" w:rsidRDefault="00AE064A">
      <w:r>
        <w:separator/>
      </w:r>
    </w:p>
  </w:footnote>
  <w:footnote w:type="continuationSeparator" w:id="0">
    <w:p w14:paraId="3F0CF3B4" w14:textId="77777777" w:rsidR="00AE064A" w:rsidRDefault="00AE0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A7DE2" w14:textId="77777777" w:rsidR="00B814C8" w:rsidRDefault="00B814C8">
    <w:pPr>
      <w:pStyle w:val="Header"/>
    </w:pPr>
    <w:r>
      <w:rPr>
        <w:noProof/>
      </w:rPr>
      <mc:AlternateContent>
        <mc:Choice Requires="wps">
          <w:drawing>
            <wp:anchor distT="0" distB="0" distL="114300" distR="114300" simplePos="0" relativeHeight="251658240" behindDoc="0" locked="0" layoutInCell="1" allowOverlap="1" wp14:anchorId="5025BF48" wp14:editId="5328086B">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7D3DA" w14:textId="77777777" w:rsidR="00B814C8" w:rsidRDefault="00B814C8">
                          <w:pPr>
                            <w:pStyle w:val="Head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2C7E40">
                            <w:rPr>
                              <w:noProof/>
                              <w:sz w:val="26"/>
                              <w:szCs w:val="26"/>
                            </w:rPr>
                            <w:t>4</w:t>
                          </w:r>
                          <w:r>
                            <w:rPr>
                              <w:sz w:val="26"/>
                              <w:szCs w:val="2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14:paraId="41D7D3DA" w14:textId="77777777" w:rsidR="00B814C8" w:rsidRDefault="00B814C8">
                    <w:pPr>
                      <w:pStyle w:val="Head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2C7E40">
                      <w:rPr>
                        <w:noProof/>
                        <w:sz w:val="26"/>
                        <w:szCs w:val="26"/>
                      </w:rPr>
                      <w:t>4</w:t>
                    </w:r>
                    <w:r>
                      <w:rPr>
                        <w:sz w:val="26"/>
                        <w:szCs w:val="26"/>
                      </w:rP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01E71C65"/>
    <w:multiLevelType w:val="hybridMultilevel"/>
    <w:tmpl w:val="97BA6298"/>
    <w:lvl w:ilvl="0" w:tplc="F704E2F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7207CA"/>
    <w:multiLevelType w:val="hybridMultilevel"/>
    <w:tmpl w:val="168C3BEA"/>
    <w:lvl w:ilvl="0" w:tplc="C28880A8">
      <w:numFmt w:val="bullet"/>
      <w:lvlText w:val="-"/>
      <w:lvlJc w:val="left"/>
      <w:pPr>
        <w:ind w:left="1426" w:hanging="360"/>
      </w:pPr>
      <w:rPr>
        <w:rFonts w:ascii="Times New Roman" w:eastAsia="Times New Roman" w:hAnsi="Times New Roman"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
    <w:nsid w:val="059B3000"/>
    <w:multiLevelType w:val="hybridMultilevel"/>
    <w:tmpl w:val="03FAD650"/>
    <w:lvl w:ilvl="0" w:tplc="1F22BDA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D08E9"/>
    <w:multiLevelType w:val="hybridMultilevel"/>
    <w:tmpl w:val="0CFA3D90"/>
    <w:lvl w:ilvl="0" w:tplc="C28880A8">
      <w:numFmt w:val="bullet"/>
      <w:lvlText w:val="-"/>
      <w:lvlJc w:val="left"/>
      <w:pPr>
        <w:ind w:left="5606"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0DB4593"/>
    <w:multiLevelType w:val="multilevel"/>
    <w:tmpl w:val="10DB4593"/>
    <w:lvl w:ilvl="0">
      <w:start w:val="1"/>
      <w:numFmt w:val="lowerLetter"/>
      <w:lvlText w:val="%1."/>
      <w:lvlJc w:val="left"/>
      <w:pPr>
        <w:ind w:left="698" w:hanging="360"/>
      </w:pPr>
      <w:rPr>
        <w:rFonts w:hint="default"/>
      </w:rPr>
    </w:lvl>
    <w:lvl w:ilvl="1">
      <w:start w:val="1"/>
      <w:numFmt w:val="lowerLetter"/>
      <w:lvlText w:val="%2."/>
      <w:lvlJc w:val="left"/>
      <w:pPr>
        <w:ind w:left="1418" w:hanging="360"/>
      </w:pPr>
    </w:lvl>
    <w:lvl w:ilvl="2">
      <w:start w:val="1"/>
      <w:numFmt w:val="lowerRoman"/>
      <w:lvlText w:val="%3."/>
      <w:lvlJc w:val="right"/>
      <w:pPr>
        <w:ind w:left="2138" w:hanging="180"/>
      </w:pPr>
    </w:lvl>
    <w:lvl w:ilvl="3">
      <w:start w:val="1"/>
      <w:numFmt w:val="decimal"/>
      <w:lvlText w:val="%4."/>
      <w:lvlJc w:val="left"/>
      <w:pPr>
        <w:ind w:left="2858" w:hanging="360"/>
      </w:pPr>
    </w:lvl>
    <w:lvl w:ilvl="4">
      <w:start w:val="1"/>
      <w:numFmt w:val="lowerLetter"/>
      <w:lvlText w:val="%5."/>
      <w:lvlJc w:val="left"/>
      <w:pPr>
        <w:ind w:left="3578" w:hanging="360"/>
      </w:pPr>
    </w:lvl>
    <w:lvl w:ilvl="5">
      <w:start w:val="1"/>
      <w:numFmt w:val="lowerRoman"/>
      <w:lvlText w:val="%6."/>
      <w:lvlJc w:val="right"/>
      <w:pPr>
        <w:ind w:left="4298" w:hanging="180"/>
      </w:pPr>
    </w:lvl>
    <w:lvl w:ilvl="6">
      <w:start w:val="1"/>
      <w:numFmt w:val="decimal"/>
      <w:lvlText w:val="%7."/>
      <w:lvlJc w:val="left"/>
      <w:pPr>
        <w:ind w:left="5018" w:hanging="360"/>
      </w:pPr>
    </w:lvl>
    <w:lvl w:ilvl="7">
      <w:start w:val="1"/>
      <w:numFmt w:val="lowerLetter"/>
      <w:lvlText w:val="%8."/>
      <w:lvlJc w:val="left"/>
      <w:pPr>
        <w:ind w:left="5738" w:hanging="360"/>
      </w:pPr>
    </w:lvl>
    <w:lvl w:ilvl="8">
      <w:start w:val="1"/>
      <w:numFmt w:val="lowerRoman"/>
      <w:lvlText w:val="%9."/>
      <w:lvlJc w:val="right"/>
      <w:pPr>
        <w:ind w:left="6458" w:hanging="180"/>
      </w:pPr>
    </w:lvl>
  </w:abstractNum>
  <w:abstractNum w:abstractNumId="6">
    <w:nsid w:val="11017BE6"/>
    <w:multiLevelType w:val="hybridMultilevel"/>
    <w:tmpl w:val="C180C0A4"/>
    <w:lvl w:ilvl="0" w:tplc="147C2542">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2BD030D"/>
    <w:multiLevelType w:val="hybridMultilevel"/>
    <w:tmpl w:val="4CBC1CB4"/>
    <w:lvl w:ilvl="0" w:tplc="C28880A8">
      <w:numFmt w:val="bullet"/>
      <w:lvlText w:val="-"/>
      <w:lvlJc w:val="left"/>
      <w:pPr>
        <w:ind w:left="1426" w:hanging="360"/>
      </w:pPr>
      <w:rPr>
        <w:rFonts w:ascii="Times New Roman" w:eastAsia="Times New Roman" w:hAnsi="Times New Roman"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8">
    <w:nsid w:val="134B4C0C"/>
    <w:multiLevelType w:val="multilevel"/>
    <w:tmpl w:val="134B4C0C"/>
    <w:lvl w:ilvl="0">
      <w:start w:val="27"/>
      <w:numFmt w:val="bullet"/>
      <w:lvlText w:val="-"/>
      <w:lvlJc w:val="left"/>
      <w:pPr>
        <w:ind w:left="1440" w:hanging="360"/>
      </w:pPr>
      <w:rPr>
        <w:rFonts w:ascii="Times New Roman" w:eastAsia="Calibri" w:hAnsi="Times New Roman" w:cs="Times New Roman"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nsid w:val="1600360F"/>
    <w:multiLevelType w:val="multilevel"/>
    <w:tmpl w:val="2042D1BE"/>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1849536F"/>
    <w:multiLevelType w:val="multilevel"/>
    <w:tmpl w:val="0450F454"/>
    <w:lvl w:ilvl="0">
      <w:start w:val="2"/>
      <w:numFmt w:val="decimal"/>
      <w:lvlText w:val="%1"/>
      <w:lvlJc w:val="left"/>
      <w:pPr>
        <w:ind w:left="360" w:hanging="360"/>
      </w:pPr>
      <w:rPr>
        <w:rFonts w:hint="default"/>
        <w:color w:val="060600"/>
      </w:rPr>
    </w:lvl>
    <w:lvl w:ilvl="1">
      <w:start w:val="1"/>
      <w:numFmt w:val="decimal"/>
      <w:lvlText w:val="%1.%2"/>
      <w:lvlJc w:val="left"/>
      <w:pPr>
        <w:ind w:left="360" w:hanging="360"/>
      </w:pPr>
      <w:rPr>
        <w:rFonts w:hint="default"/>
        <w:color w:val="060600"/>
      </w:rPr>
    </w:lvl>
    <w:lvl w:ilvl="2">
      <w:start w:val="1"/>
      <w:numFmt w:val="decimal"/>
      <w:lvlText w:val="%1.%2.%3"/>
      <w:lvlJc w:val="left"/>
      <w:pPr>
        <w:ind w:left="720" w:hanging="720"/>
      </w:pPr>
      <w:rPr>
        <w:rFonts w:hint="default"/>
        <w:color w:val="060600"/>
      </w:rPr>
    </w:lvl>
    <w:lvl w:ilvl="3">
      <w:start w:val="1"/>
      <w:numFmt w:val="decimal"/>
      <w:lvlText w:val="%1.%2.%3.%4"/>
      <w:lvlJc w:val="left"/>
      <w:pPr>
        <w:ind w:left="720" w:hanging="720"/>
      </w:pPr>
      <w:rPr>
        <w:rFonts w:hint="default"/>
        <w:color w:val="060600"/>
      </w:rPr>
    </w:lvl>
    <w:lvl w:ilvl="4">
      <w:start w:val="1"/>
      <w:numFmt w:val="decimal"/>
      <w:lvlText w:val="%1.%2.%3.%4.%5"/>
      <w:lvlJc w:val="left"/>
      <w:pPr>
        <w:ind w:left="1080" w:hanging="1080"/>
      </w:pPr>
      <w:rPr>
        <w:rFonts w:hint="default"/>
        <w:color w:val="060600"/>
      </w:rPr>
    </w:lvl>
    <w:lvl w:ilvl="5">
      <w:start w:val="1"/>
      <w:numFmt w:val="decimal"/>
      <w:lvlText w:val="%1.%2.%3.%4.%5.%6"/>
      <w:lvlJc w:val="left"/>
      <w:pPr>
        <w:ind w:left="1440" w:hanging="1440"/>
      </w:pPr>
      <w:rPr>
        <w:rFonts w:hint="default"/>
        <w:color w:val="060600"/>
      </w:rPr>
    </w:lvl>
    <w:lvl w:ilvl="6">
      <w:start w:val="1"/>
      <w:numFmt w:val="decimal"/>
      <w:lvlText w:val="%1.%2.%3.%4.%5.%6.%7"/>
      <w:lvlJc w:val="left"/>
      <w:pPr>
        <w:ind w:left="1440" w:hanging="1440"/>
      </w:pPr>
      <w:rPr>
        <w:rFonts w:hint="default"/>
        <w:color w:val="060600"/>
      </w:rPr>
    </w:lvl>
    <w:lvl w:ilvl="7">
      <w:start w:val="1"/>
      <w:numFmt w:val="decimal"/>
      <w:lvlText w:val="%1.%2.%3.%4.%5.%6.%7.%8"/>
      <w:lvlJc w:val="left"/>
      <w:pPr>
        <w:ind w:left="1800" w:hanging="1800"/>
      </w:pPr>
      <w:rPr>
        <w:rFonts w:hint="default"/>
        <w:color w:val="060600"/>
      </w:rPr>
    </w:lvl>
    <w:lvl w:ilvl="8">
      <w:start w:val="1"/>
      <w:numFmt w:val="decimal"/>
      <w:lvlText w:val="%1.%2.%3.%4.%5.%6.%7.%8.%9"/>
      <w:lvlJc w:val="left"/>
      <w:pPr>
        <w:ind w:left="1800" w:hanging="1800"/>
      </w:pPr>
      <w:rPr>
        <w:rFonts w:hint="default"/>
        <w:color w:val="060600"/>
      </w:rPr>
    </w:lvl>
  </w:abstractNum>
  <w:abstractNum w:abstractNumId="11">
    <w:nsid w:val="19AF786B"/>
    <w:multiLevelType w:val="multilevel"/>
    <w:tmpl w:val="19AF786B"/>
    <w:lvl w:ilvl="0">
      <w:start w:val="1"/>
      <w:numFmt w:val="lowerLetter"/>
      <w:lvlText w:val="%1."/>
      <w:lvlJc w:val="left"/>
      <w:pPr>
        <w:ind w:left="698" w:hanging="360"/>
      </w:pPr>
      <w:rPr>
        <w:rFonts w:hint="default"/>
      </w:rPr>
    </w:lvl>
    <w:lvl w:ilvl="1">
      <w:start w:val="1"/>
      <w:numFmt w:val="lowerLetter"/>
      <w:lvlText w:val="%2."/>
      <w:lvlJc w:val="left"/>
      <w:pPr>
        <w:ind w:left="1418" w:hanging="360"/>
      </w:pPr>
    </w:lvl>
    <w:lvl w:ilvl="2">
      <w:start w:val="1"/>
      <w:numFmt w:val="lowerRoman"/>
      <w:lvlText w:val="%3."/>
      <w:lvlJc w:val="right"/>
      <w:pPr>
        <w:ind w:left="2138" w:hanging="180"/>
      </w:pPr>
    </w:lvl>
    <w:lvl w:ilvl="3">
      <w:start w:val="1"/>
      <w:numFmt w:val="decimal"/>
      <w:lvlText w:val="%4."/>
      <w:lvlJc w:val="left"/>
      <w:pPr>
        <w:ind w:left="2858" w:hanging="360"/>
      </w:pPr>
    </w:lvl>
    <w:lvl w:ilvl="4">
      <w:start w:val="1"/>
      <w:numFmt w:val="lowerLetter"/>
      <w:lvlText w:val="%5."/>
      <w:lvlJc w:val="left"/>
      <w:pPr>
        <w:ind w:left="3578" w:hanging="360"/>
      </w:pPr>
    </w:lvl>
    <w:lvl w:ilvl="5">
      <w:start w:val="1"/>
      <w:numFmt w:val="lowerRoman"/>
      <w:lvlText w:val="%6."/>
      <w:lvlJc w:val="right"/>
      <w:pPr>
        <w:ind w:left="4298" w:hanging="180"/>
      </w:pPr>
    </w:lvl>
    <w:lvl w:ilvl="6">
      <w:start w:val="1"/>
      <w:numFmt w:val="decimal"/>
      <w:lvlText w:val="%7."/>
      <w:lvlJc w:val="left"/>
      <w:pPr>
        <w:ind w:left="5018" w:hanging="360"/>
      </w:pPr>
    </w:lvl>
    <w:lvl w:ilvl="7">
      <w:start w:val="1"/>
      <w:numFmt w:val="lowerLetter"/>
      <w:lvlText w:val="%8."/>
      <w:lvlJc w:val="left"/>
      <w:pPr>
        <w:ind w:left="5738" w:hanging="360"/>
      </w:pPr>
    </w:lvl>
    <w:lvl w:ilvl="8">
      <w:start w:val="1"/>
      <w:numFmt w:val="lowerRoman"/>
      <w:lvlText w:val="%9."/>
      <w:lvlJc w:val="right"/>
      <w:pPr>
        <w:ind w:left="6458" w:hanging="180"/>
      </w:pPr>
    </w:lvl>
  </w:abstractNum>
  <w:abstractNum w:abstractNumId="12">
    <w:nsid w:val="1A043B18"/>
    <w:multiLevelType w:val="multilevel"/>
    <w:tmpl w:val="95D8F5A0"/>
    <w:lvl w:ilvl="0">
      <w:start w:val="2"/>
      <w:numFmt w:val="decimal"/>
      <w:lvlText w:val="%1"/>
      <w:lvlJc w:val="left"/>
      <w:pPr>
        <w:ind w:left="360" w:hanging="360"/>
      </w:pPr>
      <w:rPr>
        <w:rFonts w:hint="default"/>
        <w:color w:val="060600"/>
      </w:rPr>
    </w:lvl>
    <w:lvl w:ilvl="1">
      <w:start w:val="1"/>
      <w:numFmt w:val="decimal"/>
      <w:lvlText w:val="%1.%2"/>
      <w:lvlJc w:val="left"/>
      <w:pPr>
        <w:ind w:left="1080" w:hanging="360"/>
      </w:pPr>
      <w:rPr>
        <w:rFonts w:hint="default"/>
        <w:color w:val="060600"/>
      </w:rPr>
    </w:lvl>
    <w:lvl w:ilvl="2">
      <w:start w:val="1"/>
      <w:numFmt w:val="decimal"/>
      <w:lvlText w:val="%1.%2.%3"/>
      <w:lvlJc w:val="left"/>
      <w:pPr>
        <w:ind w:left="2160" w:hanging="720"/>
      </w:pPr>
      <w:rPr>
        <w:rFonts w:hint="default"/>
        <w:color w:val="060600"/>
      </w:rPr>
    </w:lvl>
    <w:lvl w:ilvl="3">
      <w:start w:val="1"/>
      <w:numFmt w:val="decimal"/>
      <w:lvlText w:val="%1.%2.%3.%4"/>
      <w:lvlJc w:val="left"/>
      <w:pPr>
        <w:ind w:left="2880" w:hanging="720"/>
      </w:pPr>
      <w:rPr>
        <w:rFonts w:hint="default"/>
        <w:color w:val="060600"/>
      </w:rPr>
    </w:lvl>
    <w:lvl w:ilvl="4">
      <w:start w:val="1"/>
      <w:numFmt w:val="decimal"/>
      <w:lvlText w:val="%1.%2.%3.%4.%5"/>
      <w:lvlJc w:val="left"/>
      <w:pPr>
        <w:ind w:left="3960" w:hanging="1080"/>
      </w:pPr>
      <w:rPr>
        <w:rFonts w:hint="default"/>
        <w:color w:val="060600"/>
      </w:rPr>
    </w:lvl>
    <w:lvl w:ilvl="5">
      <w:start w:val="1"/>
      <w:numFmt w:val="decimal"/>
      <w:lvlText w:val="%1.%2.%3.%4.%5.%6"/>
      <w:lvlJc w:val="left"/>
      <w:pPr>
        <w:ind w:left="5040" w:hanging="1440"/>
      </w:pPr>
      <w:rPr>
        <w:rFonts w:hint="default"/>
        <w:color w:val="060600"/>
      </w:rPr>
    </w:lvl>
    <w:lvl w:ilvl="6">
      <w:start w:val="1"/>
      <w:numFmt w:val="decimal"/>
      <w:lvlText w:val="%1.%2.%3.%4.%5.%6.%7"/>
      <w:lvlJc w:val="left"/>
      <w:pPr>
        <w:ind w:left="5760" w:hanging="1440"/>
      </w:pPr>
      <w:rPr>
        <w:rFonts w:hint="default"/>
        <w:color w:val="060600"/>
      </w:rPr>
    </w:lvl>
    <w:lvl w:ilvl="7">
      <w:start w:val="1"/>
      <w:numFmt w:val="decimal"/>
      <w:lvlText w:val="%1.%2.%3.%4.%5.%6.%7.%8"/>
      <w:lvlJc w:val="left"/>
      <w:pPr>
        <w:ind w:left="6840" w:hanging="1800"/>
      </w:pPr>
      <w:rPr>
        <w:rFonts w:hint="default"/>
        <w:color w:val="060600"/>
      </w:rPr>
    </w:lvl>
    <w:lvl w:ilvl="8">
      <w:start w:val="1"/>
      <w:numFmt w:val="decimal"/>
      <w:lvlText w:val="%1.%2.%3.%4.%5.%6.%7.%8.%9"/>
      <w:lvlJc w:val="left"/>
      <w:pPr>
        <w:ind w:left="7560" w:hanging="1800"/>
      </w:pPr>
      <w:rPr>
        <w:rFonts w:hint="default"/>
        <w:color w:val="060600"/>
      </w:rPr>
    </w:lvl>
  </w:abstractNum>
  <w:abstractNum w:abstractNumId="13">
    <w:nsid w:val="1BCD3102"/>
    <w:multiLevelType w:val="multilevel"/>
    <w:tmpl w:val="1BCD3102"/>
    <w:lvl w:ilvl="0">
      <w:start w:val="1"/>
      <w:numFmt w:val="bullet"/>
      <w:pStyle w:val="ListBullet"/>
      <w:lvlText w:val=""/>
      <w:lvlJc w:val="left"/>
      <w:pPr>
        <w:tabs>
          <w:tab w:val="left" w:pos="1080"/>
        </w:tabs>
        <w:ind w:left="1080" w:hanging="360"/>
      </w:pPr>
      <w:rPr>
        <w:rFonts w:ascii="Wingdings" w:hAnsi="Wingdings" w:hint="default"/>
        <w:sz w:val="24"/>
      </w:rPr>
    </w:lvl>
    <w:lvl w:ilvl="1">
      <w:start w:val="1"/>
      <w:numFmt w:val="bullet"/>
      <w:lvlText w:val=""/>
      <w:lvlJc w:val="left"/>
      <w:pPr>
        <w:tabs>
          <w:tab w:val="left" w:pos="1710"/>
        </w:tabs>
        <w:ind w:left="1710" w:hanging="360"/>
      </w:pPr>
      <w:rPr>
        <w:rFonts w:ascii="Symbol" w:hAnsi="Symbol" w:hint="default"/>
      </w:rPr>
    </w:lvl>
    <w:lvl w:ilvl="2">
      <w:start w:val="1"/>
      <w:numFmt w:val="bullet"/>
      <w:lvlText w:val=""/>
      <w:lvlJc w:val="left"/>
      <w:pPr>
        <w:tabs>
          <w:tab w:val="left" w:pos="2430"/>
        </w:tabs>
        <w:ind w:left="2430" w:hanging="360"/>
      </w:pPr>
      <w:rPr>
        <w:rFonts w:ascii="Wingdings" w:hAnsi="Wingdings" w:hint="default"/>
      </w:rPr>
    </w:lvl>
    <w:lvl w:ilvl="3">
      <w:start w:val="1"/>
      <w:numFmt w:val="bullet"/>
      <w:lvlText w:val=""/>
      <w:lvlJc w:val="left"/>
      <w:pPr>
        <w:tabs>
          <w:tab w:val="left" w:pos="3150"/>
        </w:tabs>
        <w:ind w:left="3150" w:hanging="360"/>
      </w:pPr>
      <w:rPr>
        <w:rFonts w:ascii="Symbol" w:hAnsi="Symbol" w:hint="default"/>
      </w:rPr>
    </w:lvl>
    <w:lvl w:ilvl="4">
      <w:start w:val="1"/>
      <w:numFmt w:val="bullet"/>
      <w:lvlText w:val="o"/>
      <w:lvlJc w:val="left"/>
      <w:pPr>
        <w:tabs>
          <w:tab w:val="left" w:pos="3870"/>
        </w:tabs>
        <w:ind w:left="3870" w:hanging="360"/>
      </w:pPr>
      <w:rPr>
        <w:rFonts w:ascii="Courier New" w:hAnsi="Courier New" w:hint="default"/>
      </w:rPr>
    </w:lvl>
    <w:lvl w:ilvl="5">
      <w:start w:val="1"/>
      <w:numFmt w:val="bullet"/>
      <w:lvlText w:val=""/>
      <w:lvlJc w:val="left"/>
      <w:pPr>
        <w:tabs>
          <w:tab w:val="left" w:pos="4590"/>
        </w:tabs>
        <w:ind w:left="4590" w:hanging="360"/>
      </w:pPr>
      <w:rPr>
        <w:rFonts w:ascii="Wingdings" w:hAnsi="Wingdings" w:hint="default"/>
      </w:rPr>
    </w:lvl>
    <w:lvl w:ilvl="6">
      <w:start w:val="1"/>
      <w:numFmt w:val="bullet"/>
      <w:lvlText w:val=""/>
      <w:lvlJc w:val="left"/>
      <w:pPr>
        <w:tabs>
          <w:tab w:val="left" w:pos="5310"/>
        </w:tabs>
        <w:ind w:left="5310" w:hanging="360"/>
      </w:pPr>
      <w:rPr>
        <w:rFonts w:ascii="Symbol" w:hAnsi="Symbol" w:hint="default"/>
      </w:rPr>
    </w:lvl>
    <w:lvl w:ilvl="7">
      <w:start w:val="1"/>
      <w:numFmt w:val="bullet"/>
      <w:lvlText w:val="o"/>
      <w:lvlJc w:val="left"/>
      <w:pPr>
        <w:tabs>
          <w:tab w:val="left" w:pos="6030"/>
        </w:tabs>
        <w:ind w:left="6030" w:hanging="360"/>
      </w:pPr>
      <w:rPr>
        <w:rFonts w:ascii="Courier New" w:hAnsi="Courier New" w:hint="default"/>
      </w:rPr>
    </w:lvl>
    <w:lvl w:ilvl="8">
      <w:start w:val="1"/>
      <w:numFmt w:val="bullet"/>
      <w:lvlText w:val=""/>
      <w:lvlJc w:val="left"/>
      <w:pPr>
        <w:tabs>
          <w:tab w:val="left" w:pos="6750"/>
        </w:tabs>
        <w:ind w:left="6750" w:hanging="360"/>
      </w:pPr>
      <w:rPr>
        <w:rFonts w:ascii="Wingdings" w:hAnsi="Wingdings" w:hint="default"/>
      </w:rPr>
    </w:lvl>
  </w:abstractNum>
  <w:abstractNum w:abstractNumId="14">
    <w:nsid w:val="1E376C79"/>
    <w:multiLevelType w:val="multilevel"/>
    <w:tmpl w:val="4736353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nsid w:val="1E5734D4"/>
    <w:multiLevelType w:val="hybridMultilevel"/>
    <w:tmpl w:val="B008BAAC"/>
    <w:lvl w:ilvl="0" w:tplc="FC20E0E0">
      <w:start w:val="10"/>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6">
    <w:nsid w:val="22124701"/>
    <w:multiLevelType w:val="hybridMultilevel"/>
    <w:tmpl w:val="8D428AFA"/>
    <w:lvl w:ilvl="0" w:tplc="63DEBF04">
      <w:start w:val="6"/>
      <w:numFmt w:val="bullet"/>
      <w:lvlText w:val="-"/>
      <w:lvlJc w:val="left"/>
      <w:pPr>
        <w:ind w:left="420" w:hanging="360"/>
      </w:pPr>
      <w:rPr>
        <w:rFonts w:ascii="Times New Roman" w:eastAsia="Times New Roman" w:hAnsi="Times New Roman" w:cs="Times New Roman" w:hint="default"/>
        <w:color w:val="0202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2A647751"/>
    <w:multiLevelType w:val="hybridMultilevel"/>
    <w:tmpl w:val="E9C0303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EF3B45"/>
    <w:multiLevelType w:val="multilevel"/>
    <w:tmpl w:val="EE7CC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2DE204D1"/>
    <w:multiLevelType w:val="hybridMultilevel"/>
    <w:tmpl w:val="2CB206BC"/>
    <w:lvl w:ilvl="0" w:tplc="FDE844F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636024"/>
    <w:multiLevelType w:val="multilevel"/>
    <w:tmpl w:val="31636024"/>
    <w:lvl w:ilvl="0">
      <w:start w:val="1"/>
      <w:numFmt w:val="lowerLetter"/>
      <w:lvlText w:val="%1."/>
      <w:lvlJc w:val="left"/>
      <w:pPr>
        <w:ind w:left="698" w:hanging="360"/>
      </w:pPr>
      <w:rPr>
        <w:rFonts w:hint="default"/>
      </w:rPr>
    </w:lvl>
    <w:lvl w:ilvl="1">
      <w:start w:val="1"/>
      <w:numFmt w:val="lowerLetter"/>
      <w:lvlText w:val="%2."/>
      <w:lvlJc w:val="left"/>
      <w:pPr>
        <w:ind w:left="1418" w:hanging="360"/>
      </w:pPr>
    </w:lvl>
    <w:lvl w:ilvl="2">
      <w:start w:val="1"/>
      <w:numFmt w:val="lowerRoman"/>
      <w:lvlText w:val="%3."/>
      <w:lvlJc w:val="right"/>
      <w:pPr>
        <w:ind w:left="2138" w:hanging="180"/>
      </w:pPr>
    </w:lvl>
    <w:lvl w:ilvl="3">
      <w:start w:val="1"/>
      <w:numFmt w:val="decimal"/>
      <w:lvlText w:val="%4."/>
      <w:lvlJc w:val="left"/>
      <w:pPr>
        <w:ind w:left="2858" w:hanging="360"/>
      </w:pPr>
    </w:lvl>
    <w:lvl w:ilvl="4">
      <w:start w:val="1"/>
      <w:numFmt w:val="lowerLetter"/>
      <w:lvlText w:val="%5."/>
      <w:lvlJc w:val="left"/>
      <w:pPr>
        <w:ind w:left="3578" w:hanging="360"/>
      </w:pPr>
    </w:lvl>
    <w:lvl w:ilvl="5">
      <w:start w:val="1"/>
      <w:numFmt w:val="lowerRoman"/>
      <w:lvlText w:val="%6."/>
      <w:lvlJc w:val="right"/>
      <w:pPr>
        <w:ind w:left="4298" w:hanging="180"/>
      </w:pPr>
    </w:lvl>
    <w:lvl w:ilvl="6">
      <w:start w:val="1"/>
      <w:numFmt w:val="decimal"/>
      <w:lvlText w:val="%7."/>
      <w:lvlJc w:val="left"/>
      <w:pPr>
        <w:ind w:left="5018" w:hanging="360"/>
      </w:pPr>
    </w:lvl>
    <w:lvl w:ilvl="7">
      <w:start w:val="1"/>
      <w:numFmt w:val="lowerLetter"/>
      <w:lvlText w:val="%8."/>
      <w:lvlJc w:val="left"/>
      <w:pPr>
        <w:ind w:left="5738" w:hanging="360"/>
      </w:pPr>
    </w:lvl>
    <w:lvl w:ilvl="8">
      <w:start w:val="1"/>
      <w:numFmt w:val="lowerRoman"/>
      <w:lvlText w:val="%9."/>
      <w:lvlJc w:val="right"/>
      <w:pPr>
        <w:ind w:left="6458" w:hanging="180"/>
      </w:pPr>
    </w:lvl>
  </w:abstractNum>
  <w:abstractNum w:abstractNumId="21">
    <w:nsid w:val="32425A97"/>
    <w:multiLevelType w:val="hybridMultilevel"/>
    <w:tmpl w:val="451CA112"/>
    <w:lvl w:ilvl="0" w:tplc="63C868D6">
      <w:start w:val="2"/>
      <w:numFmt w:val="upperRoman"/>
      <w:lvlText w:val="%1."/>
      <w:lvlJc w:val="left"/>
      <w:pPr>
        <w:ind w:left="1080" w:hanging="720"/>
      </w:pPr>
      <w:rPr>
        <w:rFonts w:hint="default"/>
        <w:color w:val="0404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87549D"/>
    <w:multiLevelType w:val="hybridMultilevel"/>
    <w:tmpl w:val="2DF2F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C726A9"/>
    <w:multiLevelType w:val="hybridMultilevel"/>
    <w:tmpl w:val="C28CF0A2"/>
    <w:lvl w:ilvl="0" w:tplc="FB56A25A">
      <w:start w:val="2"/>
      <w:numFmt w:val="bullet"/>
      <w:lvlText w:val="-"/>
      <w:lvlJc w:val="left"/>
      <w:pPr>
        <w:tabs>
          <w:tab w:val="num" w:pos="1080"/>
        </w:tabs>
        <w:ind w:left="1080" w:hanging="360"/>
      </w:pPr>
      <w:rPr>
        <w:rFonts w:ascii="Times New Roman" w:eastAsia="Times New Roman" w:hAnsi="Times New Roman" w:cs="Times New Roman" w:hint="default"/>
        <w:b/>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2B31636"/>
    <w:multiLevelType w:val="hybridMultilevel"/>
    <w:tmpl w:val="7B665B0C"/>
    <w:lvl w:ilvl="0" w:tplc="21866C1A">
      <w:start w:val="10"/>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5">
    <w:nsid w:val="490331EF"/>
    <w:multiLevelType w:val="hybridMultilevel"/>
    <w:tmpl w:val="160E9100"/>
    <w:lvl w:ilvl="0" w:tplc="8DC671C6">
      <w:start w:val="10"/>
      <w:numFmt w:val="decimal"/>
      <w:lvlText w:val="%1."/>
      <w:lvlJc w:val="left"/>
      <w:pPr>
        <w:ind w:left="735" w:hanging="375"/>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477918"/>
    <w:multiLevelType w:val="hybridMultilevel"/>
    <w:tmpl w:val="C94E5A5C"/>
    <w:lvl w:ilvl="0" w:tplc="3086D9B6">
      <w:start w:val="10"/>
      <w:numFmt w:val="decimal"/>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7">
    <w:nsid w:val="49784B61"/>
    <w:multiLevelType w:val="multilevel"/>
    <w:tmpl w:val="49784B61"/>
    <w:lvl w:ilvl="0">
      <w:start w:val="1"/>
      <w:numFmt w:val="decimal"/>
      <w:lvlText w:val="%1."/>
      <w:lvlJc w:val="left"/>
      <w:pPr>
        <w:ind w:left="698" w:hanging="360"/>
      </w:pPr>
      <w:rPr>
        <w:rFonts w:hint="default"/>
        <w:b/>
        <w:color w:val="000000" w:themeColor="text1"/>
      </w:rPr>
    </w:lvl>
    <w:lvl w:ilvl="1">
      <w:start w:val="1"/>
      <w:numFmt w:val="decimal"/>
      <w:isLgl/>
      <w:lvlText w:val="%1.%2."/>
      <w:lvlJc w:val="left"/>
      <w:pPr>
        <w:ind w:left="1058" w:hanging="720"/>
      </w:pPr>
      <w:rPr>
        <w:rFonts w:hint="default"/>
        <w:i/>
      </w:rPr>
    </w:lvl>
    <w:lvl w:ilvl="2">
      <w:start w:val="1"/>
      <w:numFmt w:val="decimal"/>
      <w:isLgl/>
      <w:lvlText w:val="%1.%2.%3."/>
      <w:lvlJc w:val="left"/>
      <w:pPr>
        <w:ind w:left="1058" w:hanging="720"/>
      </w:pPr>
      <w:rPr>
        <w:rFonts w:hint="default"/>
      </w:rPr>
    </w:lvl>
    <w:lvl w:ilvl="3">
      <w:start w:val="1"/>
      <w:numFmt w:val="decimal"/>
      <w:isLgl/>
      <w:lvlText w:val="%1.%2.%3.%4."/>
      <w:lvlJc w:val="left"/>
      <w:pPr>
        <w:ind w:left="1418" w:hanging="1080"/>
      </w:pPr>
      <w:rPr>
        <w:rFonts w:hint="default"/>
      </w:rPr>
    </w:lvl>
    <w:lvl w:ilvl="4">
      <w:start w:val="1"/>
      <w:numFmt w:val="decimal"/>
      <w:isLgl/>
      <w:lvlText w:val="%1.%2.%3.%4.%5."/>
      <w:lvlJc w:val="left"/>
      <w:pPr>
        <w:ind w:left="1418" w:hanging="1080"/>
      </w:pPr>
      <w:rPr>
        <w:rFonts w:hint="default"/>
      </w:rPr>
    </w:lvl>
    <w:lvl w:ilvl="5">
      <w:start w:val="1"/>
      <w:numFmt w:val="decimal"/>
      <w:isLgl/>
      <w:lvlText w:val="%1.%2.%3.%4.%5.%6."/>
      <w:lvlJc w:val="left"/>
      <w:pPr>
        <w:ind w:left="1778" w:hanging="1440"/>
      </w:pPr>
      <w:rPr>
        <w:rFonts w:hint="default"/>
      </w:rPr>
    </w:lvl>
    <w:lvl w:ilvl="6">
      <w:start w:val="1"/>
      <w:numFmt w:val="decimal"/>
      <w:isLgl/>
      <w:lvlText w:val="%1.%2.%3.%4.%5.%6.%7."/>
      <w:lvlJc w:val="left"/>
      <w:pPr>
        <w:ind w:left="1778" w:hanging="1440"/>
      </w:pPr>
      <w:rPr>
        <w:rFonts w:hint="default"/>
      </w:rPr>
    </w:lvl>
    <w:lvl w:ilvl="7">
      <w:start w:val="1"/>
      <w:numFmt w:val="decimal"/>
      <w:isLgl/>
      <w:lvlText w:val="%1.%2.%3.%4.%5.%6.%7.%8."/>
      <w:lvlJc w:val="left"/>
      <w:pPr>
        <w:ind w:left="2138" w:hanging="1800"/>
      </w:pPr>
      <w:rPr>
        <w:rFonts w:hint="default"/>
      </w:rPr>
    </w:lvl>
    <w:lvl w:ilvl="8">
      <w:start w:val="1"/>
      <w:numFmt w:val="decimal"/>
      <w:isLgl/>
      <w:lvlText w:val="%1.%2.%3.%4.%5.%6.%7.%8.%9."/>
      <w:lvlJc w:val="left"/>
      <w:pPr>
        <w:ind w:left="2138" w:hanging="1800"/>
      </w:pPr>
      <w:rPr>
        <w:rFonts w:hint="default"/>
      </w:rPr>
    </w:lvl>
  </w:abstractNum>
  <w:abstractNum w:abstractNumId="28">
    <w:nsid w:val="4995299A"/>
    <w:multiLevelType w:val="multilevel"/>
    <w:tmpl w:val="504E25E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B552D8B"/>
    <w:multiLevelType w:val="hybridMultilevel"/>
    <w:tmpl w:val="234A4F22"/>
    <w:lvl w:ilvl="0" w:tplc="87AA16E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C71A39"/>
    <w:multiLevelType w:val="multilevel"/>
    <w:tmpl w:val="84763B9E"/>
    <w:lvl w:ilvl="0">
      <w:start w:val="1"/>
      <w:numFmt w:val="decimal"/>
      <w:lvlText w:val="%1."/>
      <w:lvlJc w:val="left"/>
      <w:pPr>
        <w:ind w:left="360" w:hanging="360"/>
      </w:pPr>
      <w:rPr>
        <w:b w:val="0"/>
        <w:sz w:val="26"/>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59BD75B1"/>
    <w:multiLevelType w:val="multilevel"/>
    <w:tmpl w:val="59BD75B1"/>
    <w:lvl w:ilvl="0">
      <w:start w:val="1"/>
      <w:numFmt w:val="bullet"/>
      <w:lvlText w:val="-"/>
      <w:lvlJc w:val="left"/>
      <w:pPr>
        <w:ind w:left="1058" w:hanging="360"/>
      </w:pPr>
      <w:rPr>
        <w:rFonts w:ascii="Times New Roman" w:eastAsiaTheme="minorHAnsi" w:hAnsi="Times New Roman" w:cs="Times New Roman" w:hint="default"/>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498" w:hanging="360"/>
      </w:pPr>
      <w:rPr>
        <w:rFonts w:ascii="Wingdings" w:hAnsi="Wingdings" w:hint="default"/>
      </w:rPr>
    </w:lvl>
    <w:lvl w:ilvl="3">
      <w:start w:val="1"/>
      <w:numFmt w:val="bullet"/>
      <w:lvlText w:val=""/>
      <w:lvlJc w:val="left"/>
      <w:pPr>
        <w:ind w:left="3218" w:hanging="360"/>
      </w:pPr>
      <w:rPr>
        <w:rFonts w:ascii="Symbol" w:hAnsi="Symbol" w:hint="default"/>
      </w:rPr>
    </w:lvl>
    <w:lvl w:ilvl="4">
      <w:start w:val="1"/>
      <w:numFmt w:val="bullet"/>
      <w:lvlText w:val="o"/>
      <w:lvlJc w:val="left"/>
      <w:pPr>
        <w:ind w:left="3938" w:hanging="360"/>
      </w:pPr>
      <w:rPr>
        <w:rFonts w:ascii="Courier New" w:hAnsi="Courier New" w:cs="Courier New" w:hint="default"/>
      </w:rPr>
    </w:lvl>
    <w:lvl w:ilvl="5">
      <w:start w:val="1"/>
      <w:numFmt w:val="bullet"/>
      <w:lvlText w:val=""/>
      <w:lvlJc w:val="left"/>
      <w:pPr>
        <w:ind w:left="4658" w:hanging="360"/>
      </w:pPr>
      <w:rPr>
        <w:rFonts w:ascii="Wingdings" w:hAnsi="Wingdings" w:hint="default"/>
      </w:rPr>
    </w:lvl>
    <w:lvl w:ilvl="6">
      <w:start w:val="1"/>
      <w:numFmt w:val="bullet"/>
      <w:lvlText w:val=""/>
      <w:lvlJc w:val="left"/>
      <w:pPr>
        <w:ind w:left="5378" w:hanging="360"/>
      </w:pPr>
      <w:rPr>
        <w:rFonts w:ascii="Symbol" w:hAnsi="Symbol" w:hint="default"/>
      </w:rPr>
    </w:lvl>
    <w:lvl w:ilvl="7">
      <w:start w:val="1"/>
      <w:numFmt w:val="bullet"/>
      <w:lvlText w:val="o"/>
      <w:lvlJc w:val="left"/>
      <w:pPr>
        <w:ind w:left="6098" w:hanging="360"/>
      </w:pPr>
      <w:rPr>
        <w:rFonts w:ascii="Courier New" w:hAnsi="Courier New" w:cs="Courier New" w:hint="default"/>
      </w:rPr>
    </w:lvl>
    <w:lvl w:ilvl="8">
      <w:start w:val="1"/>
      <w:numFmt w:val="bullet"/>
      <w:lvlText w:val=""/>
      <w:lvlJc w:val="left"/>
      <w:pPr>
        <w:ind w:left="6818" w:hanging="360"/>
      </w:pPr>
      <w:rPr>
        <w:rFonts w:ascii="Wingdings" w:hAnsi="Wingdings" w:hint="default"/>
      </w:rPr>
    </w:lvl>
  </w:abstractNum>
  <w:abstractNum w:abstractNumId="32">
    <w:nsid w:val="5C1E4085"/>
    <w:multiLevelType w:val="hybridMultilevel"/>
    <w:tmpl w:val="45183AC6"/>
    <w:lvl w:ilvl="0" w:tplc="9788E316">
      <w:start w:val="4"/>
      <w:numFmt w:val="upperRoman"/>
      <w:lvlText w:val="%1"/>
      <w:lvlJc w:val="left"/>
      <w:pPr>
        <w:ind w:left="1060" w:hanging="720"/>
      </w:pPr>
      <w:rPr>
        <w:rFonts w:hint="default"/>
        <w:b/>
        <w:color w:val="auto"/>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3">
    <w:nsid w:val="673526A2"/>
    <w:multiLevelType w:val="multilevel"/>
    <w:tmpl w:val="84DED7D4"/>
    <w:lvl w:ilvl="0">
      <w:numFmt w:val="bullet"/>
      <w:lvlText w:val="-"/>
      <w:lvlJc w:val="left"/>
      <w:pPr>
        <w:ind w:left="2658" w:hanging="360"/>
      </w:pPr>
      <w:rPr>
        <w:rFonts w:ascii="Times New Roman" w:eastAsia="Times New Roman" w:hAnsi="Times New Roman" w:cs="Times New Roman"/>
        <w:color w:val="000000"/>
      </w:rPr>
    </w:lvl>
    <w:lvl w:ilvl="1">
      <w:start w:val="1"/>
      <w:numFmt w:val="bullet"/>
      <w:lvlText w:val="o"/>
      <w:lvlJc w:val="left"/>
      <w:pPr>
        <w:ind w:left="1194" w:hanging="360"/>
      </w:pPr>
      <w:rPr>
        <w:rFonts w:ascii="Courier New" w:eastAsia="Courier New" w:hAnsi="Courier New" w:cs="Courier New"/>
      </w:rPr>
    </w:lvl>
    <w:lvl w:ilvl="2">
      <w:start w:val="1"/>
      <w:numFmt w:val="bullet"/>
      <w:lvlText w:val="▪"/>
      <w:lvlJc w:val="left"/>
      <w:pPr>
        <w:ind w:left="1914" w:hanging="360"/>
      </w:pPr>
      <w:rPr>
        <w:rFonts w:ascii="Noto Sans" w:eastAsia="Noto Sans" w:hAnsi="Noto Sans" w:cs="Noto Sans"/>
      </w:rPr>
    </w:lvl>
    <w:lvl w:ilvl="3">
      <w:start w:val="1"/>
      <w:numFmt w:val="bullet"/>
      <w:lvlText w:val="●"/>
      <w:lvlJc w:val="left"/>
      <w:pPr>
        <w:ind w:left="2634" w:hanging="360"/>
      </w:pPr>
      <w:rPr>
        <w:rFonts w:ascii="Noto Sans" w:eastAsia="Noto Sans" w:hAnsi="Noto Sans" w:cs="Noto Sans"/>
      </w:rPr>
    </w:lvl>
    <w:lvl w:ilvl="4">
      <w:start w:val="1"/>
      <w:numFmt w:val="bullet"/>
      <w:lvlText w:val="o"/>
      <w:lvlJc w:val="left"/>
      <w:pPr>
        <w:ind w:left="3354" w:hanging="360"/>
      </w:pPr>
      <w:rPr>
        <w:rFonts w:ascii="Courier New" w:eastAsia="Courier New" w:hAnsi="Courier New" w:cs="Courier New"/>
      </w:rPr>
    </w:lvl>
    <w:lvl w:ilvl="5">
      <w:start w:val="1"/>
      <w:numFmt w:val="bullet"/>
      <w:lvlText w:val="▪"/>
      <w:lvlJc w:val="left"/>
      <w:pPr>
        <w:ind w:left="4074" w:hanging="360"/>
      </w:pPr>
      <w:rPr>
        <w:rFonts w:ascii="Noto Sans" w:eastAsia="Noto Sans" w:hAnsi="Noto Sans" w:cs="Noto Sans"/>
      </w:rPr>
    </w:lvl>
    <w:lvl w:ilvl="6">
      <w:start w:val="1"/>
      <w:numFmt w:val="bullet"/>
      <w:lvlText w:val="●"/>
      <w:lvlJc w:val="left"/>
      <w:pPr>
        <w:ind w:left="4794" w:hanging="360"/>
      </w:pPr>
      <w:rPr>
        <w:rFonts w:ascii="Noto Sans" w:eastAsia="Noto Sans" w:hAnsi="Noto Sans" w:cs="Noto Sans"/>
      </w:rPr>
    </w:lvl>
    <w:lvl w:ilvl="7">
      <w:start w:val="1"/>
      <w:numFmt w:val="bullet"/>
      <w:lvlText w:val="o"/>
      <w:lvlJc w:val="left"/>
      <w:pPr>
        <w:ind w:left="5514" w:hanging="360"/>
      </w:pPr>
      <w:rPr>
        <w:rFonts w:ascii="Courier New" w:eastAsia="Courier New" w:hAnsi="Courier New" w:cs="Courier New"/>
      </w:rPr>
    </w:lvl>
    <w:lvl w:ilvl="8">
      <w:start w:val="1"/>
      <w:numFmt w:val="bullet"/>
      <w:lvlText w:val="▪"/>
      <w:lvlJc w:val="left"/>
      <w:pPr>
        <w:ind w:left="6234" w:hanging="360"/>
      </w:pPr>
      <w:rPr>
        <w:rFonts w:ascii="Noto Sans" w:eastAsia="Noto Sans" w:hAnsi="Noto Sans" w:cs="Noto Sans"/>
      </w:rPr>
    </w:lvl>
  </w:abstractNum>
  <w:abstractNum w:abstractNumId="34">
    <w:nsid w:val="689D2391"/>
    <w:multiLevelType w:val="hybridMultilevel"/>
    <w:tmpl w:val="258E2894"/>
    <w:lvl w:ilvl="0" w:tplc="4DC884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E2601EB"/>
    <w:multiLevelType w:val="multilevel"/>
    <w:tmpl w:val="A7E2F8DC"/>
    <w:lvl w:ilvl="0">
      <w:start w:val="1"/>
      <w:numFmt w:val="decimal"/>
      <w:lvlText w:val="%1"/>
      <w:lvlJc w:val="left"/>
      <w:pPr>
        <w:ind w:left="360" w:hanging="360"/>
      </w:pPr>
      <w:rPr>
        <w:rFonts w:hint="default"/>
        <w:b/>
        <w:color w:val="040400"/>
      </w:rPr>
    </w:lvl>
    <w:lvl w:ilvl="1">
      <w:start w:val="2"/>
      <w:numFmt w:val="decimal"/>
      <w:lvlText w:val="%1.%2"/>
      <w:lvlJc w:val="left"/>
      <w:pPr>
        <w:ind w:left="1440" w:hanging="360"/>
      </w:pPr>
      <w:rPr>
        <w:rFonts w:hint="default"/>
        <w:b/>
        <w:color w:val="040400"/>
      </w:rPr>
    </w:lvl>
    <w:lvl w:ilvl="2">
      <w:start w:val="1"/>
      <w:numFmt w:val="decimal"/>
      <w:lvlText w:val="%1.%2.%3"/>
      <w:lvlJc w:val="left"/>
      <w:pPr>
        <w:ind w:left="2880" w:hanging="720"/>
      </w:pPr>
      <w:rPr>
        <w:rFonts w:hint="default"/>
        <w:b/>
        <w:color w:val="040400"/>
      </w:rPr>
    </w:lvl>
    <w:lvl w:ilvl="3">
      <w:start w:val="1"/>
      <w:numFmt w:val="decimal"/>
      <w:lvlText w:val="%1.%2.%3.%4"/>
      <w:lvlJc w:val="left"/>
      <w:pPr>
        <w:ind w:left="3960" w:hanging="720"/>
      </w:pPr>
      <w:rPr>
        <w:rFonts w:hint="default"/>
        <w:b/>
        <w:color w:val="040400"/>
      </w:rPr>
    </w:lvl>
    <w:lvl w:ilvl="4">
      <w:start w:val="1"/>
      <w:numFmt w:val="decimal"/>
      <w:lvlText w:val="%1.%2.%3.%4.%5"/>
      <w:lvlJc w:val="left"/>
      <w:pPr>
        <w:ind w:left="5400" w:hanging="1080"/>
      </w:pPr>
      <w:rPr>
        <w:rFonts w:hint="default"/>
        <w:b/>
        <w:color w:val="040400"/>
      </w:rPr>
    </w:lvl>
    <w:lvl w:ilvl="5">
      <w:start w:val="1"/>
      <w:numFmt w:val="decimal"/>
      <w:lvlText w:val="%1.%2.%3.%4.%5.%6"/>
      <w:lvlJc w:val="left"/>
      <w:pPr>
        <w:ind w:left="6480" w:hanging="1080"/>
      </w:pPr>
      <w:rPr>
        <w:rFonts w:hint="default"/>
        <w:b/>
        <w:color w:val="040400"/>
      </w:rPr>
    </w:lvl>
    <w:lvl w:ilvl="6">
      <w:start w:val="1"/>
      <w:numFmt w:val="decimal"/>
      <w:lvlText w:val="%1.%2.%3.%4.%5.%6.%7"/>
      <w:lvlJc w:val="left"/>
      <w:pPr>
        <w:ind w:left="7920" w:hanging="1440"/>
      </w:pPr>
      <w:rPr>
        <w:rFonts w:hint="default"/>
        <w:b/>
        <w:color w:val="040400"/>
      </w:rPr>
    </w:lvl>
    <w:lvl w:ilvl="7">
      <w:start w:val="1"/>
      <w:numFmt w:val="decimal"/>
      <w:lvlText w:val="%1.%2.%3.%4.%5.%6.%7.%8"/>
      <w:lvlJc w:val="left"/>
      <w:pPr>
        <w:ind w:left="9000" w:hanging="1440"/>
      </w:pPr>
      <w:rPr>
        <w:rFonts w:hint="default"/>
        <w:b/>
        <w:color w:val="040400"/>
      </w:rPr>
    </w:lvl>
    <w:lvl w:ilvl="8">
      <w:start w:val="1"/>
      <w:numFmt w:val="decimal"/>
      <w:lvlText w:val="%1.%2.%3.%4.%5.%6.%7.%8.%9"/>
      <w:lvlJc w:val="left"/>
      <w:pPr>
        <w:ind w:left="10440" w:hanging="1800"/>
      </w:pPr>
      <w:rPr>
        <w:rFonts w:hint="default"/>
        <w:b/>
        <w:color w:val="040400"/>
      </w:rPr>
    </w:lvl>
  </w:abstractNum>
  <w:abstractNum w:abstractNumId="36">
    <w:nsid w:val="6E69012A"/>
    <w:multiLevelType w:val="hybridMultilevel"/>
    <w:tmpl w:val="CE7297B6"/>
    <w:lvl w:ilvl="0" w:tplc="B0F2D8D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6B4EFD"/>
    <w:multiLevelType w:val="hybridMultilevel"/>
    <w:tmpl w:val="EDB025CC"/>
    <w:lvl w:ilvl="0" w:tplc="57F6EB8C">
      <w:start w:val="10"/>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8">
    <w:nsid w:val="74B46E12"/>
    <w:multiLevelType w:val="hybridMultilevel"/>
    <w:tmpl w:val="0202802A"/>
    <w:lvl w:ilvl="0" w:tplc="362A3EEA">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9">
    <w:nsid w:val="798948E6"/>
    <w:multiLevelType w:val="hybridMultilevel"/>
    <w:tmpl w:val="954AB0A0"/>
    <w:lvl w:ilvl="0" w:tplc="BEF4380C">
      <w:start w:val="1"/>
      <w:numFmt w:val="decimal"/>
      <w:lvlText w:val="%1."/>
      <w:lvlJc w:val="left"/>
      <w:pPr>
        <w:ind w:left="928"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13"/>
  </w:num>
  <w:num w:numId="2">
    <w:abstractNumId w:val="0"/>
  </w:num>
  <w:num w:numId="3">
    <w:abstractNumId w:val="8"/>
  </w:num>
  <w:num w:numId="4">
    <w:abstractNumId w:val="23"/>
  </w:num>
  <w:num w:numId="5">
    <w:abstractNumId w:val="28"/>
  </w:num>
  <w:num w:numId="6">
    <w:abstractNumId w:val="33"/>
  </w:num>
  <w:num w:numId="7">
    <w:abstractNumId w:val="30"/>
  </w:num>
  <w:num w:numId="8">
    <w:abstractNumId w:val="14"/>
  </w:num>
  <w:num w:numId="9">
    <w:abstractNumId w:val="18"/>
  </w:num>
  <w:num w:numId="10">
    <w:abstractNumId w:val="22"/>
  </w:num>
  <w:num w:numId="11">
    <w:abstractNumId w:val="36"/>
  </w:num>
  <w:num w:numId="12">
    <w:abstractNumId w:val="35"/>
  </w:num>
  <w:num w:numId="13">
    <w:abstractNumId w:val="25"/>
  </w:num>
  <w:num w:numId="14">
    <w:abstractNumId w:val="16"/>
  </w:num>
  <w:num w:numId="15">
    <w:abstractNumId w:val="10"/>
  </w:num>
  <w:num w:numId="16">
    <w:abstractNumId w:val="12"/>
  </w:num>
  <w:num w:numId="17">
    <w:abstractNumId w:val="32"/>
  </w:num>
  <w:num w:numId="18">
    <w:abstractNumId w:val="9"/>
  </w:num>
  <w:num w:numId="19">
    <w:abstractNumId w:val="17"/>
  </w:num>
  <w:num w:numId="20">
    <w:abstractNumId w:val="21"/>
  </w:num>
  <w:num w:numId="21">
    <w:abstractNumId w:val="6"/>
  </w:num>
  <w:num w:numId="22">
    <w:abstractNumId w:val="19"/>
  </w:num>
  <w:num w:numId="23">
    <w:abstractNumId w:val="26"/>
  </w:num>
  <w:num w:numId="24">
    <w:abstractNumId w:val="24"/>
  </w:num>
  <w:num w:numId="25">
    <w:abstractNumId w:val="15"/>
  </w:num>
  <w:num w:numId="26">
    <w:abstractNumId w:val="37"/>
  </w:num>
  <w:num w:numId="27">
    <w:abstractNumId w:val="3"/>
  </w:num>
  <w:num w:numId="28">
    <w:abstractNumId w:val="34"/>
  </w:num>
  <w:num w:numId="29">
    <w:abstractNumId w:val="1"/>
  </w:num>
  <w:num w:numId="30">
    <w:abstractNumId w:val="29"/>
  </w:num>
  <w:num w:numId="31">
    <w:abstractNumId w:val="38"/>
  </w:num>
  <w:num w:numId="32">
    <w:abstractNumId w:val="4"/>
  </w:num>
  <w:num w:numId="33">
    <w:abstractNumId w:val="39"/>
  </w:num>
  <w:num w:numId="34">
    <w:abstractNumId w:val="7"/>
  </w:num>
  <w:num w:numId="35">
    <w:abstractNumId w:val="2"/>
  </w:num>
  <w:num w:numId="36">
    <w:abstractNumId w:val="31"/>
  </w:num>
  <w:num w:numId="37">
    <w:abstractNumId w:val="27"/>
  </w:num>
  <w:num w:numId="38">
    <w:abstractNumId w:val="11"/>
  </w:num>
  <w:num w:numId="39">
    <w:abstractNumId w:val="20"/>
  </w:num>
  <w:num w:numId="4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CA7"/>
    <w:rsid w:val="00001053"/>
    <w:rsid w:val="0000216D"/>
    <w:rsid w:val="000075B0"/>
    <w:rsid w:val="000115B5"/>
    <w:rsid w:val="00012468"/>
    <w:rsid w:val="00012C24"/>
    <w:rsid w:val="00013578"/>
    <w:rsid w:val="00021A70"/>
    <w:rsid w:val="00021F31"/>
    <w:rsid w:val="0002322B"/>
    <w:rsid w:val="0002778A"/>
    <w:rsid w:val="000277F6"/>
    <w:rsid w:val="000306E2"/>
    <w:rsid w:val="00030CCD"/>
    <w:rsid w:val="000325E5"/>
    <w:rsid w:val="00036B64"/>
    <w:rsid w:val="00040AAE"/>
    <w:rsid w:val="00042CE6"/>
    <w:rsid w:val="000449D3"/>
    <w:rsid w:val="000573F7"/>
    <w:rsid w:val="00057A21"/>
    <w:rsid w:val="00057ADE"/>
    <w:rsid w:val="00063ED6"/>
    <w:rsid w:val="00065563"/>
    <w:rsid w:val="00065742"/>
    <w:rsid w:val="00065893"/>
    <w:rsid w:val="00065EF8"/>
    <w:rsid w:val="00071068"/>
    <w:rsid w:val="00073200"/>
    <w:rsid w:val="00080011"/>
    <w:rsid w:val="00080295"/>
    <w:rsid w:val="000804EF"/>
    <w:rsid w:val="0008776D"/>
    <w:rsid w:val="00090DDA"/>
    <w:rsid w:val="00091B83"/>
    <w:rsid w:val="000924C4"/>
    <w:rsid w:val="00093184"/>
    <w:rsid w:val="00094EDD"/>
    <w:rsid w:val="0009764F"/>
    <w:rsid w:val="000A56E3"/>
    <w:rsid w:val="000A6794"/>
    <w:rsid w:val="000B152C"/>
    <w:rsid w:val="000B443B"/>
    <w:rsid w:val="000B6A69"/>
    <w:rsid w:val="000C12DB"/>
    <w:rsid w:val="000C139D"/>
    <w:rsid w:val="000C636D"/>
    <w:rsid w:val="000C6615"/>
    <w:rsid w:val="000D1CF6"/>
    <w:rsid w:val="000D42EF"/>
    <w:rsid w:val="000D4B8E"/>
    <w:rsid w:val="000E1F8A"/>
    <w:rsid w:val="000E512F"/>
    <w:rsid w:val="000E65A2"/>
    <w:rsid w:val="000E6715"/>
    <w:rsid w:val="000E7775"/>
    <w:rsid w:val="000F1302"/>
    <w:rsid w:val="000F2953"/>
    <w:rsid w:val="000F44C5"/>
    <w:rsid w:val="00102546"/>
    <w:rsid w:val="00103331"/>
    <w:rsid w:val="00104332"/>
    <w:rsid w:val="001212EE"/>
    <w:rsid w:val="00124A21"/>
    <w:rsid w:val="001251F6"/>
    <w:rsid w:val="00125611"/>
    <w:rsid w:val="00126389"/>
    <w:rsid w:val="001264E7"/>
    <w:rsid w:val="00126A60"/>
    <w:rsid w:val="00126B94"/>
    <w:rsid w:val="00126ECE"/>
    <w:rsid w:val="00126FD0"/>
    <w:rsid w:val="001303B7"/>
    <w:rsid w:val="001345D8"/>
    <w:rsid w:val="001367A6"/>
    <w:rsid w:val="0014218F"/>
    <w:rsid w:val="00143D7D"/>
    <w:rsid w:val="00145309"/>
    <w:rsid w:val="00147369"/>
    <w:rsid w:val="00150EB2"/>
    <w:rsid w:val="00152D12"/>
    <w:rsid w:val="00153E81"/>
    <w:rsid w:val="001543D7"/>
    <w:rsid w:val="00156CA6"/>
    <w:rsid w:val="001639DE"/>
    <w:rsid w:val="001642BB"/>
    <w:rsid w:val="00164D29"/>
    <w:rsid w:val="00172C01"/>
    <w:rsid w:val="00174FD4"/>
    <w:rsid w:val="00176553"/>
    <w:rsid w:val="001766FB"/>
    <w:rsid w:val="001776A8"/>
    <w:rsid w:val="001776C7"/>
    <w:rsid w:val="00183509"/>
    <w:rsid w:val="001855D1"/>
    <w:rsid w:val="001918CC"/>
    <w:rsid w:val="00191945"/>
    <w:rsid w:val="00191B0A"/>
    <w:rsid w:val="00197FB2"/>
    <w:rsid w:val="001A0877"/>
    <w:rsid w:val="001B2031"/>
    <w:rsid w:val="001C651F"/>
    <w:rsid w:val="001D000C"/>
    <w:rsid w:val="001D5CAD"/>
    <w:rsid w:val="001D73F4"/>
    <w:rsid w:val="001E6B13"/>
    <w:rsid w:val="001E6BE5"/>
    <w:rsid w:val="001F1D00"/>
    <w:rsid w:val="001F2A8F"/>
    <w:rsid w:val="001F3F91"/>
    <w:rsid w:val="001F48AD"/>
    <w:rsid w:val="00200E1A"/>
    <w:rsid w:val="0020398B"/>
    <w:rsid w:val="00205B5F"/>
    <w:rsid w:val="00205ED7"/>
    <w:rsid w:val="00215CA7"/>
    <w:rsid w:val="00223B03"/>
    <w:rsid w:val="002247A3"/>
    <w:rsid w:val="00227596"/>
    <w:rsid w:val="00230883"/>
    <w:rsid w:val="00231F5B"/>
    <w:rsid w:val="002408A1"/>
    <w:rsid w:val="00240C90"/>
    <w:rsid w:val="00241900"/>
    <w:rsid w:val="00244FD6"/>
    <w:rsid w:val="00250ACA"/>
    <w:rsid w:val="0025215F"/>
    <w:rsid w:val="00252CCC"/>
    <w:rsid w:val="0025368D"/>
    <w:rsid w:val="00256E8B"/>
    <w:rsid w:val="00261E26"/>
    <w:rsid w:val="002622CD"/>
    <w:rsid w:val="00262E54"/>
    <w:rsid w:val="002646EC"/>
    <w:rsid w:val="00267AF4"/>
    <w:rsid w:val="00270B8C"/>
    <w:rsid w:val="00270C16"/>
    <w:rsid w:val="00270D66"/>
    <w:rsid w:val="0027226C"/>
    <w:rsid w:val="002769DE"/>
    <w:rsid w:val="00285AF9"/>
    <w:rsid w:val="00285F04"/>
    <w:rsid w:val="00290818"/>
    <w:rsid w:val="002924B7"/>
    <w:rsid w:val="002931EF"/>
    <w:rsid w:val="00295C67"/>
    <w:rsid w:val="00296F8A"/>
    <w:rsid w:val="002A0F89"/>
    <w:rsid w:val="002B2EA9"/>
    <w:rsid w:val="002B39D6"/>
    <w:rsid w:val="002C0356"/>
    <w:rsid w:val="002C0786"/>
    <w:rsid w:val="002C3644"/>
    <w:rsid w:val="002C60AB"/>
    <w:rsid w:val="002C7E40"/>
    <w:rsid w:val="002D14A0"/>
    <w:rsid w:val="002D2012"/>
    <w:rsid w:val="002D2B92"/>
    <w:rsid w:val="002D5F1D"/>
    <w:rsid w:val="002D61C5"/>
    <w:rsid w:val="002D6A06"/>
    <w:rsid w:val="002D7DE0"/>
    <w:rsid w:val="002E16DA"/>
    <w:rsid w:val="002E1BD3"/>
    <w:rsid w:val="002E2C34"/>
    <w:rsid w:val="002E5437"/>
    <w:rsid w:val="002E5F12"/>
    <w:rsid w:val="002E79F7"/>
    <w:rsid w:val="00301CC4"/>
    <w:rsid w:val="0030477F"/>
    <w:rsid w:val="003060F2"/>
    <w:rsid w:val="00314787"/>
    <w:rsid w:val="00320CCE"/>
    <w:rsid w:val="00322AAD"/>
    <w:rsid w:val="0033086F"/>
    <w:rsid w:val="00331ECB"/>
    <w:rsid w:val="00331FC3"/>
    <w:rsid w:val="003345FD"/>
    <w:rsid w:val="00335116"/>
    <w:rsid w:val="00335F09"/>
    <w:rsid w:val="00337BF5"/>
    <w:rsid w:val="00340B9B"/>
    <w:rsid w:val="00347B07"/>
    <w:rsid w:val="0035279B"/>
    <w:rsid w:val="00353DC0"/>
    <w:rsid w:val="00354505"/>
    <w:rsid w:val="003556D4"/>
    <w:rsid w:val="0036055C"/>
    <w:rsid w:val="00361C7B"/>
    <w:rsid w:val="00365A34"/>
    <w:rsid w:val="00371944"/>
    <w:rsid w:val="00371BAB"/>
    <w:rsid w:val="0038325D"/>
    <w:rsid w:val="00383FFF"/>
    <w:rsid w:val="00386191"/>
    <w:rsid w:val="0038644E"/>
    <w:rsid w:val="0038650E"/>
    <w:rsid w:val="0039113B"/>
    <w:rsid w:val="00391C66"/>
    <w:rsid w:val="00395F6F"/>
    <w:rsid w:val="003A24F3"/>
    <w:rsid w:val="003A56B9"/>
    <w:rsid w:val="003A6E66"/>
    <w:rsid w:val="003B1446"/>
    <w:rsid w:val="003B1449"/>
    <w:rsid w:val="003B409E"/>
    <w:rsid w:val="003C6BC3"/>
    <w:rsid w:val="003C7501"/>
    <w:rsid w:val="003D0625"/>
    <w:rsid w:val="003D2260"/>
    <w:rsid w:val="003D2ED0"/>
    <w:rsid w:val="003D3BEE"/>
    <w:rsid w:val="003D51BE"/>
    <w:rsid w:val="003D5689"/>
    <w:rsid w:val="003D79B9"/>
    <w:rsid w:val="003E4CA1"/>
    <w:rsid w:val="003E58FB"/>
    <w:rsid w:val="003E60E5"/>
    <w:rsid w:val="003E6467"/>
    <w:rsid w:val="003F2A34"/>
    <w:rsid w:val="0040198E"/>
    <w:rsid w:val="00401C00"/>
    <w:rsid w:val="0040213F"/>
    <w:rsid w:val="00402510"/>
    <w:rsid w:val="004042DC"/>
    <w:rsid w:val="004065A2"/>
    <w:rsid w:val="00410229"/>
    <w:rsid w:val="0041092F"/>
    <w:rsid w:val="00411564"/>
    <w:rsid w:val="00411B3D"/>
    <w:rsid w:val="004134EF"/>
    <w:rsid w:val="0041650D"/>
    <w:rsid w:val="004229F1"/>
    <w:rsid w:val="00423007"/>
    <w:rsid w:val="00424F47"/>
    <w:rsid w:val="00425E8F"/>
    <w:rsid w:val="00425F15"/>
    <w:rsid w:val="0042772A"/>
    <w:rsid w:val="00430B77"/>
    <w:rsid w:val="004311A5"/>
    <w:rsid w:val="00431541"/>
    <w:rsid w:val="0043285C"/>
    <w:rsid w:val="0044077D"/>
    <w:rsid w:val="004421CF"/>
    <w:rsid w:val="00442BEC"/>
    <w:rsid w:val="00442E30"/>
    <w:rsid w:val="00446644"/>
    <w:rsid w:val="00453C9D"/>
    <w:rsid w:val="00460126"/>
    <w:rsid w:val="0046371D"/>
    <w:rsid w:val="00470096"/>
    <w:rsid w:val="00473871"/>
    <w:rsid w:val="00475F99"/>
    <w:rsid w:val="00480C4F"/>
    <w:rsid w:val="00481001"/>
    <w:rsid w:val="004847ED"/>
    <w:rsid w:val="00486120"/>
    <w:rsid w:val="00487EE9"/>
    <w:rsid w:val="00491735"/>
    <w:rsid w:val="00491E27"/>
    <w:rsid w:val="00495279"/>
    <w:rsid w:val="004A00D6"/>
    <w:rsid w:val="004A0304"/>
    <w:rsid w:val="004A539D"/>
    <w:rsid w:val="004A6011"/>
    <w:rsid w:val="004A6649"/>
    <w:rsid w:val="004B31FA"/>
    <w:rsid w:val="004B49EC"/>
    <w:rsid w:val="004B513A"/>
    <w:rsid w:val="004C10B3"/>
    <w:rsid w:val="004C358A"/>
    <w:rsid w:val="004C4C2E"/>
    <w:rsid w:val="004C689C"/>
    <w:rsid w:val="004D018E"/>
    <w:rsid w:val="004D5867"/>
    <w:rsid w:val="004D67C1"/>
    <w:rsid w:val="004E1036"/>
    <w:rsid w:val="004E222E"/>
    <w:rsid w:val="004E403A"/>
    <w:rsid w:val="004F076C"/>
    <w:rsid w:val="004F0BB8"/>
    <w:rsid w:val="004F138E"/>
    <w:rsid w:val="004F1D09"/>
    <w:rsid w:val="004F2465"/>
    <w:rsid w:val="00500671"/>
    <w:rsid w:val="00502318"/>
    <w:rsid w:val="005038C6"/>
    <w:rsid w:val="00507784"/>
    <w:rsid w:val="00515188"/>
    <w:rsid w:val="005162A3"/>
    <w:rsid w:val="00524F3E"/>
    <w:rsid w:val="0052626C"/>
    <w:rsid w:val="00526F57"/>
    <w:rsid w:val="005351C3"/>
    <w:rsid w:val="00543708"/>
    <w:rsid w:val="00546F8D"/>
    <w:rsid w:val="005474D1"/>
    <w:rsid w:val="005533F5"/>
    <w:rsid w:val="00554362"/>
    <w:rsid w:val="0055505C"/>
    <w:rsid w:val="005560A6"/>
    <w:rsid w:val="00556497"/>
    <w:rsid w:val="00560435"/>
    <w:rsid w:val="005630A7"/>
    <w:rsid w:val="00570465"/>
    <w:rsid w:val="0057768C"/>
    <w:rsid w:val="00585BE2"/>
    <w:rsid w:val="00592DAD"/>
    <w:rsid w:val="00594F4C"/>
    <w:rsid w:val="005960AF"/>
    <w:rsid w:val="005A0507"/>
    <w:rsid w:val="005A1501"/>
    <w:rsid w:val="005A1B81"/>
    <w:rsid w:val="005A53B8"/>
    <w:rsid w:val="005B0F3B"/>
    <w:rsid w:val="005B271A"/>
    <w:rsid w:val="005B431C"/>
    <w:rsid w:val="005B51A4"/>
    <w:rsid w:val="005C20BD"/>
    <w:rsid w:val="005C41B0"/>
    <w:rsid w:val="005C50B9"/>
    <w:rsid w:val="005C55C4"/>
    <w:rsid w:val="005C62F9"/>
    <w:rsid w:val="005C666A"/>
    <w:rsid w:val="005C69AD"/>
    <w:rsid w:val="005D2547"/>
    <w:rsid w:val="005D354C"/>
    <w:rsid w:val="005D5398"/>
    <w:rsid w:val="005E1127"/>
    <w:rsid w:val="005E122C"/>
    <w:rsid w:val="005E3321"/>
    <w:rsid w:val="005E4A01"/>
    <w:rsid w:val="005E50B5"/>
    <w:rsid w:val="005E60E7"/>
    <w:rsid w:val="005F2744"/>
    <w:rsid w:val="005F72BA"/>
    <w:rsid w:val="00601ECD"/>
    <w:rsid w:val="00602915"/>
    <w:rsid w:val="00603476"/>
    <w:rsid w:val="0060348E"/>
    <w:rsid w:val="006065FA"/>
    <w:rsid w:val="00610105"/>
    <w:rsid w:val="006133D8"/>
    <w:rsid w:val="00614075"/>
    <w:rsid w:val="00617725"/>
    <w:rsid w:val="00617E01"/>
    <w:rsid w:val="00623770"/>
    <w:rsid w:val="006239E4"/>
    <w:rsid w:val="00623E66"/>
    <w:rsid w:val="00631AC4"/>
    <w:rsid w:val="0063248B"/>
    <w:rsid w:val="00632749"/>
    <w:rsid w:val="00632AC9"/>
    <w:rsid w:val="00633FCE"/>
    <w:rsid w:val="00634151"/>
    <w:rsid w:val="006344D4"/>
    <w:rsid w:val="00635390"/>
    <w:rsid w:val="00637C1A"/>
    <w:rsid w:val="00641188"/>
    <w:rsid w:val="006425AE"/>
    <w:rsid w:val="00643A74"/>
    <w:rsid w:val="00645414"/>
    <w:rsid w:val="00645C02"/>
    <w:rsid w:val="006508E7"/>
    <w:rsid w:val="006532BD"/>
    <w:rsid w:val="006567A5"/>
    <w:rsid w:val="00656CB6"/>
    <w:rsid w:val="00657A61"/>
    <w:rsid w:val="00661AB0"/>
    <w:rsid w:val="006643C3"/>
    <w:rsid w:val="006661C4"/>
    <w:rsid w:val="0066630A"/>
    <w:rsid w:val="0066749F"/>
    <w:rsid w:val="00671659"/>
    <w:rsid w:val="0067194F"/>
    <w:rsid w:val="0067556F"/>
    <w:rsid w:val="006770A8"/>
    <w:rsid w:val="00684681"/>
    <w:rsid w:val="00686A3A"/>
    <w:rsid w:val="00686CDD"/>
    <w:rsid w:val="006870A4"/>
    <w:rsid w:val="00687A05"/>
    <w:rsid w:val="00687CB5"/>
    <w:rsid w:val="00695D5D"/>
    <w:rsid w:val="00696133"/>
    <w:rsid w:val="006975B7"/>
    <w:rsid w:val="00697E2A"/>
    <w:rsid w:val="006A3AFB"/>
    <w:rsid w:val="006A47D6"/>
    <w:rsid w:val="006A634B"/>
    <w:rsid w:val="006A69B1"/>
    <w:rsid w:val="006A7C63"/>
    <w:rsid w:val="006A7D5E"/>
    <w:rsid w:val="006B1874"/>
    <w:rsid w:val="006B2AB1"/>
    <w:rsid w:val="006B73BB"/>
    <w:rsid w:val="006B7B4D"/>
    <w:rsid w:val="006C0CF6"/>
    <w:rsid w:val="006C53C8"/>
    <w:rsid w:val="006D112A"/>
    <w:rsid w:val="006D16FE"/>
    <w:rsid w:val="006D4213"/>
    <w:rsid w:val="006D48C1"/>
    <w:rsid w:val="006D71B6"/>
    <w:rsid w:val="006D7934"/>
    <w:rsid w:val="006E33FA"/>
    <w:rsid w:val="006E3455"/>
    <w:rsid w:val="006E35B7"/>
    <w:rsid w:val="006E4EB6"/>
    <w:rsid w:val="007046BA"/>
    <w:rsid w:val="00706B3D"/>
    <w:rsid w:val="00710143"/>
    <w:rsid w:val="00711EA5"/>
    <w:rsid w:val="0071488C"/>
    <w:rsid w:val="00714B67"/>
    <w:rsid w:val="007159EB"/>
    <w:rsid w:val="00716473"/>
    <w:rsid w:val="00716572"/>
    <w:rsid w:val="00716F0B"/>
    <w:rsid w:val="0071705A"/>
    <w:rsid w:val="00723C7F"/>
    <w:rsid w:val="00723E92"/>
    <w:rsid w:val="00733C37"/>
    <w:rsid w:val="00736EA7"/>
    <w:rsid w:val="007415EB"/>
    <w:rsid w:val="00742896"/>
    <w:rsid w:val="00743D39"/>
    <w:rsid w:val="00743D7B"/>
    <w:rsid w:val="007458CB"/>
    <w:rsid w:val="00747875"/>
    <w:rsid w:val="0075398A"/>
    <w:rsid w:val="00757092"/>
    <w:rsid w:val="0076010A"/>
    <w:rsid w:val="00761488"/>
    <w:rsid w:val="00765379"/>
    <w:rsid w:val="007700BA"/>
    <w:rsid w:val="007716A8"/>
    <w:rsid w:val="00775462"/>
    <w:rsid w:val="00777EF5"/>
    <w:rsid w:val="007818CF"/>
    <w:rsid w:val="00781BEB"/>
    <w:rsid w:val="00784848"/>
    <w:rsid w:val="00784CE2"/>
    <w:rsid w:val="00785383"/>
    <w:rsid w:val="007901C3"/>
    <w:rsid w:val="00790B1D"/>
    <w:rsid w:val="00794DAD"/>
    <w:rsid w:val="00795101"/>
    <w:rsid w:val="007A3529"/>
    <w:rsid w:val="007A50F5"/>
    <w:rsid w:val="007B5232"/>
    <w:rsid w:val="007B6005"/>
    <w:rsid w:val="007B6D10"/>
    <w:rsid w:val="007C0D45"/>
    <w:rsid w:val="007C0DDC"/>
    <w:rsid w:val="007C14A2"/>
    <w:rsid w:val="007C1C6C"/>
    <w:rsid w:val="007C3628"/>
    <w:rsid w:val="007C4DFE"/>
    <w:rsid w:val="007C5856"/>
    <w:rsid w:val="007D0765"/>
    <w:rsid w:val="007E05A7"/>
    <w:rsid w:val="007E28C6"/>
    <w:rsid w:val="007E4973"/>
    <w:rsid w:val="007E4DEB"/>
    <w:rsid w:val="007E7B3E"/>
    <w:rsid w:val="007F1293"/>
    <w:rsid w:val="007F39E6"/>
    <w:rsid w:val="007F5142"/>
    <w:rsid w:val="007F705E"/>
    <w:rsid w:val="007F783F"/>
    <w:rsid w:val="0080028A"/>
    <w:rsid w:val="0080099F"/>
    <w:rsid w:val="00801840"/>
    <w:rsid w:val="00807550"/>
    <w:rsid w:val="008132BC"/>
    <w:rsid w:val="00814526"/>
    <w:rsid w:val="00815DA7"/>
    <w:rsid w:val="0081660B"/>
    <w:rsid w:val="00823841"/>
    <w:rsid w:val="00823BEE"/>
    <w:rsid w:val="0082489F"/>
    <w:rsid w:val="00830A14"/>
    <w:rsid w:val="00832863"/>
    <w:rsid w:val="00834AA0"/>
    <w:rsid w:val="00837272"/>
    <w:rsid w:val="008406EF"/>
    <w:rsid w:val="008428BA"/>
    <w:rsid w:val="00842FA0"/>
    <w:rsid w:val="00844613"/>
    <w:rsid w:val="00844664"/>
    <w:rsid w:val="00850309"/>
    <w:rsid w:val="00850A7E"/>
    <w:rsid w:val="00851BFB"/>
    <w:rsid w:val="00851FA1"/>
    <w:rsid w:val="0085269E"/>
    <w:rsid w:val="00853CF6"/>
    <w:rsid w:val="00854167"/>
    <w:rsid w:val="0086245A"/>
    <w:rsid w:val="00862589"/>
    <w:rsid w:val="0086291A"/>
    <w:rsid w:val="00864849"/>
    <w:rsid w:val="00864A3B"/>
    <w:rsid w:val="008676EF"/>
    <w:rsid w:val="008744A3"/>
    <w:rsid w:val="0087486B"/>
    <w:rsid w:val="00876039"/>
    <w:rsid w:val="008770CB"/>
    <w:rsid w:val="008823BF"/>
    <w:rsid w:val="00882AD5"/>
    <w:rsid w:val="0088558D"/>
    <w:rsid w:val="00885A5A"/>
    <w:rsid w:val="00887A40"/>
    <w:rsid w:val="00891FF8"/>
    <w:rsid w:val="008928AF"/>
    <w:rsid w:val="008A2CAE"/>
    <w:rsid w:val="008A3FD9"/>
    <w:rsid w:val="008A4FD8"/>
    <w:rsid w:val="008A5404"/>
    <w:rsid w:val="008B430E"/>
    <w:rsid w:val="008B478E"/>
    <w:rsid w:val="008B588E"/>
    <w:rsid w:val="008B7432"/>
    <w:rsid w:val="008C60C3"/>
    <w:rsid w:val="008C7E58"/>
    <w:rsid w:val="008D18B1"/>
    <w:rsid w:val="008D3A59"/>
    <w:rsid w:val="008D3C30"/>
    <w:rsid w:val="008D4F87"/>
    <w:rsid w:val="008D7C86"/>
    <w:rsid w:val="008E10A5"/>
    <w:rsid w:val="008E1CA3"/>
    <w:rsid w:val="008F15D4"/>
    <w:rsid w:val="008F35A6"/>
    <w:rsid w:val="008F4622"/>
    <w:rsid w:val="008F4891"/>
    <w:rsid w:val="008F56C5"/>
    <w:rsid w:val="008F7946"/>
    <w:rsid w:val="009000EC"/>
    <w:rsid w:val="00900E19"/>
    <w:rsid w:val="00904962"/>
    <w:rsid w:val="00904D6A"/>
    <w:rsid w:val="00914245"/>
    <w:rsid w:val="00915FD6"/>
    <w:rsid w:val="00920B8F"/>
    <w:rsid w:val="00921F3E"/>
    <w:rsid w:val="009228BA"/>
    <w:rsid w:val="00923828"/>
    <w:rsid w:val="00930BD6"/>
    <w:rsid w:val="00931A5A"/>
    <w:rsid w:val="00933EF7"/>
    <w:rsid w:val="00935A32"/>
    <w:rsid w:val="00935F1D"/>
    <w:rsid w:val="0093748E"/>
    <w:rsid w:val="00937C5C"/>
    <w:rsid w:val="00943A77"/>
    <w:rsid w:val="0094431D"/>
    <w:rsid w:val="009535DD"/>
    <w:rsid w:val="00953B34"/>
    <w:rsid w:val="00965E11"/>
    <w:rsid w:val="00966B43"/>
    <w:rsid w:val="00967893"/>
    <w:rsid w:val="0098048E"/>
    <w:rsid w:val="009834D9"/>
    <w:rsid w:val="0098410E"/>
    <w:rsid w:val="00985667"/>
    <w:rsid w:val="009908E0"/>
    <w:rsid w:val="00990E54"/>
    <w:rsid w:val="00993482"/>
    <w:rsid w:val="0099389B"/>
    <w:rsid w:val="00993A6C"/>
    <w:rsid w:val="00993FD5"/>
    <w:rsid w:val="009A0B47"/>
    <w:rsid w:val="009A2AF8"/>
    <w:rsid w:val="009A3505"/>
    <w:rsid w:val="009A529E"/>
    <w:rsid w:val="009A77C5"/>
    <w:rsid w:val="009B3986"/>
    <w:rsid w:val="009B3BB9"/>
    <w:rsid w:val="009B601D"/>
    <w:rsid w:val="009B701A"/>
    <w:rsid w:val="009C0AF2"/>
    <w:rsid w:val="009C1955"/>
    <w:rsid w:val="009C51B8"/>
    <w:rsid w:val="009C55AA"/>
    <w:rsid w:val="009C5721"/>
    <w:rsid w:val="009C5EE5"/>
    <w:rsid w:val="009C6728"/>
    <w:rsid w:val="009D079B"/>
    <w:rsid w:val="009D496A"/>
    <w:rsid w:val="009E1E6F"/>
    <w:rsid w:val="009F1A46"/>
    <w:rsid w:val="009F4D42"/>
    <w:rsid w:val="009F5CAD"/>
    <w:rsid w:val="00A02A80"/>
    <w:rsid w:val="00A05E14"/>
    <w:rsid w:val="00A1672C"/>
    <w:rsid w:val="00A20D8F"/>
    <w:rsid w:val="00A21DA0"/>
    <w:rsid w:val="00A23448"/>
    <w:rsid w:val="00A23DDB"/>
    <w:rsid w:val="00A24BAA"/>
    <w:rsid w:val="00A26DC5"/>
    <w:rsid w:val="00A275B3"/>
    <w:rsid w:val="00A31881"/>
    <w:rsid w:val="00A32043"/>
    <w:rsid w:val="00A45F60"/>
    <w:rsid w:val="00A47153"/>
    <w:rsid w:val="00A4742C"/>
    <w:rsid w:val="00A509C3"/>
    <w:rsid w:val="00A5191D"/>
    <w:rsid w:val="00A52BA9"/>
    <w:rsid w:val="00A5465F"/>
    <w:rsid w:val="00A546F1"/>
    <w:rsid w:val="00A565A6"/>
    <w:rsid w:val="00A57997"/>
    <w:rsid w:val="00A63FE4"/>
    <w:rsid w:val="00A66E58"/>
    <w:rsid w:val="00A67CAD"/>
    <w:rsid w:val="00A7115E"/>
    <w:rsid w:val="00A721AD"/>
    <w:rsid w:val="00A74BDA"/>
    <w:rsid w:val="00A768DB"/>
    <w:rsid w:val="00A7729F"/>
    <w:rsid w:val="00A80BD2"/>
    <w:rsid w:val="00A908E3"/>
    <w:rsid w:val="00A9498C"/>
    <w:rsid w:val="00A94CE3"/>
    <w:rsid w:val="00A960B6"/>
    <w:rsid w:val="00A96B07"/>
    <w:rsid w:val="00AA1F79"/>
    <w:rsid w:val="00AA6AF4"/>
    <w:rsid w:val="00AA766D"/>
    <w:rsid w:val="00AA7791"/>
    <w:rsid w:val="00AB01A5"/>
    <w:rsid w:val="00AB052A"/>
    <w:rsid w:val="00AB0735"/>
    <w:rsid w:val="00AB419B"/>
    <w:rsid w:val="00AC0A67"/>
    <w:rsid w:val="00AC2F46"/>
    <w:rsid w:val="00AD1411"/>
    <w:rsid w:val="00AD57DA"/>
    <w:rsid w:val="00AE064A"/>
    <w:rsid w:val="00AE2E63"/>
    <w:rsid w:val="00AE3A66"/>
    <w:rsid w:val="00AE59DE"/>
    <w:rsid w:val="00AE7159"/>
    <w:rsid w:val="00AF124F"/>
    <w:rsid w:val="00AF38A2"/>
    <w:rsid w:val="00AF6D14"/>
    <w:rsid w:val="00B003E9"/>
    <w:rsid w:val="00B00991"/>
    <w:rsid w:val="00B0200A"/>
    <w:rsid w:val="00B03B39"/>
    <w:rsid w:val="00B03BDF"/>
    <w:rsid w:val="00B03E5C"/>
    <w:rsid w:val="00B03ED6"/>
    <w:rsid w:val="00B041AC"/>
    <w:rsid w:val="00B06894"/>
    <w:rsid w:val="00B06F81"/>
    <w:rsid w:val="00B0792C"/>
    <w:rsid w:val="00B10DDE"/>
    <w:rsid w:val="00B122D1"/>
    <w:rsid w:val="00B134F3"/>
    <w:rsid w:val="00B137F3"/>
    <w:rsid w:val="00B13F2A"/>
    <w:rsid w:val="00B2234A"/>
    <w:rsid w:val="00B26024"/>
    <w:rsid w:val="00B30822"/>
    <w:rsid w:val="00B32067"/>
    <w:rsid w:val="00B33CF5"/>
    <w:rsid w:val="00B34AAF"/>
    <w:rsid w:val="00B353AB"/>
    <w:rsid w:val="00B37DC5"/>
    <w:rsid w:val="00B40CF6"/>
    <w:rsid w:val="00B4655A"/>
    <w:rsid w:val="00B47534"/>
    <w:rsid w:val="00B521BC"/>
    <w:rsid w:val="00B52A95"/>
    <w:rsid w:val="00B52AA5"/>
    <w:rsid w:val="00B53B88"/>
    <w:rsid w:val="00B568A9"/>
    <w:rsid w:val="00B579DC"/>
    <w:rsid w:val="00B63FF5"/>
    <w:rsid w:val="00B64F1D"/>
    <w:rsid w:val="00B66B24"/>
    <w:rsid w:val="00B72558"/>
    <w:rsid w:val="00B80EE6"/>
    <w:rsid w:val="00B81477"/>
    <w:rsid w:val="00B814C8"/>
    <w:rsid w:val="00B81684"/>
    <w:rsid w:val="00B81B3B"/>
    <w:rsid w:val="00B8224B"/>
    <w:rsid w:val="00B83DAF"/>
    <w:rsid w:val="00B84182"/>
    <w:rsid w:val="00B847EB"/>
    <w:rsid w:val="00B85435"/>
    <w:rsid w:val="00B85EF3"/>
    <w:rsid w:val="00B951B5"/>
    <w:rsid w:val="00BA27C2"/>
    <w:rsid w:val="00BA519D"/>
    <w:rsid w:val="00BA6BE8"/>
    <w:rsid w:val="00BB0406"/>
    <w:rsid w:val="00BB313C"/>
    <w:rsid w:val="00BB5BBD"/>
    <w:rsid w:val="00BB758C"/>
    <w:rsid w:val="00BC0A2F"/>
    <w:rsid w:val="00BC261D"/>
    <w:rsid w:val="00BC2D12"/>
    <w:rsid w:val="00BC4506"/>
    <w:rsid w:val="00BC5442"/>
    <w:rsid w:val="00BC5CA9"/>
    <w:rsid w:val="00BC5E7A"/>
    <w:rsid w:val="00BC609D"/>
    <w:rsid w:val="00BD1C4E"/>
    <w:rsid w:val="00BD2644"/>
    <w:rsid w:val="00BD2F09"/>
    <w:rsid w:val="00BD7568"/>
    <w:rsid w:val="00BE0868"/>
    <w:rsid w:val="00BE5383"/>
    <w:rsid w:val="00BE5683"/>
    <w:rsid w:val="00BE75BA"/>
    <w:rsid w:val="00BF15AE"/>
    <w:rsid w:val="00BF2619"/>
    <w:rsid w:val="00BF2A0D"/>
    <w:rsid w:val="00BF2CA7"/>
    <w:rsid w:val="00BF5104"/>
    <w:rsid w:val="00C02776"/>
    <w:rsid w:val="00C02F12"/>
    <w:rsid w:val="00C0340C"/>
    <w:rsid w:val="00C0379A"/>
    <w:rsid w:val="00C0468F"/>
    <w:rsid w:val="00C11CF7"/>
    <w:rsid w:val="00C14ADD"/>
    <w:rsid w:val="00C20DBD"/>
    <w:rsid w:val="00C21333"/>
    <w:rsid w:val="00C21AAA"/>
    <w:rsid w:val="00C2210F"/>
    <w:rsid w:val="00C23398"/>
    <w:rsid w:val="00C23D00"/>
    <w:rsid w:val="00C24AB3"/>
    <w:rsid w:val="00C26474"/>
    <w:rsid w:val="00C30FDB"/>
    <w:rsid w:val="00C321A7"/>
    <w:rsid w:val="00C413A0"/>
    <w:rsid w:val="00C422A2"/>
    <w:rsid w:val="00C43819"/>
    <w:rsid w:val="00C43E5C"/>
    <w:rsid w:val="00C43FF9"/>
    <w:rsid w:val="00C46528"/>
    <w:rsid w:val="00C468AA"/>
    <w:rsid w:val="00C46971"/>
    <w:rsid w:val="00C519D6"/>
    <w:rsid w:val="00C55C47"/>
    <w:rsid w:val="00C57527"/>
    <w:rsid w:val="00C61C76"/>
    <w:rsid w:val="00C61F7D"/>
    <w:rsid w:val="00C65EF6"/>
    <w:rsid w:val="00C71274"/>
    <w:rsid w:val="00C743A2"/>
    <w:rsid w:val="00C75610"/>
    <w:rsid w:val="00C759C7"/>
    <w:rsid w:val="00C814EA"/>
    <w:rsid w:val="00C84E4D"/>
    <w:rsid w:val="00C86B5E"/>
    <w:rsid w:val="00C87763"/>
    <w:rsid w:val="00C937C7"/>
    <w:rsid w:val="00C93F5E"/>
    <w:rsid w:val="00C96099"/>
    <w:rsid w:val="00CA01EA"/>
    <w:rsid w:val="00CA1A82"/>
    <w:rsid w:val="00CA2343"/>
    <w:rsid w:val="00CA7537"/>
    <w:rsid w:val="00CB18AF"/>
    <w:rsid w:val="00CB2457"/>
    <w:rsid w:val="00CB3467"/>
    <w:rsid w:val="00CB4817"/>
    <w:rsid w:val="00CB56A5"/>
    <w:rsid w:val="00CC0922"/>
    <w:rsid w:val="00CD1AB5"/>
    <w:rsid w:val="00CD232B"/>
    <w:rsid w:val="00CE0E94"/>
    <w:rsid w:val="00CE462F"/>
    <w:rsid w:val="00CE7A72"/>
    <w:rsid w:val="00CF2F13"/>
    <w:rsid w:val="00D01630"/>
    <w:rsid w:val="00D03CA6"/>
    <w:rsid w:val="00D060F5"/>
    <w:rsid w:val="00D070F1"/>
    <w:rsid w:val="00D071AC"/>
    <w:rsid w:val="00D07656"/>
    <w:rsid w:val="00D07E98"/>
    <w:rsid w:val="00D1005D"/>
    <w:rsid w:val="00D123BB"/>
    <w:rsid w:val="00D165A4"/>
    <w:rsid w:val="00D224D2"/>
    <w:rsid w:val="00D2277F"/>
    <w:rsid w:val="00D228D3"/>
    <w:rsid w:val="00D25B41"/>
    <w:rsid w:val="00D260BF"/>
    <w:rsid w:val="00D3378F"/>
    <w:rsid w:val="00D34ADF"/>
    <w:rsid w:val="00D364B7"/>
    <w:rsid w:val="00D36C48"/>
    <w:rsid w:val="00D36F70"/>
    <w:rsid w:val="00D37547"/>
    <w:rsid w:val="00D43B29"/>
    <w:rsid w:val="00D43FD9"/>
    <w:rsid w:val="00D452AB"/>
    <w:rsid w:val="00D503F4"/>
    <w:rsid w:val="00D602C8"/>
    <w:rsid w:val="00D602EF"/>
    <w:rsid w:val="00D61C17"/>
    <w:rsid w:val="00D6438A"/>
    <w:rsid w:val="00D6595C"/>
    <w:rsid w:val="00D65DB9"/>
    <w:rsid w:val="00D65DBC"/>
    <w:rsid w:val="00D66545"/>
    <w:rsid w:val="00D67380"/>
    <w:rsid w:val="00D7117C"/>
    <w:rsid w:val="00D712DF"/>
    <w:rsid w:val="00D71FA6"/>
    <w:rsid w:val="00D72CA3"/>
    <w:rsid w:val="00D73195"/>
    <w:rsid w:val="00D73B71"/>
    <w:rsid w:val="00D81203"/>
    <w:rsid w:val="00D81E2B"/>
    <w:rsid w:val="00D85DF0"/>
    <w:rsid w:val="00D966D2"/>
    <w:rsid w:val="00D97164"/>
    <w:rsid w:val="00DA03D2"/>
    <w:rsid w:val="00DA763A"/>
    <w:rsid w:val="00DB29D8"/>
    <w:rsid w:val="00DB3911"/>
    <w:rsid w:val="00DB5700"/>
    <w:rsid w:val="00DC104B"/>
    <w:rsid w:val="00DC11E3"/>
    <w:rsid w:val="00DC7230"/>
    <w:rsid w:val="00DD011B"/>
    <w:rsid w:val="00DD2EDF"/>
    <w:rsid w:val="00DD4A94"/>
    <w:rsid w:val="00DD6D1C"/>
    <w:rsid w:val="00DD73F9"/>
    <w:rsid w:val="00DD78DB"/>
    <w:rsid w:val="00DD7C2D"/>
    <w:rsid w:val="00DE12DE"/>
    <w:rsid w:val="00DE32B3"/>
    <w:rsid w:val="00DE4310"/>
    <w:rsid w:val="00DE6051"/>
    <w:rsid w:val="00DE6613"/>
    <w:rsid w:val="00DE6E02"/>
    <w:rsid w:val="00DF1DFC"/>
    <w:rsid w:val="00DF3A87"/>
    <w:rsid w:val="00DF4209"/>
    <w:rsid w:val="00DF7D52"/>
    <w:rsid w:val="00E016E9"/>
    <w:rsid w:val="00E020EB"/>
    <w:rsid w:val="00E03A27"/>
    <w:rsid w:val="00E04243"/>
    <w:rsid w:val="00E071F7"/>
    <w:rsid w:val="00E1151D"/>
    <w:rsid w:val="00E13916"/>
    <w:rsid w:val="00E14023"/>
    <w:rsid w:val="00E15D02"/>
    <w:rsid w:val="00E2016E"/>
    <w:rsid w:val="00E329EE"/>
    <w:rsid w:val="00E337ED"/>
    <w:rsid w:val="00E35B34"/>
    <w:rsid w:val="00E366B7"/>
    <w:rsid w:val="00E476B9"/>
    <w:rsid w:val="00E503B4"/>
    <w:rsid w:val="00E51760"/>
    <w:rsid w:val="00E51F21"/>
    <w:rsid w:val="00E52204"/>
    <w:rsid w:val="00E52C5B"/>
    <w:rsid w:val="00E56AE3"/>
    <w:rsid w:val="00E65129"/>
    <w:rsid w:val="00E653E0"/>
    <w:rsid w:val="00E655FA"/>
    <w:rsid w:val="00E700B0"/>
    <w:rsid w:val="00E71638"/>
    <w:rsid w:val="00E73E17"/>
    <w:rsid w:val="00E74BD8"/>
    <w:rsid w:val="00E74D02"/>
    <w:rsid w:val="00E765AB"/>
    <w:rsid w:val="00E81AF4"/>
    <w:rsid w:val="00E823EE"/>
    <w:rsid w:val="00E82955"/>
    <w:rsid w:val="00E8392C"/>
    <w:rsid w:val="00E83C07"/>
    <w:rsid w:val="00E92183"/>
    <w:rsid w:val="00E93557"/>
    <w:rsid w:val="00E93C55"/>
    <w:rsid w:val="00E947E6"/>
    <w:rsid w:val="00E96688"/>
    <w:rsid w:val="00E97EDA"/>
    <w:rsid w:val="00EA4D83"/>
    <w:rsid w:val="00EA5304"/>
    <w:rsid w:val="00EB0A99"/>
    <w:rsid w:val="00EB16B4"/>
    <w:rsid w:val="00EB17FD"/>
    <w:rsid w:val="00EB2581"/>
    <w:rsid w:val="00EB2E39"/>
    <w:rsid w:val="00EC01A3"/>
    <w:rsid w:val="00EC07F2"/>
    <w:rsid w:val="00EC3C7B"/>
    <w:rsid w:val="00ED1113"/>
    <w:rsid w:val="00ED13DF"/>
    <w:rsid w:val="00ED27B5"/>
    <w:rsid w:val="00ED3CCD"/>
    <w:rsid w:val="00ED5396"/>
    <w:rsid w:val="00EE13F8"/>
    <w:rsid w:val="00EE1698"/>
    <w:rsid w:val="00F006EA"/>
    <w:rsid w:val="00F151D7"/>
    <w:rsid w:val="00F166BB"/>
    <w:rsid w:val="00F20936"/>
    <w:rsid w:val="00F23A03"/>
    <w:rsid w:val="00F24DE0"/>
    <w:rsid w:val="00F25AE3"/>
    <w:rsid w:val="00F273BB"/>
    <w:rsid w:val="00F27975"/>
    <w:rsid w:val="00F3146B"/>
    <w:rsid w:val="00F368E3"/>
    <w:rsid w:val="00F46EA6"/>
    <w:rsid w:val="00F478BD"/>
    <w:rsid w:val="00F50DEC"/>
    <w:rsid w:val="00F51CE2"/>
    <w:rsid w:val="00F577DF"/>
    <w:rsid w:val="00F57914"/>
    <w:rsid w:val="00F62CEF"/>
    <w:rsid w:val="00F654D6"/>
    <w:rsid w:val="00F724D8"/>
    <w:rsid w:val="00F72E26"/>
    <w:rsid w:val="00F74F1C"/>
    <w:rsid w:val="00F77C25"/>
    <w:rsid w:val="00F816C7"/>
    <w:rsid w:val="00F84F06"/>
    <w:rsid w:val="00F86176"/>
    <w:rsid w:val="00F90254"/>
    <w:rsid w:val="00F915CB"/>
    <w:rsid w:val="00F916C7"/>
    <w:rsid w:val="00F94991"/>
    <w:rsid w:val="00F94E03"/>
    <w:rsid w:val="00F955BF"/>
    <w:rsid w:val="00F96A34"/>
    <w:rsid w:val="00F979B6"/>
    <w:rsid w:val="00FA036B"/>
    <w:rsid w:val="00FA3A30"/>
    <w:rsid w:val="00FA4BC1"/>
    <w:rsid w:val="00FA68A4"/>
    <w:rsid w:val="00FA7224"/>
    <w:rsid w:val="00FB17DB"/>
    <w:rsid w:val="00FB7D32"/>
    <w:rsid w:val="00FC1ADB"/>
    <w:rsid w:val="00FC37BA"/>
    <w:rsid w:val="00FC4D66"/>
    <w:rsid w:val="00FC588C"/>
    <w:rsid w:val="00FC7487"/>
    <w:rsid w:val="00FD01CF"/>
    <w:rsid w:val="00FD06B8"/>
    <w:rsid w:val="00FD1B78"/>
    <w:rsid w:val="00FD7E06"/>
    <w:rsid w:val="00FF0B0D"/>
    <w:rsid w:val="00FF3202"/>
    <w:rsid w:val="00FF3C75"/>
    <w:rsid w:val="00FF412B"/>
    <w:rsid w:val="00FF6AB2"/>
    <w:rsid w:val="00FF6DAC"/>
    <w:rsid w:val="00FF71FB"/>
    <w:rsid w:val="02B31B7A"/>
    <w:rsid w:val="038C2EF9"/>
    <w:rsid w:val="038D58D2"/>
    <w:rsid w:val="049820AD"/>
    <w:rsid w:val="052109FA"/>
    <w:rsid w:val="055F36EF"/>
    <w:rsid w:val="05AE17DE"/>
    <w:rsid w:val="07557695"/>
    <w:rsid w:val="08180A58"/>
    <w:rsid w:val="08364BF1"/>
    <w:rsid w:val="08CA7811"/>
    <w:rsid w:val="0A9123E5"/>
    <w:rsid w:val="0B8870FA"/>
    <w:rsid w:val="0E2D1D9E"/>
    <w:rsid w:val="0EFD2B7E"/>
    <w:rsid w:val="10E31E45"/>
    <w:rsid w:val="116A1D1E"/>
    <w:rsid w:val="11FF4A57"/>
    <w:rsid w:val="12D2386F"/>
    <w:rsid w:val="14C85606"/>
    <w:rsid w:val="153220D4"/>
    <w:rsid w:val="155A5817"/>
    <w:rsid w:val="15803759"/>
    <w:rsid w:val="15CE64E7"/>
    <w:rsid w:val="15DE6282"/>
    <w:rsid w:val="16B05C56"/>
    <w:rsid w:val="18B35E8B"/>
    <w:rsid w:val="18BD2625"/>
    <w:rsid w:val="191749DC"/>
    <w:rsid w:val="1B0E1E12"/>
    <w:rsid w:val="1BA45632"/>
    <w:rsid w:val="202D6FD9"/>
    <w:rsid w:val="20841EAD"/>
    <w:rsid w:val="20AE082C"/>
    <w:rsid w:val="22A64DBF"/>
    <w:rsid w:val="22C23D41"/>
    <w:rsid w:val="24B6408B"/>
    <w:rsid w:val="24BC15EC"/>
    <w:rsid w:val="262F59B5"/>
    <w:rsid w:val="28CE3CFF"/>
    <w:rsid w:val="2ACC5442"/>
    <w:rsid w:val="2C347894"/>
    <w:rsid w:val="2E37502E"/>
    <w:rsid w:val="2EBC4B4C"/>
    <w:rsid w:val="2EFC6A22"/>
    <w:rsid w:val="2F0C4ABE"/>
    <w:rsid w:val="2F2D4FF3"/>
    <w:rsid w:val="3011573F"/>
    <w:rsid w:val="31740730"/>
    <w:rsid w:val="31BF1AA9"/>
    <w:rsid w:val="32245C8B"/>
    <w:rsid w:val="34573BAA"/>
    <w:rsid w:val="3572573D"/>
    <w:rsid w:val="38B05B8F"/>
    <w:rsid w:val="3BE65FA3"/>
    <w:rsid w:val="3C4F36D9"/>
    <w:rsid w:val="3DBD6E2A"/>
    <w:rsid w:val="3EF752BC"/>
    <w:rsid w:val="3FB16129"/>
    <w:rsid w:val="404104F9"/>
    <w:rsid w:val="406D3D0B"/>
    <w:rsid w:val="41795FF8"/>
    <w:rsid w:val="419C4B7A"/>
    <w:rsid w:val="44431A1E"/>
    <w:rsid w:val="44C67F95"/>
    <w:rsid w:val="46012F69"/>
    <w:rsid w:val="46087688"/>
    <w:rsid w:val="460F2764"/>
    <w:rsid w:val="46205A1C"/>
    <w:rsid w:val="46375482"/>
    <w:rsid w:val="46706AA0"/>
    <w:rsid w:val="488B7B74"/>
    <w:rsid w:val="48BE77FA"/>
    <w:rsid w:val="4997184B"/>
    <w:rsid w:val="49BC6207"/>
    <w:rsid w:val="4AD66503"/>
    <w:rsid w:val="4C3E51A1"/>
    <w:rsid w:val="4E0B6496"/>
    <w:rsid w:val="4E9D1258"/>
    <w:rsid w:val="4F80187B"/>
    <w:rsid w:val="51E51FEA"/>
    <w:rsid w:val="531A23E7"/>
    <w:rsid w:val="53D7279A"/>
    <w:rsid w:val="547F1022"/>
    <w:rsid w:val="552B564A"/>
    <w:rsid w:val="554177EE"/>
    <w:rsid w:val="5722067D"/>
    <w:rsid w:val="581655D2"/>
    <w:rsid w:val="5A3E2EB6"/>
    <w:rsid w:val="5AF96577"/>
    <w:rsid w:val="5C5405F2"/>
    <w:rsid w:val="5CA11989"/>
    <w:rsid w:val="5F40458A"/>
    <w:rsid w:val="5FDD3055"/>
    <w:rsid w:val="627F5B43"/>
    <w:rsid w:val="645D2A0D"/>
    <w:rsid w:val="64945292"/>
    <w:rsid w:val="65605C5F"/>
    <w:rsid w:val="659D069B"/>
    <w:rsid w:val="666B1614"/>
    <w:rsid w:val="67FD46A4"/>
    <w:rsid w:val="68A46327"/>
    <w:rsid w:val="69A63060"/>
    <w:rsid w:val="6A473408"/>
    <w:rsid w:val="6ED231BC"/>
    <w:rsid w:val="726B6B87"/>
    <w:rsid w:val="7293031E"/>
    <w:rsid w:val="729D268F"/>
    <w:rsid w:val="73372F12"/>
    <w:rsid w:val="74BE58B9"/>
    <w:rsid w:val="74DC2938"/>
    <w:rsid w:val="76124944"/>
    <w:rsid w:val="7678122F"/>
    <w:rsid w:val="76BF02E0"/>
    <w:rsid w:val="7AB77B60"/>
    <w:rsid w:val="7BB226A4"/>
    <w:rsid w:val="7C5D2D14"/>
    <w:rsid w:val="7CCD117C"/>
    <w:rsid w:val="7DAF30C1"/>
    <w:rsid w:val="7F013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E76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unhideWhenUsed="0" w:qFormat="1"/>
    <w:lsdException w:name="heading 3" w:semiHidden="0"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qFormat="1"/>
    <w:lsdException w:name="List Bullet" w:semiHidden="0" w:uiPriority="0" w:unhideWhenUsed="0" w:qFormat="1"/>
    <w:lsdException w:name="List Bullet 2" w:semiHidden="0" w:uiPriority="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Table Professional" w:semiHidden="0" w:unhideWhenUsed="0"/>
    <w:lsdException w:name="Table Web 1" w:semiHidden="0" w:unhideWhenUsed="0"/>
    <w:lsdException w:name="Table Web 2" w:semiHidden="0" w:unhideWhenUsed="0"/>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spacing w:line="276" w:lineRule="auto"/>
    </w:pPr>
    <w:rPr>
      <w:rFonts w:eastAsia="Times New Roman"/>
      <w:sz w:val="22"/>
      <w:szCs w:val="22"/>
    </w:rPr>
  </w:style>
  <w:style w:type="paragraph" w:styleId="Heading1">
    <w:name w:val="heading 1"/>
    <w:basedOn w:val="Normal"/>
    <w:next w:val="Normal"/>
    <w:link w:val="Heading1Char"/>
    <w:uiPriority w:val="1"/>
    <w:qFormat/>
    <w:pPr>
      <w:spacing w:before="68"/>
      <w:ind w:left="419" w:right="819"/>
      <w:jc w:val="center"/>
      <w:outlineLvl w:val="0"/>
    </w:pPr>
    <w:rPr>
      <w:b/>
      <w:bCs/>
      <w:sz w:val="28"/>
      <w:szCs w:val="28"/>
    </w:rPr>
  </w:style>
  <w:style w:type="paragraph" w:styleId="Heading2">
    <w:name w:val="heading 2"/>
    <w:basedOn w:val="Normal"/>
    <w:next w:val="Normal"/>
    <w:link w:val="Heading2Char"/>
    <w:uiPriority w:val="9"/>
    <w:qFormat/>
    <w:pPr>
      <w:spacing w:before="121"/>
      <w:ind w:left="1043" w:hanging="337"/>
      <w:jc w:val="both"/>
      <w:outlineLvl w:val="1"/>
    </w:pPr>
    <w:rPr>
      <w:b/>
      <w:bCs/>
      <w:sz w:val="26"/>
      <w:szCs w:val="26"/>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pPr>
      <w:keepNext/>
      <w:widowControl/>
      <w:autoSpaceDE/>
      <w:autoSpaceDN/>
      <w:spacing w:after="240" w:line="240" w:lineRule="auto"/>
      <w:ind w:firstLine="737"/>
      <w:jc w:val="both"/>
      <w:outlineLvl w:val="3"/>
    </w:pPr>
    <w:rPr>
      <w:b/>
      <w:sz w:val="26"/>
      <w:szCs w:val="20"/>
      <w:lang w:val="vi-VN" w:eastAsia="zh-CN"/>
    </w:rPr>
  </w:style>
  <w:style w:type="paragraph" w:styleId="Heading5">
    <w:name w:val="heading 5"/>
    <w:basedOn w:val="Normal"/>
    <w:next w:val="Normal"/>
    <w:link w:val="Heading5Char"/>
    <w:qFormat/>
    <w:pPr>
      <w:widowControl/>
      <w:tabs>
        <w:tab w:val="left" w:pos="288"/>
        <w:tab w:val="left" w:pos="1440"/>
      </w:tabs>
      <w:autoSpaceDE/>
      <w:autoSpaceDN/>
      <w:spacing w:before="120" w:after="60" w:line="240" w:lineRule="auto"/>
      <w:ind w:left="1224" w:hanging="504"/>
      <w:jc w:val="both"/>
      <w:outlineLvl w:val="4"/>
    </w:pPr>
    <w:rPr>
      <w:b/>
      <w:i/>
      <w:sz w:val="26"/>
      <w:szCs w:val="26"/>
      <w:lang w:val="vi-VN" w:eastAsia="zh-CN"/>
    </w:rPr>
  </w:style>
  <w:style w:type="paragraph" w:styleId="Heading6">
    <w:name w:val="heading 6"/>
    <w:basedOn w:val="Normal"/>
    <w:next w:val="Normal"/>
    <w:link w:val="Heading6Char"/>
    <w:qFormat/>
    <w:pPr>
      <w:widowControl/>
      <w:tabs>
        <w:tab w:val="left" w:pos="2160"/>
      </w:tabs>
      <w:autoSpaceDE/>
      <w:autoSpaceDN/>
      <w:spacing w:before="240" w:after="60" w:line="240" w:lineRule="auto"/>
      <w:ind w:left="1728" w:hanging="648"/>
      <w:outlineLvl w:val="5"/>
    </w:pPr>
    <w:rPr>
      <w:b/>
      <w:bCs/>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ind w:left="366"/>
      <w:jc w:val="both"/>
    </w:pPr>
    <w:rPr>
      <w:sz w:val="26"/>
      <w:szCs w:val="26"/>
    </w:rPr>
  </w:style>
  <w:style w:type="paragraph" w:styleId="CommentText">
    <w:name w:val="annotation text"/>
    <w:basedOn w:val="Normal"/>
    <w:link w:val="CommentTextChar"/>
    <w:uiPriority w:val="99"/>
    <w:semiHidden/>
    <w:unhideWhenUsed/>
    <w:qFormat/>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character" w:styleId="FootnoteReference">
    <w:name w:val="footnote reference"/>
    <w:qFormat/>
    <w:rPr>
      <w:vertAlign w:val="superscript"/>
    </w:rPr>
  </w:style>
  <w:style w:type="paragraph" w:styleId="FootnoteText">
    <w:name w:val="footnote text"/>
    <w:basedOn w:val="Normal"/>
    <w:link w:val="FootnoteTextChar"/>
    <w:qFormat/>
    <w:pPr>
      <w:widowControl/>
      <w:autoSpaceDE/>
      <w:autoSpaceDN/>
    </w:pPr>
    <w:rPr>
      <w:rFonts w:ascii="VNI-Times" w:hAnsi="VNI-Times" w:cs="VNI-Times"/>
      <w:sz w:val="20"/>
      <w:szCs w:val="20"/>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semiHidden/>
    <w:unhideWhenUsed/>
    <w:qFormat/>
    <w:rPr>
      <w:color w:val="0000FF"/>
      <w:u w:val="single"/>
    </w:rPr>
  </w:style>
  <w:style w:type="paragraph" w:styleId="ListBullet">
    <w:name w:val="List Bullet"/>
    <w:basedOn w:val="Normal"/>
    <w:qFormat/>
    <w:pPr>
      <w:widowControl/>
      <w:numPr>
        <w:numId w:val="1"/>
      </w:numPr>
      <w:autoSpaceDE/>
      <w:autoSpaceDN/>
      <w:spacing w:before="120"/>
      <w:jc w:val="both"/>
    </w:pPr>
    <w:rPr>
      <w:rFonts w:ascii="VNI-Times" w:eastAsia="Calibri" w:hAnsi="VNI-Times" w:cs="VNI-Times"/>
      <w:b/>
      <w:bCs/>
      <w:sz w:val="26"/>
      <w:szCs w:val="26"/>
      <w:lang w:val="vi-VN"/>
    </w:rPr>
  </w:style>
  <w:style w:type="paragraph" w:styleId="ListBullet2">
    <w:name w:val="List Bullet 2"/>
    <w:basedOn w:val="Normal"/>
    <w:unhideWhenUsed/>
    <w:qFormat/>
    <w:pPr>
      <w:widowControl/>
      <w:numPr>
        <w:numId w:val="2"/>
      </w:numPr>
      <w:autoSpaceDE/>
      <w:autoSpaceDN/>
      <w:spacing w:after="200"/>
      <w:contextualSpacing/>
    </w:pPr>
    <w:rPr>
      <w:rFonts w:eastAsiaTheme="minorHAnsi" w:cstheme="minorBidi"/>
      <w:sz w:val="24"/>
    </w:rPr>
  </w:style>
  <w:style w:type="paragraph" w:styleId="NormalWeb">
    <w:name w:val="Normal (Web)"/>
    <w:basedOn w:val="Normal"/>
    <w:unhideWhenUsed/>
    <w:qFormat/>
    <w:pPr>
      <w:widowControl/>
      <w:autoSpaceDE/>
      <w:autoSpaceDN/>
      <w:spacing w:before="100" w:beforeAutospacing="1" w:after="100" w:afterAutospacing="1"/>
    </w:pPr>
    <w:rPr>
      <w:sz w:val="24"/>
      <w:szCs w:val="24"/>
    </w:rPr>
  </w:style>
  <w:style w:type="character" w:styleId="Strong">
    <w:name w:val="Strong"/>
    <w:qFormat/>
    <w:rPr>
      <w:b/>
      <w:bCs/>
    </w:rPr>
  </w:style>
  <w:style w:type="paragraph" w:styleId="TOC1">
    <w:name w:val="toc 1"/>
    <w:basedOn w:val="Normal"/>
    <w:next w:val="Normal"/>
    <w:uiPriority w:val="1"/>
    <w:qFormat/>
    <w:pPr>
      <w:spacing w:before="37"/>
      <w:ind w:left="762" w:hanging="397"/>
    </w:pPr>
    <w:rPr>
      <w:sz w:val="26"/>
      <w:szCs w:val="26"/>
    </w:rPr>
  </w:style>
  <w:style w:type="paragraph" w:styleId="TOC2">
    <w:name w:val="toc 2"/>
    <w:basedOn w:val="Normal"/>
    <w:next w:val="Normal"/>
    <w:uiPriority w:val="1"/>
    <w:qFormat/>
    <w:pPr>
      <w:spacing w:before="42"/>
      <w:ind w:left="836" w:hanging="265"/>
    </w:pPr>
    <w:rPr>
      <w:sz w:val="26"/>
      <w:szCs w:val="26"/>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6"/>
      <w:szCs w:val="26"/>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6"/>
      <w:szCs w:val="26"/>
    </w:rPr>
  </w:style>
  <w:style w:type="paragraph" w:styleId="ListParagraph">
    <w:name w:val="List Paragraph"/>
    <w:aliases w:val="Paragraph,head 2,List Paragraph1,normalnumber"/>
    <w:basedOn w:val="Normal"/>
    <w:link w:val="ListParagraphChar"/>
    <w:uiPriority w:val="34"/>
    <w:qFormat/>
    <w:pPr>
      <w:spacing w:before="117"/>
      <w:ind w:left="366" w:firstLine="340"/>
      <w:jc w:val="both"/>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ListParagraphChar">
    <w:name w:val="List Paragraph Char"/>
    <w:aliases w:val="Paragraph Char,head 2 Char,List Paragraph1 Char,normalnumber Char"/>
    <w:link w:val="ListParagraph"/>
    <w:uiPriority w:val="34"/>
    <w:qFormat/>
    <w:rPr>
      <w:rFonts w:ascii="Times New Roman" w:eastAsia="Times New Roman" w:hAnsi="Times New Roman" w:cs="Times New Roman"/>
    </w:rPr>
  </w:style>
  <w:style w:type="character" w:customStyle="1" w:styleId="FootnoteTextChar">
    <w:name w:val="Footnote Text Char"/>
    <w:basedOn w:val="DefaultParagraphFont"/>
    <w:link w:val="FootnoteText"/>
    <w:qFormat/>
    <w:rPr>
      <w:rFonts w:ascii="VNI-Times" w:eastAsia="Times New Roman" w:hAnsi="VNI-Times" w:cs="VNI-Times"/>
      <w:sz w:val="20"/>
      <w:szCs w:val="20"/>
    </w:rPr>
  </w:style>
  <w:style w:type="paragraph" w:styleId="NoSpacing">
    <w:name w:val="No Spacing"/>
    <w:uiPriority w:val="1"/>
    <w:qFormat/>
    <w:pPr>
      <w:spacing w:line="276" w:lineRule="auto"/>
    </w:pPr>
    <w:rPr>
      <w:rFonts w:ascii="Calibri" w:eastAsia="Calibri" w:hAnsi="Calibri"/>
      <w:sz w:val="22"/>
      <w:szCs w:val="22"/>
    </w:rPr>
  </w:style>
  <w:style w:type="paragraph" w:customStyle="1" w:styleId="05NidungVB">
    <w:name w:val="05 Nội dung VB"/>
    <w:basedOn w:val="Normal"/>
    <w:qFormat/>
    <w:pPr>
      <w:autoSpaceDE/>
      <w:autoSpaceDN/>
      <w:spacing w:after="120" w:line="400" w:lineRule="atLeast"/>
      <w:ind w:firstLine="567"/>
      <w:jc w:val="both"/>
    </w:pPr>
    <w:rPr>
      <w:sz w:val="28"/>
      <w:szCs w:val="28"/>
    </w:rPr>
  </w:style>
  <w:style w:type="character" w:customStyle="1" w:styleId="list0020paragraphchar">
    <w:name w:val="list_0020paragraph__char"/>
    <w:basedOn w:val="DefaultParagraphFont"/>
    <w:qFormat/>
  </w:style>
  <w:style w:type="character" w:customStyle="1" w:styleId="normalchar1">
    <w:name w:val="normal__char1"/>
    <w:qFormat/>
    <w:rPr>
      <w:rFonts w:ascii="Times New Roman" w:hAnsi="Times New Roman" w:cs="Times New Roman" w:hint="default"/>
      <w:sz w:val="24"/>
      <w:szCs w:val="24"/>
      <w:u w:val="none"/>
    </w:rPr>
  </w:style>
  <w:style w:type="character" w:customStyle="1" w:styleId="normal005f0020005f0028web005f0029005f005fchar1char1">
    <w:name w:val="normal_005f0020_005f0028web_005f0029_005f_005fchar1__char1"/>
    <w:qFormat/>
    <w:rPr>
      <w:rFonts w:ascii="Times New Roman" w:hAnsi="Times New Roman" w:cs="Times New Roman" w:hint="default"/>
      <w:sz w:val="24"/>
      <w:szCs w:val="24"/>
      <w:u w:val="none"/>
    </w:rPr>
  </w:style>
  <w:style w:type="character" w:customStyle="1" w:styleId="normal005f0020005f0028web005f0029char1">
    <w:name w:val="normal_005f0020_005f0028web_005f0029__char1"/>
    <w:qFormat/>
    <w:rPr>
      <w:rFonts w:ascii="Times New Roman" w:hAnsi="Times New Roman" w:cs="Times New Roman" w:hint="default"/>
      <w:sz w:val="24"/>
      <w:szCs w:val="24"/>
      <w:u w:val="none"/>
    </w:rPr>
  </w:style>
  <w:style w:type="paragraph" w:customStyle="1" w:styleId="Default">
    <w:name w:val="Default"/>
    <w:qFormat/>
    <w:pPr>
      <w:autoSpaceDE w:val="0"/>
      <w:autoSpaceDN w:val="0"/>
      <w:adjustRightInd w:val="0"/>
    </w:pPr>
    <w:rPr>
      <w:color w:val="000000"/>
      <w:sz w:val="24"/>
      <w:szCs w:val="24"/>
    </w:rPr>
  </w:style>
  <w:style w:type="paragraph" w:customStyle="1" w:styleId="ColorfulList-Accent11">
    <w:name w:val="Colorful List - Accent 11"/>
    <w:basedOn w:val="Normal"/>
    <w:uiPriority w:val="34"/>
    <w:qFormat/>
    <w:pPr>
      <w:widowControl/>
      <w:autoSpaceDE/>
      <w:autoSpaceDN/>
      <w:spacing w:after="200"/>
      <w:ind w:left="720"/>
      <w:contextualSpacing/>
    </w:pPr>
    <w:rPr>
      <w:rFonts w:ascii="Calibri" w:eastAsia="Calibri" w:hAnsi="Calibri"/>
    </w:rPr>
  </w:style>
  <w:style w:type="character" w:customStyle="1" w:styleId="Heading3Char">
    <w:name w:val="Heading 3 Char"/>
    <w:basedOn w:val="DefaultParagraphFont"/>
    <w:link w:val="Heading3"/>
    <w:qFormat/>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qFormat/>
    <w:rPr>
      <w:rFonts w:eastAsia="Times New Roman"/>
      <w:b/>
      <w:sz w:val="26"/>
      <w:lang w:val="vi-VN" w:eastAsia="zh-CN"/>
    </w:rPr>
  </w:style>
  <w:style w:type="character" w:customStyle="1" w:styleId="Heading5Char">
    <w:name w:val="Heading 5 Char"/>
    <w:basedOn w:val="DefaultParagraphFont"/>
    <w:link w:val="Heading5"/>
    <w:qFormat/>
    <w:rPr>
      <w:rFonts w:eastAsia="Times New Roman"/>
      <w:b/>
      <w:i/>
      <w:sz w:val="26"/>
      <w:szCs w:val="26"/>
      <w:lang w:val="vi-VN" w:eastAsia="zh-CN"/>
    </w:rPr>
  </w:style>
  <w:style w:type="character" w:customStyle="1" w:styleId="Heading6Char">
    <w:name w:val="Heading 6 Char"/>
    <w:basedOn w:val="DefaultParagraphFont"/>
    <w:link w:val="Heading6"/>
    <w:qFormat/>
    <w:rPr>
      <w:rFonts w:eastAsia="Times New Roman"/>
      <w:b/>
      <w:bCs/>
      <w:sz w:val="22"/>
      <w:szCs w:val="22"/>
      <w:lang w:val="zh-CN" w:eastAsia="zh-CN"/>
    </w:rPr>
  </w:style>
  <w:style w:type="character" w:customStyle="1" w:styleId="Bodytext2">
    <w:name w:val="Body text (2)_"/>
    <w:link w:val="Bodytext20"/>
    <w:locked/>
    <w:rPr>
      <w:sz w:val="26"/>
      <w:szCs w:val="26"/>
      <w:shd w:val="clear" w:color="auto" w:fill="FFFFFF"/>
    </w:rPr>
  </w:style>
  <w:style w:type="paragraph" w:customStyle="1" w:styleId="Bodytext20">
    <w:name w:val="Body text (2)"/>
    <w:basedOn w:val="Normal"/>
    <w:link w:val="Bodytext2"/>
    <w:qFormat/>
    <w:pPr>
      <w:shd w:val="clear" w:color="auto" w:fill="FFFFFF"/>
      <w:autoSpaceDE/>
      <w:autoSpaceDN/>
      <w:spacing w:before="120" w:after="660" w:line="240" w:lineRule="atLeast"/>
      <w:jc w:val="center"/>
    </w:pPr>
    <w:rPr>
      <w:rFonts w:eastAsia="SimSun"/>
      <w:sz w:val="26"/>
      <w:szCs w:val="26"/>
    </w:rPr>
  </w:style>
  <w:style w:type="character" w:customStyle="1" w:styleId="Picturecaption">
    <w:name w:val="Picture caption_"/>
    <w:link w:val="Picturecaption0"/>
    <w:uiPriority w:val="99"/>
    <w:qFormat/>
    <w:rPr>
      <w:b/>
      <w:bCs/>
      <w:sz w:val="26"/>
      <w:szCs w:val="26"/>
      <w:shd w:val="clear" w:color="auto" w:fill="FFFFFF"/>
    </w:rPr>
  </w:style>
  <w:style w:type="paragraph" w:customStyle="1" w:styleId="Picturecaption0">
    <w:name w:val="Picture caption"/>
    <w:basedOn w:val="Normal"/>
    <w:link w:val="Picturecaption"/>
    <w:uiPriority w:val="99"/>
    <w:qFormat/>
    <w:pPr>
      <w:shd w:val="clear" w:color="auto" w:fill="FFFFFF"/>
      <w:autoSpaceDE/>
      <w:autoSpaceDN/>
      <w:spacing w:line="240" w:lineRule="auto"/>
      <w:jc w:val="center"/>
    </w:pPr>
    <w:rPr>
      <w:rFonts w:eastAsia="SimSun"/>
      <w:b/>
      <w:bCs/>
      <w:sz w:val="26"/>
      <w:szCs w:val="26"/>
    </w:rPr>
  </w:style>
  <w:style w:type="character" w:customStyle="1" w:styleId="FooterChar">
    <w:name w:val="Footer Char"/>
    <w:basedOn w:val="DefaultParagraphFont"/>
    <w:link w:val="Footer"/>
    <w:uiPriority w:val="99"/>
    <w:qFormat/>
    <w:rPr>
      <w:rFonts w:eastAsia="Times New Roman"/>
      <w:sz w:val="22"/>
      <w:szCs w:val="22"/>
    </w:rPr>
  </w:style>
  <w:style w:type="character" w:customStyle="1" w:styleId="apple-converted-space">
    <w:name w:val="apple-converted-space"/>
    <w:basedOn w:val="DefaultParagraphFont"/>
    <w:rsid w:val="00B521BC"/>
  </w:style>
  <w:style w:type="table" w:styleId="TableGrid">
    <w:name w:val="Table Grid"/>
    <w:basedOn w:val="TableNormal"/>
    <w:uiPriority w:val="39"/>
    <w:qFormat/>
    <w:rsid w:val="00FF0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368E3"/>
    <w:rPr>
      <w:sz w:val="16"/>
      <w:szCs w:val="16"/>
    </w:rPr>
  </w:style>
  <w:style w:type="paragraph" w:styleId="CommentSubject">
    <w:name w:val="annotation subject"/>
    <w:basedOn w:val="CommentText"/>
    <w:next w:val="CommentText"/>
    <w:link w:val="CommentSubjectChar"/>
    <w:uiPriority w:val="99"/>
    <w:semiHidden/>
    <w:unhideWhenUsed/>
    <w:rsid w:val="00F368E3"/>
    <w:pPr>
      <w:spacing w:line="240" w:lineRule="auto"/>
    </w:pPr>
    <w:rPr>
      <w:b/>
      <w:bCs/>
      <w:sz w:val="20"/>
      <w:szCs w:val="20"/>
    </w:rPr>
  </w:style>
  <w:style w:type="character" w:customStyle="1" w:styleId="CommentTextChar">
    <w:name w:val="Comment Text Char"/>
    <w:basedOn w:val="DefaultParagraphFont"/>
    <w:link w:val="CommentText"/>
    <w:uiPriority w:val="99"/>
    <w:semiHidden/>
    <w:rsid w:val="00F368E3"/>
    <w:rPr>
      <w:rFonts w:eastAsia="Times New Roman"/>
      <w:sz w:val="22"/>
      <w:szCs w:val="22"/>
    </w:rPr>
  </w:style>
  <w:style w:type="character" w:customStyle="1" w:styleId="CommentSubjectChar">
    <w:name w:val="Comment Subject Char"/>
    <w:basedOn w:val="CommentTextChar"/>
    <w:link w:val="CommentSubject"/>
    <w:uiPriority w:val="99"/>
    <w:semiHidden/>
    <w:rsid w:val="00F368E3"/>
    <w:rPr>
      <w:rFonts w:eastAsia="Times New Roman"/>
      <w:b/>
      <w:bCs/>
      <w:sz w:val="22"/>
      <w:szCs w:val="22"/>
    </w:rPr>
  </w:style>
  <w:style w:type="character" w:customStyle="1" w:styleId="Heading10">
    <w:name w:val="Heading #1_"/>
    <w:basedOn w:val="DefaultParagraphFont"/>
    <w:link w:val="Heading11"/>
    <w:locked/>
    <w:rsid w:val="00FC7487"/>
    <w:rPr>
      <w:rFonts w:eastAsia="Times New Roman"/>
      <w:b/>
      <w:bCs/>
      <w:sz w:val="26"/>
      <w:szCs w:val="26"/>
      <w:shd w:val="clear" w:color="auto" w:fill="FFFFFF"/>
    </w:rPr>
  </w:style>
  <w:style w:type="paragraph" w:customStyle="1" w:styleId="Heading11">
    <w:name w:val="Heading #1"/>
    <w:basedOn w:val="Normal"/>
    <w:link w:val="Heading10"/>
    <w:rsid w:val="00FC7487"/>
    <w:pPr>
      <w:shd w:val="clear" w:color="auto" w:fill="FFFFFF"/>
      <w:autoSpaceDE/>
      <w:autoSpaceDN/>
      <w:spacing w:before="660" w:line="0" w:lineRule="atLeast"/>
      <w:jc w:val="both"/>
      <w:outlineLvl w:val="0"/>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unhideWhenUsed="0" w:qFormat="1"/>
    <w:lsdException w:name="heading 3" w:semiHidden="0"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qFormat="1"/>
    <w:lsdException w:name="List Bullet" w:semiHidden="0" w:uiPriority="0" w:unhideWhenUsed="0" w:qFormat="1"/>
    <w:lsdException w:name="List Bullet 2" w:semiHidden="0" w:uiPriority="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Table Professional" w:semiHidden="0" w:unhideWhenUsed="0"/>
    <w:lsdException w:name="Table Web 1" w:semiHidden="0" w:unhideWhenUsed="0"/>
    <w:lsdException w:name="Table Web 2" w:semiHidden="0" w:unhideWhenUsed="0"/>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spacing w:line="276" w:lineRule="auto"/>
    </w:pPr>
    <w:rPr>
      <w:rFonts w:eastAsia="Times New Roman"/>
      <w:sz w:val="22"/>
      <w:szCs w:val="22"/>
    </w:rPr>
  </w:style>
  <w:style w:type="paragraph" w:styleId="Heading1">
    <w:name w:val="heading 1"/>
    <w:basedOn w:val="Normal"/>
    <w:next w:val="Normal"/>
    <w:link w:val="Heading1Char"/>
    <w:uiPriority w:val="1"/>
    <w:qFormat/>
    <w:pPr>
      <w:spacing w:before="68"/>
      <w:ind w:left="419" w:right="819"/>
      <w:jc w:val="center"/>
      <w:outlineLvl w:val="0"/>
    </w:pPr>
    <w:rPr>
      <w:b/>
      <w:bCs/>
      <w:sz w:val="28"/>
      <w:szCs w:val="28"/>
    </w:rPr>
  </w:style>
  <w:style w:type="paragraph" w:styleId="Heading2">
    <w:name w:val="heading 2"/>
    <w:basedOn w:val="Normal"/>
    <w:next w:val="Normal"/>
    <w:link w:val="Heading2Char"/>
    <w:uiPriority w:val="9"/>
    <w:qFormat/>
    <w:pPr>
      <w:spacing w:before="121"/>
      <w:ind w:left="1043" w:hanging="337"/>
      <w:jc w:val="both"/>
      <w:outlineLvl w:val="1"/>
    </w:pPr>
    <w:rPr>
      <w:b/>
      <w:bCs/>
      <w:sz w:val="26"/>
      <w:szCs w:val="26"/>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pPr>
      <w:keepNext/>
      <w:widowControl/>
      <w:autoSpaceDE/>
      <w:autoSpaceDN/>
      <w:spacing w:after="240" w:line="240" w:lineRule="auto"/>
      <w:ind w:firstLine="737"/>
      <w:jc w:val="both"/>
      <w:outlineLvl w:val="3"/>
    </w:pPr>
    <w:rPr>
      <w:b/>
      <w:sz w:val="26"/>
      <w:szCs w:val="20"/>
      <w:lang w:val="vi-VN" w:eastAsia="zh-CN"/>
    </w:rPr>
  </w:style>
  <w:style w:type="paragraph" w:styleId="Heading5">
    <w:name w:val="heading 5"/>
    <w:basedOn w:val="Normal"/>
    <w:next w:val="Normal"/>
    <w:link w:val="Heading5Char"/>
    <w:qFormat/>
    <w:pPr>
      <w:widowControl/>
      <w:tabs>
        <w:tab w:val="left" w:pos="288"/>
        <w:tab w:val="left" w:pos="1440"/>
      </w:tabs>
      <w:autoSpaceDE/>
      <w:autoSpaceDN/>
      <w:spacing w:before="120" w:after="60" w:line="240" w:lineRule="auto"/>
      <w:ind w:left="1224" w:hanging="504"/>
      <w:jc w:val="both"/>
      <w:outlineLvl w:val="4"/>
    </w:pPr>
    <w:rPr>
      <w:b/>
      <w:i/>
      <w:sz w:val="26"/>
      <w:szCs w:val="26"/>
      <w:lang w:val="vi-VN" w:eastAsia="zh-CN"/>
    </w:rPr>
  </w:style>
  <w:style w:type="paragraph" w:styleId="Heading6">
    <w:name w:val="heading 6"/>
    <w:basedOn w:val="Normal"/>
    <w:next w:val="Normal"/>
    <w:link w:val="Heading6Char"/>
    <w:qFormat/>
    <w:pPr>
      <w:widowControl/>
      <w:tabs>
        <w:tab w:val="left" w:pos="2160"/>
      </w:tabs>
      <w:autoSpaceDE/>
      <w:autoSpaceDN/>
      <w:spacing w:before="240" w:after="60" w:line="240" w:lineRule="auto"/>
      <w:ind w:left="1728" w:hanging="648"/>
      <w:outlineLvl w:val="5"/>
    </w:pPr>
    <w:rPr>
      <w:b/>
      <w:bCs/>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ind w:left="366"/>
      <w:jc w:val="both"/>
    </w:pPr>
    <w:rPr>
      <w:sz w:val="26"/>
      <w:szCs w:val="26"/>
    </w:rPr>
  </w:style>
  <w:style w:type="paragraph" w:styleId="CommentText">
    <w:name w:val="annotation text"/>
    <w:basedOn w:val="Normal"/>
    <w:link w:val="CommentTextChar"/>
    <w:uiPriority w:val="99"/>
    <w:semiHidden/>
    <w:unhideWhenUsed/>
    <w:qFormat/>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character" w:styleId="FootnoteReference">
    <w:name w:val="footnote reference"/>
    <w:qFormat/>
    <w:rPr>
      <w:vertAlign w:val="superscript"/>
    </w:rPr>
  </w:style>
  <w:style w:type="paragraph" w:styleId="FootnoteText">
    <w:name w:val="footnote text"/>
    <w:basedOn w:val="Normal"/>
    <w:link w:val="FootnoteTextChar"/>
    <w:qFormat/>
    <w:pPr>
      <w:widowControl/>
      <w:autoSpaceDE/>
      <w:autoSpaceDN/>
    </w:pPr>
    <w:rPr>
      <w:rFonts w:ascii="VNI-Times" w:hAnsi="VNI-Times" w:cs="VNI-Times"/>
      <w:sz w:val="20"/>
      <w:szCs w:val="20"/>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semiHidden/>
    <w:unhideWhenUsed/>
    <w:qFormat/>
    <w:rPr>
      <w:color w:val="0000FF"/>
      <w:u w:val="single"/>
    </w:rPr>
  </w:style>
  <w:style w:type="paragraph" w:styleId="ListBullet">
    <w:name w:val="List Bullet"/>
    <w:basedOn w:val="Normal"/>
    <w:qFormat/>
    <w:pPr>
      <w:widowControl/>
      <w:numPr>
        <w:numId w:val="1"/>
      </w:numPr>
      <w:autoSpaceDE/>
      <w:autoSpaceDN/>
      <w:spacing w:before="120"/>
      <w:jc w:val="both"/>
    </w:pPr>
    <w:rPr>
      <w:rFonts w:ascii="VNI-Times" w:eastAsia="Calibri" w:hAnsi="VNI-Times" w:cs="VNI-Times"/>
      <w:b/>
      <w:bCs/>
      <w:sz w:val="26"/>
      <w:szCs w:val="26"/>
      <w:lang w:val="vi-VN"/>
    </w:rPr>
  </w:style>
  <w:style w:type="paragraph" w:styleId="ListBullet2">
    <w:name w:val="List Bullet 2"/>
    <w:basedOn w:val="Normal"/>
    <w:unhideWhenUsed/>
    <w:qFormat/>
    <w:pPr>
      <w:widowControl/>
      <w:numPr>
        <w:numId w:val="2"/>
      </w:numPr>
      <w:autoSpaceDE/>
      <w:autoSpaceDN/>
      <w:spacing w:after="200"/>
      <w:contextualSpacing/>
    </w:pPr>
    <w:rPr>
      <w:rFonts w:eastAsiaTheme="minorHAnsi" w:cstheme="minorBidi"/>
      <w:sz w:val="24"/>
    </w:rPr>
  </w:style>
  <w:style w:type="paragraph" w:styleId="NormalWeb">
    <w:name w:val="Normal (Web)"/>
    <w:basedOn w:val="Normal"/>
    <w:unhideWhenUsed/>
    <w:qFormat/>
    <w:pPr>
      <w:widowControl/>
      <w:autoSpaceDE/>
      <w:autoSpaceDN/>
      <w:spacing w:before="100" w:beforeAutospacing="1" w:after="100" w:afterAutospacing="1"/>
    </w:pPr>
    <w:rPr>
      <w:sz w:val="24"/>
      <w:szCs w:val="24"/>
    </w:rPr>
  </w:style>
  <w:style w:type="character" w:styleId="Strong">
    <w:name w:val="Strong"/>
    <w:qFormat/>
    <w:rPr>
      <w:b/>
      <w:bCs/>
    </w:rPr>
  </w:style>
  <w:style w:type="paragraph" w:styleId="TOC1">
    <w:name w:val="toc 1"/>
    <w:basedOn w:val="Normal"/>
    <w:next w:val="Normal"/>
    <w:uiPriority w:val="1"/>
    <w:qFormat/>
    <w:pPr>
      <w:spacing w:before="37"/>
      <w:ind w:left="762" w:hanging="397"/>
    </w:pPr>
    <w:rPr>
      <w:sz w:val="26"/>
      <w:szCs w:val="26"/>
    </w:rPr>
  </w:style>
  <w:style w:type="paragraph" w:styleId="TOC2">
    <w:name w:val="toc 2"/>
    <w:basedOn w:val="Normal"/>
    <w:next w:val="Normal"/>
    <w:uiPriority w:val="1"/>
    <w:qFormat/>
    <w:pPr>
      <w:spacing w:before="42"/>
      <w:ind w:left="836" w:hanging="265"/>
    </w:pPr>
    <w:rPr>
      <w:sz w:val="26"/>
      <w:szCs w:val="26"/>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6"/>
      <w:szCs w:val="26"/>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6"/>
      <w:szCs w:val="26"/>
    </w:rPr>
  </w:style>
  <w:style w:type="paragraph" w:styleId="ListParagraph">
    <w:name w:val="List Paragraph"/>
    <w:aliases w:val="Paragraph,head 2,List Paragraph1,normalnumber"/>
    <w:basedOn w:val="Normal"/>
    <w:link w:val="ListParagraphChar"/>
    <w:uiPriority w:val="34"/>
    <w:qFormat/>
    <w:pPr>
      <w:spacing w:before="117"/>
      <w:ind w:left="366" w:firstLine="340"/>
      <w:jc w:val="both"/>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ListParagraphChar">
    <w:name w:val="List Paragraph Char"/>
    <w:aliases w:val="Paragraph Char,head 2 Char,List Paragraph1 Char,normalnumber Char"/>
    <w:link w:val="ListParagraph"/>
    <w:uiPriority w:val="34"/>
    <w:qFormat/>
    <w:rPr>
      <w:rFonts w:ascii="Times New Roman" w:eastAsia="Times New Roman" w:hAnsi="Times New Roman" w:cs="Times New Roman"/>
    </w:rPr>
  </w:style>
  <w:style w:type="character" w:customStyle="1" w:styleId="FootnoteTextChar">
    <w:name w:val="Footnote Text Char"/>
    <w:basedOn w:val="DefaultParagraphFont"/>
    <w:link w:val="FootnoteText"/>
    <w:qFormat/>
    <w:rPr>
      <w:rFonts w:ascii="VNI-Times" w:eastAsia="Times New Roman" w:hAnsi="VNI-Times" w:cs="VNI-Times"/>
      <w:sz w:val="20"/>
      <w:szCs w:val="20"/>
    </w:rPr>
  </w:style>
  <w:style w:type="paragraph" w:styleId="NoSpacing">
    <w:name w:val="No Spacing"/>
    <w:uiPriority w:val="1"/>
    <w:qFormat/>
    <w:pPr>
      <w:spacing w:line="276" w:lineRule="auto"/>
    </w:pPr>
    <w:rPr>
      <w:rFonts w:ascii="Calibri" w:eastAsia="Calibri" w:hAnsi="Calibri"/>
      <w:sz w:val="22"/>
      <w:szCs w:val="22"/>
    </w:rPr>
  </w:style>
  <w:style w:type="paragraph" w:customStyle="1" w:styleId="05NidungVB">
    <w:name w:val="05 Nội dung VB"/>
    <w:basedOn w:val="Normal"/>
    <w:qFormat/>
    <w:pPr>
      <w:autoSpaceDE/>
      <w:autoSpaceDN/>
      <w:spacing w:after="120" w:line="400" w:lineRule="atLeast"/>
      <w:ind w:firstLine="567"/>
      <w:jc w:val="both"/>
    </w:pPr>
    <w:rPr>
      <w:sz w:val="28"/>
      <w:szCs w:val="28"/>
    </w:rPr>
  </w:style>
  <w:style w:type="character" w:customStyle="1" w:styleId="list0020paragraphchar">
    <w:name w:val="list_0020paragraph__char"/>
    <w:basedOn w:val="DefaultParagraphFont"/>
    <w:qFormat/>
  </w:style>
  <w:style w:type="character" w:customStyle="1" w:styleId="normalchar1">
    <w:name w:val="normal__char1"/>
    <w:qFormat/>
    <w:rPr>
      <w:rFonts w:ascii="Times New Roman" w:hAnsi="Times New Roman" w:cs="Times New Roman" w:hint="default"/>
      <w:sz w:val="24"/>
      <w:szCs w:val="24"/>
      <w:u w:val="none"/>
    </w:rPr>
  </w:style>
  <w:style w:type="character" w:customStyle="1" w:styleId="normal005f0020005f0028web005f0029005f005fchar1char1">
    <w:name w:val="normal_005f0020_005f0028web_005f0029_005f_005fchar1__char1"/>
    <w:qFormat/>
    <w:rPr>
      <w:rFonts w:ascii="Times New Roman" w:hAnsi="Times New Roman" w:cs="Times New Roman" w:hint="default"/>
      <w:sz w:val="24"/>
      <w:szCs w:val="24"/>
      <w:u w:val="none"/>
    </w:rPr>
  </w:style>
  <w:style w:type="character" w:customStyle="1" w:styleId="normal005f0020005f0028web005f0029char1">
    <w:name w:val="normal_005f0020_005f0028web_005f0029__char1"/>
    <w:qFormat/>
    <w:rPr>
      <w:rFonts w:ascii="Times New Roman" w:hAnsi="Times New Roman" w:cs="Times New Roman" w:hint="default"/>
      <w:sz w:val="24"/>
      <w:szCs w:val="24"/>
      <w:u w:val="none"/>
    </w:rPr>
  </w:style>
  <w:style w:type="paragraph" w:customStyle="1" w:styleId="Default">
    <w:name w:val="Default"/>
    <w:qFormat/>
    <w:pPr>
      <w:autoSpaceDE w:val="0"/>
      <w:autoSpaceDN w:val="0"/>
      <w:adjustRightInd w:val="0"/>
    </w:pPr>
    <w:rPr>
      <w:color w:val="000000"/>
      <w:sz w:val="24"/>
      <w:szCs w:val="24"/>
    </w:rPr>
  </w:style>
  <w:style w:type="paragraph" w:customStyle="1" w:styleId="ColorfulList-Accent11">
    <w:name w:val="Colorful List - Accent 11"/>
    <w:basedOn w:val="Normal"/>
    <w:uiPriority w:val="34"/>
    <w:qFormat/>
    <w:pPr>
      <w:widowControl/>
      <w:autoSpaceDE/>
      <w:autoSpaceDN/>
      <w:spacing w:after="200"/>
      <w:ind w:left="720"/>
      <w:contextualSpacing/>
    </w:pPr>
    <w:rPr>
      <w:rFonts w:ascii="Calibri" w:eastAsia="Calibri" w:hAnsi="Calibri"/>
    </w:rPr>
  </w:style>
  <w:style w:type="character" w:customStyle="1" w:styleId="Heading3Char">
    <w:name w:val="Heading 3 Char"/>
    <w:basedOn w:val="DefaultParagraphFont"/>
    <w:link w:val="Heading3"/>
    <w:qFormat/>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qFormat/>
    <w:rPr>
      <w:rFonts w:eastAsia="Times New Roman"/>
      <w:b/>
      <w:sz w:val="26"/>
      <w:lang w:val="vi-VN" w:eastAsia="zh-CN"/>
    </w:rPr>
  </w:style>
  <w:style w:type="character" w:customStyle="1" w:styleId="Heading5Char">
    <w:name w:val="Heading 5 Char"/>
    <w:basedOn w:val="DefaultParagraphFont"/>
    <w:link w:val="Heading5"/>
    <w:qFormat/>
    <w:rPr>
      <w:rFonts w:eastAsia="Times New Roman"/>
      <w:b/>
      <w:i/>
      <w:sz w:val="26"/>
      <w:szCs w:val="26"/>
      <w:lang w:val="vi-VN" w:eastAsia="zh-CN"/>
    </w:rPr>
  </w:style>
  <w:style w:type="character" w:customStyle="1" w:styleId="Heading6Char">
    <w:name w:val="Heading 6 Char"/>
    <w:basedOn w:val="DefaultParagraphFont"/>
    <w:link w:val="Heading6"/>
    <w:qFormat/>
    <w:rPr>
      <w:rFonts w:eastAsia="Times New Roman"/>
      <w:b/>
      <w:bCs/>
      <w:sz w:val="22"/>
      <w:szCs w:val="22"/>
      <w:lang w:val="zh-CN" w:eastAsia="zh-CN"/>
    </w:rPr>
  </w:style>
  <w:style w:type="character" w:customStyle="1" w:styleId="Bodytext2">
    <w:name w:val="Body text (2)_"/>
    <w:link w:val="Bodytext20"/>
    <w:locked/>
    <w:rPr>
      <w:sz w:val="26"/>
      <w:szCs w:val="26"/>
      <w:shd w:val="clear" w:color="auto" w:fill="FFFFFF"/>
    </w:rPr>
  </w:style>
  <w:style w:type="paragraph" w:customStyle="1" w:styleId="Bodytext20">
    <w:name w:val="Body text (2)"/>
    <w:basedOn w:val="Normal"/>
    <w:link w:val="Bodytext2"/>
    <w:qFormat/>
    <w:pPr>
      <w:shd w:val="clear" w:color="auto" w:fill="FFFFFF"/>
      <w:autoSpaceDE/>
      <w:autoSpaceDN/>
      <w:spacing w:before="120" w:after="660" w:line="240" w:lineRule="atLeast"/>
      <w:jc w:val="center"/>
    </w:pPr>
    <w:rPr>
      <w:rFonts w:eastAsia="SimSun"/>
      <w:sz w:val="26"/>
      <w:szCs w:val="26"/>
    </w:rPr>
  </w:style>
  <w:style w:type="character" w:customStyle="1" w:styleId="Picturecaption">
    <w:name w:val="Picture caption_"/>
    <w:link w:val="Picturecaption0"/>
    <w:uiPriority w:val="99"/>
    <w:qFormat/>
    <w:rPr>
      <w:b/>
      <w:bCs/>
      <w:sz w:val="26"/>
      <w:szCs w:val="26"/>
      <w:shd w:val="clear" w:color="auto" w:fill="FFFFFF"/>
    </w:rPr>
  </w:style>
  <w:style w:type="paragraph" w:customStyle="1" w:styleId="Picturecaption0">
    <w:name w:val="Picture caption"/>
    <w:basedOn w:val="Normal"/>
    <w:link w:val="Picturecaption"/>
    <w:uiPriority w:val="99"/>
    <w:qFormat/>
    <w:pPr>
      <w:shd w:val="clear" w:color="auto" w:fill="FFFFFF"/>
      <w:autoSpaceDE/>
      <w:autoSpaceDN/>
      <w:spacing w:line="240" w:lineRule="auto"/>
      <w:jc w:val="center"/>
    </w:pPr>
    <w:rPr>
      <w:rFonts w:eastAsia="SimSun"/>
      <w:b/>
      <w:bCs/>
      <w:sz w:val="26"/>
      <w:szCs w:val="26"/>
    </w:rPr>
  </w:style>
  <w:style w:type="character" w:customStyle="1" w:styleId="FooterChar">
    <w:name w:val="Footer Char"/>
    <w:basedOn w:val="DefaultParagraphFont"/>
    <w:link w:val="Footer"/>
    <w:uiPriority w:val="99"/>
    <w:qFormat/>
    <w:rPr>
      <w:rFonts w:eastAsia="Times New Roman"/>
      <w:sz w:val="22"/>
      <w:szCs w:val="22"/>
    </w:rPr>
  </w:style>
  <w:style w:type="character" w:customStyle="1" w:styleId="apple-converted-space">
    <w:name w:val="apple-converted-space"/>
    <w:basedOn w:val="DefaultParagraphFont"/>
    <w:rsid w:val="00B521BC"/>
  </w:style>
  <w:style w:type="table" w:styleId="TableGrid">
    <w:name w:val="Table Grid"/>
    <w:basedOn w:val="TableNormal"/>
    <w:uiPriority w:val="39"/>
    <w:qFormat/>
    <w:rsid w:val="00FF0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368E3"/>
    <w:rPr>
      <w:sz w:val="16"/>
      <w:szCs w:val="16"/>
    </w:rPr>
  </w:style>
  <w:style w:type="paragraph" w:styleId="CommentSubject">
    <w:name w:val="annotation subject"/>
    <w:basedOn w:val="CommentText"/>
    <w:next w:val="CommentText"/>
    <w:link w:val="CommentSubjectChar"/>
    <w:uiPriority w:val="99"/>
    <w:semiHidden/>
    <w:unhideWhenUsed/>
    <w:rsid w:val="00F368E3"/>
    <w:pPr>
      <w:spacing w:line="240" w:lineRule="auto"/>
    </w:pPr>
    <w:rPr>
      <w:b/>
      <w:bCs/>
      <w:sz w:val="20"/>
      <w:szCs w:val="20"/>
    </w:rPr>
  </w:style>
  <w:style w:type="character" w:customStyle="1" w:styleId="CommentTextChar">
    <w:name w:val="Comment Text Char"/>
    <w:basedOn w:val="DefaultParagraphFont"/>
    <w:link w:val="CommentText"/>
    <w:uiPriority w:val="99"/>
    <w:semiHidden/>
    <w:rsid w:val="00F368E3"/>
    <w:rPr>
      <w:rFonts w:eastAsia="Times New Roman"/>
      <w:sz w:val="22"/>
      <w:szCs w:val="22"/>
    </w:rPr>
  </w:style>
  <w:style w:type="character" w:customStyle="1" w:styleId="CommentSubjectChar">
    <w:name w:val="Comment Subject Char"/>
    <w:basedOn w:val="CommentTextChar"/>
    <w:link w:val="CommentSubject"/>
    <w:uiPriority w:val="99"/>
    <w:semiHidden/>
    <w:rsid w:val="00F368E3"/>
    <w:rPr>
      <w:rFonts w:eastAsia="Times New Roman"/>
      <w:b/>
      <w:bCs/>
      <w:sz w:val="22"/>
      <w:szCs w:val="22"/>
    </w:rPr>
  </w:style>
  <w:style w:type="character" w:customStyle="1" w:styleId="Heading10">
    <w:name w:val="Heading #1_"/>
    <w:basedOn w:val="DefaultParagraphFont"/>
    <w:link w:val="Heading11"/>
    <w:locked/>
    <w:rsid w:val="00FC7487"/>
    <w:rPr>
      <w:rFonts w:eastAsia="Times New Roman"/>
      <w:b/>
      <w:bCs/>
      <w:sz w:val="26"/>
      <w:szCs w:val="26"/>
      <w:shd w:val="clear" w:color="auto" w:fill="FFFFFF"/>
    </w:rPr>
  </w:style>
  <w:style w:type="paragraph" w:customStyle="1" w:styleId="Heading11">
    <w:name w:val="Heading #1"/>
    <w:basedOn w:val="Normal"/>
    <w:link w:val="Heading10"/>
    <w:rsid w:val="00FC7487"/>
    <w:pPr>
      <w:shd w:val="clear" w:color="auto" w:fill="FFFFFF"/>
      <w:autoSpaceDE/>
      <w:autoSpaceDN/>
      <w:spacing w:before="660" w:line="0" w:lineRule="atLeast"/>
      <w:jc w:val="both"/>
      <w:outlineLvl w:val="0"/>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031746">
      <w:bodyDiv w:val="1"/>
      <w:marLeft w:val="0"/>
      <w:marRight w:val="0"/>
      <w:marTop w:val="0"/>
      <w:marBottom w:val="0"/>
      <w:divBdr>
        <w:top w:val="none" w:sz="0" w:space="0" w:color="auto"/>
        <w:left w:val="none" w:sz="0" w:space="0" w:color="auto"/>
        <w:bottom w:val="none" w:sz="0" w:space="0" w:color="auto"/>
        <w:right w:val="none" w:sz="0" w:space="0" w:color="auto"/>
      </w:divBdr>
    </w:div>
    <w:div w:id="1844935058">
      <w:bodyDiv w:val="1"/>
      <w:marLeft w:val="0"/>
      <w:marRight w:val="0"/>
      <w:marTop w:val="0"/>
      <w:marBottom w:val="0"/>
      <w:divBdr>
        <w:top w:val="none" w:sz="0" w:space="0" w:color="auto"/>
        <w:left w:val="none" w:sz="0" w:space="0" w:color="auto"/>
        <w:bottom w:val="none" w:sz="0" w:space="0" w:color="auto"/>
        <w:right w:val="none" w:sz="0" w:space="0" w:color="auto"/>
      </w:divBdr>
    </w:div>
    <w:div w:id="2082292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287E97-6AF1-44F2-9B91-114E18EB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CO VAN</cp:lastModifiedBy>
  <cp:revision>32</cp:revision>
  <cp:lastPrinted>2024-04-22T01:55:00Z</cp:lastPrinted>
  <dcterms:created xsi:type="dcterms:W3CDTF">2024-06-27T06:57:00Z</dcterms:created>
  <dcterms:modified xsi:type="dcterms:W3CDTF">2024-07-01T04:07:00Z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8A8D87897FEB4830B587C8CD6DE55787</vt:lpwstr>
  </property>
</Properties>
</file>