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7A51FE" w:rsidRPr="009D4CA0" w:rsidTr="008D4D2E">
        <w:trPr>
          <w:trHeight w:val="715"/>
          <w:jc w:val="center"/>
        </w:trPr>
        <w:tc>
          <w:tcPr>
            <w:tcW w:w="4424" w:type="dxa"/>
            <w:gridSpan w:val="2"/>
          </w:tcPr>
          <w:p w:rsidR="007A51FE" w:rsidRPr="009D4CA0" w:rsidRDefault="007A51FE" w:rsidP="007A51FE">
            <w:pPr>
              <w:spacing w:after="0" w:line="240" w:lineRule="auto"/>
              <w:jc w:val="center"/>
              <w:rPr>
                <w:sz w:val="26"/>
                <w:szCs w:val="28"/>
              </w:rPr>
            </w:pPr>
            <w:r w:rsidRPr="009D4CA0">
              <w:rPr>
                <w:sz w:val="26"/>
                <w:szCs w:val="28"/>
              </w:rPr>
              <w:t>ỦY BAN NHÂN DÂN QUẬN 7</w:t>
            </w:r>
          </w:p>
          <w:p w:rsidR="007A51FE" w:rsidRPr="009D4CA0" w:rsidRDefault="007A51FE" w:rsidP="007A51FE">
            <w:pPr>
              <w:spacing w:after="0" w:line="240" w:lineRule="auto"/>
              <w:jc w:val="center"/>
              <w:rPr>
                <w:sz w:val="26"/>
                <w:szCs w:val="28"/>
              </w:rPr>
            </w:pPr>
            <w:r w:rsidRPr="009D4CA0">
              <w:rPr>
                <w:noProof/>
              </w:rPr>
              <mc:AlternateContent>
                <mc:Choice Requires="wps">
                  <w:drawing>
                    <wp:anchor distT="0" distB="0" distL="114300" distR="114300" simplePos="0" relativeHeight="251660800" behindDoc="0" locked="0" layoutInCell="1" allowOverlap="1" wp14:anchorId="3C4A5300" wp14:editId="0A5EFD2C">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b/>
                <w:sz w:val="26"/>
                <w:szCs w:val="28"/>
              </w:rPr>
              <w:t>PHÒNG GIÁO DỤC VÀ ĐÀO TẠO</w:t>
            </w:r>
          </w:p>
        </w:tc>
        <w:tc>
          <w:tcPr>
            <w:tcW w:w="5786" w:type="dxa"/>
          </w:tcPr>
          <w:p w:rsidR="007A51FE" w:rsidRPr="009D4CA0" w:rsidRDefault="007A51FE" w:rsidP="007A51FE">
            <w:pPr>
              <w:spacing w:after="0" w:line="240" w:lineRule="auto"/>
              <w:jc w:val="center"/>
              <w:rPr>
                <w:b/>
                <w:sz w:val="26"/>
                <w:szCs w:val="28"/>
              </w:rPr>
            </w:pPr>
            <w:r w:rsidRPr="009D4CA0">
              <w:rPr>
                <w:b/>
                <w:sz w:val="26"/>
                <w:szCs w:val="28"/>
              </w:rPr>
              <w:t xml:space="preserve">CỘNG HÒA XÃ HỘI CHỦ NGHĨA VIỆT </w:t>
            </w:r>
            <w:smartTag w:uri="urn:schemas-microsoft-com:office:smarttags" w:element="place">
              <w:smartTag w:uri="urn:schemas-microsoft-com:office:smarttags" w:element="country-region">
                <w:r w:rsidRPr="009D4CA0">
                  <w:rPr>
                    <w:b/>
                    <w:sz w:val="26"/>
                    <w:szCs w:val="28"/>
                  </w:rPr>
                  <w:t>NAM</w:t>
                </w:r>
              </w:smartTag>
            </w:smartTag>
          </w:p>
          <w:p w:rsidR="007A51FE" w:rsidRPr="009D4CA0" w:rsidRDefault="007A51FE" w:rsidP="007A51FE">
            <w:pPr>
              <w:spacing w:after="0" w:line="240" w:lineRule="auto"/>
              <w:jc w:val="center"/>
              <w:rPr>
                <w:b/>
                <w:sz w:val="26"/>
                <w:szCs w:val="28"/>
              </w:rPr>
            </w:pPr>
            <w:r w:rsidRPr="009D4CA0">
              <w:rPr>
                <w:b/>
                <w:sz w:val="26"/>
                <w:szCs w:val="28"/>
              </w:rPr>
              <w:t>Độc lập - Tự do - Hạnh phúc</w:t>
            </w:r>
          </w:p>
          <w:p w:rsidR="007A51FE" w:rsidRPr="009D4CA0" w:rsidRDefault="007A51FE" w:rsidP="007A51FE">
            <w:pPr>
              <w:spacing w:after="0" w:line="240" w:lineRule="auto"/>
              <w:rPr>
                <w:sz w:val="16"/>
                <w:szCs w:val="16"/>
              </w:rPr>
            </w:pPr>
            <w:r w:rsidRPr="009D4CA0">
              <w:rPr>
                <w:noProof/>
              </w:rPr>
              <mc:AlternateContent>
                <mc:Choice Requires="wps">
                  <w:drawing>
                    <wp:anchor distT="0" distB="0" distL="114300" distR="114300" simplePos="0" relativeHeight="251661824" behindDoc="0" locked="0" layoutInCell="1" allowOverlap="1" wp14:anchorId="7923301C" wp14:editId="55F9AC0A">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7A51FE" w:rsidRPr="009D4CA0" w:rsidTr="00F83759">
        <w:trPr>
          <w:trHeight w:val="776"/>
          <w:jc w:val="center"/>
        </w:trPr>
        <w:tc>
          <w:tcPr>
            <w:tcW w:w="4398" w:type="dxa"/>
          </w:tcPr>
          <w:p w:rsidR="007A51FE" w:rsidRPr="00F83759" w:rsidRDefault="007A51FE" w:rsidP="00F83759">
            <w:pPr>
              <w:spacing w:after="0" w:line="240" w:lineRule="auto"/>
              <w:jc w:val="center"/>
              <w:rPr>
                <w:sz w:val="26"/>
                <w:szCs w:val="28"/>
                <w:lang w:val="en-US"/>
              </w:rPr>
            </w:pPr>
            <w:r w:rsidRPr="009D4CA0">
              <w:rPr>
                <w:sz w:val="26"/>
                <w:szCs w:val="28"/>
              </w:rPr>
              <w:t>Số:          /</w:t>
            </w:r>
            <w:r w:rsidR="009A5463">
              <w:rPr>
                <w:sz w:val="26"/>
                <w:szCs w:val="28"/>
                <w:lang w:val="en-US"/>
              </w:rPr>
              <w:t>KH-</w:t>
            </w:r>
            <w:r w:rsidRPr="009D4CA0">
              <w:rPr>
                <w:sz w:val="26"/>
                <w:szCs w:val="28"/>
              </w:rPr>
              <w:t>GDĐT</w:t>
            </w:r>
          </w:p>
        </w:tc>
        <w:tc>
          <w:tcPr>
            <w:tcW w:w="5812" w:type="dxa"/>
            <w:gridSpan w:val="2"/>
          </w:tcPr>
          <w:p w:rsidR="007A51FE" w:rsidRPr="009D4CA0" w:rsidRDefault="007A51FE" w:rsidP="007A51FE">
            <w:pPr>
              <w:spacing w:after="0" w:line="240" w:lineRule="auto"/>
              <w:jc w:val="center"/>
              <w:rPr>
                <w:sz w:val="26"/>
                <w:szCs w:val="28"/>
              </w:rPr>
            </w:pPr>
            <w:r w:rsidRPr="009D4CA0">
              <w:rPr>
                <w:i/>
                <w:sz w:val="26"/>
                <w:szCs w:val="28"/>
              </w:rPr>
              <w:t xml:space="preserve">    Quận 7, ngày        tháng       năm 202</w:t>
            </w:r>
            <w:r>
              <w:rPr>
                <w:i/>
                <w:sz w:val="26"/>
                <w:szCs w:val="28"/>
              </w:rPr>
              <w:t>4</w:t>
            </w:r>
          </w:p>
        </w:tc>
      </w:tr>
    </w:tbl>
    <w:p w:rsidR="009A5463" w:rsidRPr="009A5463" w:rsidRDefault="009A5463" w:rsidP="007A51FE">
      <w:pPr>
        <w:widowControl w:val="0"/>
        <w:spacing w:after="0" w:line="240" w:lineRule="auto"/>
        <w:jc w:val="center"/>
        <w:rPr>
          <w:b/>
          <w:sz w:val="26"/>
          <w:szCs w:val="26"/>
          <w:lang w:val="en-US"/>
        </w:rPr>
      </w:pPr>
      <w:r w:rsidRPr="009A5463">
        <w:rPr>
          <w:b/>
          <w:sz w:val="26"/>
          <w:szCs w:val="26"/>
        </w:rPr>
        <w:t xml:space="preserve">KẾ HOẠCH </w:t>
      </w:r>
    </w:p>
    <w:p w:rsidR="009A5463" w:rsidRDefault="009A5463" w:rsidP="007A51FE">
      <w:pPr>
        <w:widowControl w:val="0"/>
        <w:spacing w:after="0" w:line="240" w:lineRule="auto"/>
        <w:jc w:val="center"/>
        <w:rPr>
          <w:b/>
          <w:sz w:val="26"/>
          <w:szCs w:val="26"/>
          <w:lang w:val="en-US"/>
        </w:rPr>
      </w:pPr>
      <w:r>
        <w:rPr>
          <w:b/>
          <w:sz w:val="26"/>
          <w:szCs w:val="26"/>
          <w:lang w:val="en-US"/>
        </w:rPr>
        <w:t>V</w:t>
      </w:r>
      <w:r w:rsidRPr="009A5463">
        <w:rPr>
          <w:b/>
          <w:sz w:val="26"/>
          <w:szCs w:val="26"/>
          <w:lang w:val="en-US"/>
        </w:rPr>
        <w:t>ề t</w:t>
      </w:r>
      <w:r w:rsidRPr="009A5463">
        <w:rPr>
          <w:b/>
          <w:sz w:val="26"/>
          <w:szCs w:val="26"/>
        </w:rPr>
        <w:t>hực hiện công tác bảo đảm trật tự an toàn giao thông</w:t>
      </w:r>
      <w:r w:rsidRPr="009A5463">
        <w:rPr>
          <w:b/>
          <w:sz w:val="26"/>
          <w:szCs w:val="26"/>
          <w:lang w:val="en-US"/>
        </w:rPr>
        <w:t xml:space="preserve"> </w:t>
      </w:r>
    </w:p>
    <w:p w:rsidR="005409CD" w:rsidRDefault="009A5463" w:rsidP="007A51FE">
      <w:pPr>
        <w:widowControl w:val="0"/>
        <w:spacing w:after="0" w:line="240" w:lineRule="auto"/>
        <w:jc w:val="center"/>
        <w:rPr>
          <w:b/>
          <w:sz w:val="26"/>
          <w:szCs w:val="26"/>
          <w:lang w:val="en-US"/>
        </w:rPr>
      </w:pPr>
      <w:r w:rsidRPr="009A5463">
        <w:rPr>
          <w:b/>
          <w:sz w:val="26"/>
          <w:szCs w:val="26"/>
        </w:rPr>
        <w:t xml:space="preserve">trên địa bàn quận năm </w:t>
      </w:r>
      <w:r w:rsidRPr="009A5463">
        <w:rPr>
          <w:b/>
          <w:sz w:val="26"/>
          <w:szCs w:val="26"/>
          <w:lang w:val="en-US"/>
        </w:rPr>
        <w:t>2024</w:t>
      </w:r>
    </w:p>
    <w:p w:rsidR="009A5463" w:rsidRPr="009A5463" w:rsidRDefault="002F216D" w:rsidP="007A51FE">
      <w:pPr>
        <w:widowControl w:val="0"/>
        <w:spacing w:after="0" w:line="240" w:lineRule="auto"/>
        <w:jc w:val="center"/>
        <w:rPr>
          <w:b/>
          <w:spacing w:val="-6"/>
          <w:szCs w:val="28"/>
          <w:lang w:val="en-US"/>
        </w:rPr>
      </w:pPr>
      <w:r>
        <w:rPr>
          <w:b/>
          <w:noProof/>
          <w:spacing w:val="-6"/>
          <w:szCs w:val="28"/>
          <w:lang w:val="en-US"/>
        </w:rPr>
        <mc:AlternateContent>
          <mc:Choice Requires="wps">
            <w:drawing>
              <wp:anchor distT="0" distB="0" distL="114300" distR="114300" simplePos="0" relativeHeight="251665920" behindDoc="0" locked="0" layoutInCell="1" allowOverlap="1">
                <wp:simplePos x="0" y="0"/>
                <wp:positionH relativeFrom="column">
                  <wp:posOffset>2263140</wp:posOffset>
                </wp:positionH>
                <wp:positionV relativeFrom="paragraph">
                  <wp:posOffset>44450</wp:posOffset>
                </wp:positionV>
                <wp:extent cx="1171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171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78.2pt,3.5pt" to="270.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" strokecolor="black [3213]"/>
            </w:pict>
          </mc:Fallback>
        </mc:AlternateContent>
      </w:r>
    </w:p>
    <w:p w:rsidR="007A51FE" w:rsidRDefault="007A51FE" w:rsidP="007A51FE">
      <w:pPr>
        <w:widowControl w:val="0"/>
        <w:spacing w:after="0" w:line="240" w:lineRule="auto"/>
        <w:ind w:firstLine="709"/>
        <w:jc w:val="both"/>
        <w:rPr>
          <w:b/>
          <w:spacing w:val="-6"/>
          <w:szCs w:val="28"/>
          <w:lang w:val="en-US"/>
        </w:rPr>
      </w:pPr>
      <w:r w:rsidRPr="009A5463">
        <w:rPr>
          <w:spacing w:val="-6"/>
          <w:szCs w:val="28"/>
          <w:lang w:val="en-US"/>
        </w:rPr>
        <w:t>Căn cứ</w:t>
      </w:r>
      <w:r>
        <w:rPr>
          <w:b/>
          <w:spacing w:val="-6"/>
          <w:szCs w:val="28"/>
          <w:lang w:val="en-US"/>
        </w:rPr>
        <w:t xml:space="preserve"> </w:t>
      </w:r>
      <w:r>
        <w:rPr>
          <w:sz w:val="26"/>
          <w:szCs w:val="26"/>
        </w:rPr>
        <w:t xml:space="preserve">Kế hoạch </w:t>
      </w:r>
      <w:r>
        <w:rPr>
          <w:sz w:val="26"/>
          <w:szCs w:val="26"/>
          <w:lang w:val="en-US"/>
        </w:rPr>
        <w:t xml:space="preserve">số 1828/KH-BATGT-CAQ ngày 02/4/2024 </w:t>
      </w:r>
      <w:r>
        <w:rPr>
          <w:sz w:val="26"/>
          <w:szCs w:val="26"/>
          <w:lang w:val="en-US"/>
        </w:rPr>
        <w:t xml:space="preserve">của Ủy ban nhân dân quận </w:t>
      </w:r>
      <w:r w:rsidRPr="007A51FE">
        <w:rPr>
          <w:sz w:val="26"/>
          <w:szCs w:val="26"/>
          <w:lang w:val="en-US"/>
        </w:rPr>
        <w:t>về t</w:t>
      </w:r>
      <w:r w:rsidRPr="007A51FE">
        <w:rPr>
          <w:sz w:val="26"/>
          <w:szCs w:val="26"/>
        </w:rPr>
        <w:t>hực hiện công tác bảo đảm trật tự an toàn giao thông</w:t>
      </w:r>
      <w:r w:rsidRPr="007A51FE">
        <w:rPr>
          <w:sz w:val="26"/>
          <w:szCs w:val="26"/>
          <w:lang w:val="en-US"/>
        </w:rPr>
        <w:t xml:space="preserve"> </w:t>
      </w:r>
      <w:r w:rsidRPr="007A51FE">
        <w:rPr>
          <w:sz w:val="26"/>
          <w:szCs w:val="26"/>
        </w:rPr>
        <w:t xml:space="preserve">trên địa bàn quận năm </w:t>
      </w:r>
      <w:r w:rsidRPr="007A51FE">
        <w:rPr>
          <w:sz w:val="26"/>
          <w:szCs w:val="26"/>
          <w:lang w:val="en-US"/>
        </w:rPr>
        <w:t>2024</w:t>
      </w:r>
      <w:r>
        <w:rPr>
          <w:sz w:val="26"/>
          <w:szCs w:val="26"/>
          <w:lang w:val="en-US"/>
        </w:rPr>
        <w:t>.</w:t>
      </w:r>
    </w:p>
    <w:p w:rsidR="001A5D10" w:rsidRPr="002748E3" w:rsidRDefault="007A51FE" w:rsidP="007A51FE">
      <w:pPr>
        <w:widowControl w:val="0"/>
        <w:spacing w:after="0" w:line="240" w:lineRule="auto"/>
        <w:ind w:firstLine="709"/>
        <w:jc w:val="both"/>
        <w:rPr>
          <w:b/>
          <w:bCs/>
          <w:i/>
          <w:iCs/>
          <w:spacing w:val="-6"/>
          <w:szCs w:val="28"/>
          <w:lang w:eastAsia="vi-VN" w:bidi="vi-VN"/>
        </w:rPr>
      </w:pPr>
      <w:r>
        <w:rPr>
          <w:rFonts w:eastAsia="Times New Roman"/>
          <w:spacing w:val="-6"/>
          <w:szCs w:val="28"/>
          <w:lang w:val="en" w:eastAsia="vi-VN"/>
        </w:rPr>
        <w:t xml:space="preserve">Phòng Giáo dục và Đào tạo (GDĐT) </w:t>
      </w:r>
      <w:r w:rsidR="00234EE7">
        <w:rPr>
          <w:rFonts w:eastAsia="Times New Roman"/>
          <w:spacing w:val="-6"/>
          <w:szCs w:val="28"/>
          <w:lang w:val="en" w:eastAsia="vi-VN"/>
        </w:rPr>
        <w:t>xây dựng kế hoạch</w:t>
      </w:r>
      <w:r>
        <w:rPr>
          <w:rFonts w:eastAsia="Times New Roman"/>
          <w:spacing w:val="-6"/>
          <w:szCs w:val="28"/>
          <w:lang w:val="en" w:eastAsia="vi-VN"/>
        </w:rPr>
        <w:t xml:space="preserve"> </w:t>
      </w:r>
      <w:r w:rsidR="001A5D10" w:rsidRPr="002748E3">
        <w:rPr>
          <w:rFonts w:eastAsia="Times New Roman"/>
          <w:spacing w:val="-6"/>
          <w:szCs w:val="28"/>
          <w:lang w:val="en" w:eastAsia="vi-VN"/>
        </w:rPr>
        <w:t xml:space="preserve">thực hiện công tác bảo đảm </w:t>
      </w:r>
      <w:r w:rsidR="00C869B4" w:rsidRPr="002748E3">
        <w:rPr>
          <w:rFonts w:eastAsia="Times New Roman"/>
          <w:spacing w:val="-6"/>
          <w:szCs w:val="28"/>
          <w:lang w:val="en" w:eastAsia="vi-VN"/>
        </w:rPr>
        <w:t>trật tự an toàn giao thông</w:t>
      </w:r>
      <w:r w:rsidR="001A5D10" w:rsidRPr="002748E3">
        <w:rPr>
          <w:rFonts w:eastAsia="Times New Roman"/>
          <w:spacing w:val="-6"/>
          <w:szCs w:val="28"/>
          <w:lang w:val="en" w:eastAsia="vi-VN"/>
        </w:rPr>
        <w:t xml:space="preserve"> trên địa bàn quận năm </w:t>
      </w:r>
      <w:r w:rsidR="007966F8" w:rsidRPr="002748E3">
        <w:rPr>
          <w:rFonts w:eastAsia="Times New Roman"/>
          <w:spacing w:val="-6"/>
          <w:szCs w:val="28"/>
          <w:lang w:val="en" w:eastAsia="vi-VN"/>
        </w:rPr>
        <w:t>2024</w:t>
      </w:r>
      <w:r w:rsidR="001A5D10" w:rsidRPr="002748E3">
        <w:rPr>
          <w:rFonts w:eastAsia="Times New Roman"/>
          <w:spacing w:val="-6"/>
          <w:szCs w:val="28"/>
          <w:lang w:val="en" w:eastAsia="vi-VN"/>
        </w:rPr>
        <w:t xml:space="preserve"> với chủ đề: </w:t>
      </w:r>
      <w:r w:rsidR="007966F8" w:rsidRPr="002748E3">
        <w:rPr>
          <w:b/>
          <w:bCs/>
          <w:i/>
          <w:iCs/>
          <w:spacing w:val="-6"/>
          <w:szCs w:val="28"/>
          <w:lang w:eastAsia="vi-VN" w:bidi="vi-VN"/>
        </w:rPr>
        <w:t>“Thượng tôn pháp luật để xây dựng văn hóa giao thông an toàn”</w:t>
      </w:r>
      <w:r w:rsidR="001A5D10" w:rsidRPr="002748E3">
        <w:rPr>
          <w:rFonts w:eastAsia="Times New Roman"/>
          <w:spacing w:val="-6"/>
          <w:szCs w:val="28"/>
          <w:lang w:val="en" w:eastAsia="vi-VN"/>
        </w:rPr>
        <w:t xml:space="preserve"> như sau:</w:t>
      </w:r>
    </w:p>
    <w:p w:rsidR="001A5D10" w:rsidRPr="002748E3" w:rsidRDefault="001A5D10" w:rsidP="007A51FE">
      <w:pPr>
        <w:widowControl w:val="0"/>
        <w:spacing w:after="0" w:line="240" w:lineRule="auto"/>
        <w:ind w:firstLine="680"/>
        <w:jc w:val="both"/>
        <w:rPr>
          <w:b/>
          <w:spacing w:val="-6"/>
          <w:szCs w:val="28"/>
          <w:lang w:val="en-US"/>
        </w:rPr>
      </w:pPr>
      <w:r w:rsidRPr="002748E3">
        <w:rPr>
          <w:b/>
          <w:spacing w:val="-6"/>
          <w:szCs w:val="28"/>
        </w:rPr>
        <w:t xml:space="preserve">I. MỤC ĐÍCH VÀ </w:t>
      </w:r>
      <w:r w:rsidR="00B24CF6" w:rsidRPr="002748E3">
        <w:rPr>
          <w:b/>
          <w:spacing w:val="-6"/>
          <w:szCs w:val="28"/>
          <w:lang w:val="en-US"/>
        </w:rPr>
        <w:t>YÊU CẦU</w:t>
      </w:r>
      <w:r w:rsidRPr="002748E3">
        <w:rPr>
          <w:b/>
          <w:spacing w:val="-6"/>
          <w:szCs w:val="28"/>
        </w:rPr>
        <w:t xml:space="preserve">: </w:t>
      </w:r>
    </w:p>
    <w:p w:rsidR="00B24CF6" w:rsidRPr="002748E3" w:rsidRDefault="00173AA2" w:rsidP="007A51FE">
      <w:pPr>
        <w:widowControl w:val="0"/>
        <w:spacing w:after="0" w:line="240" w:lineRule="auto"/>
        <w:ind w:firstLine="680"/>
        <w:jc w:val="both"/>
        <w:rPr>
          <w:b/>
          <w:spacing w:val="-6"/>
          <w:szCs w:val="28"/>
          <w:lang w:val="en-US"/>
        </w:rPr>
      </w:pPr>
      <w:r>
        <w:rPr>
          <w:b/>
          <w:spacing w:val="-6"/>
          <w:szCs w:val="28"/>
          <w:lang w:val="en-US"/>
        </w:rPr>
        <w:t>1.</w:t>
      </w:r>
      <w:r w:rsidR="00B24CF6" w:rsidRPr="002748E3">
        <w:rPr>
          <w:b/>
          <w:spacing w:val="-6"/>
          <w:szCs w:val="28"/>
          <w:lang w:val="en-US"/>
        </w:rPr>
        <w:t xml:space="preserve"> Mục đích:</w:t>
      </w:r>
    </w:p>
    <w:p w:rsidR="001A5D10" w:rsidRPr="002748E3" w:rsidRDefault="00173AA2" w:rsidP="007A51FE">
      <w:pPr>
        <w:widowControl w:val="0"/>
        <w:autoSpaceDE w:val="0"/>
        <w:autoSpaceDN w:val="0"/>
        <w:adjustRightInd w:val="0"/>
        <w:spacing w:after="0" w:line="240" w:lineRule="auto"/>
        <w:ind w:firstLine="680"/>
        <w:jc w:val="both"/>
        <w:rPr>
          <w:rFonts w:eastAsia="Times New Roman"/>
          <w:spacing w:val="-6"/>
          <w:szCs w:val="28"/>
          <w:lang w:eastAsia="vi-VN"/>
        </w:rPr>
      </w:pPr>
      <w:r>
        <w:rPr>
          <w:rFonts w:eastAsia="Times New Roman"/>
          <w:spacing w:val="-6"/>
          <w:szCs w:val="28"/>
          <w:lang w:val="en-US" w:eastAsia="vi-VN"/>
        </w:rPr>
        <w:t>-</w:t>
      </w:r>
      <w:r w:rsidR="001A5D10" w:rsidRPr="002748E3">
        <w:rPr>
          <w:rFonts w:eastAsia="Times New Roman"/>
          <w:spacing w:val="-6"/>
          <w:szCs w:val="28"/>
          <w:lang w:eastAsia="vi-VN"/>
        </w:rPr>
        <w:t xml:space="preserve"> Nâng cao nhận thức và ý thức tự giác chấp hành pháp luật của người tham gia giao thông</w:t>
      </w:r>
      <w:r w:rsidR="00BE6DA4" w:rsidRPr="002748E3">
        <w:rPr>
          <w:rFonts w:eastAsia="Times New Roman"/>
          <w:spacing w:val="-6"/>
          <w:szCs w:val="28"/>
          <w:lang w:val="en-US" w:eastAsia="vi-VN"/>
        </w:rPr>
        <w:t>;</w:t>
      </w:r>
      <w:r w:rsidR="001A5D10" w:rsidRPr="002748E3">
        <w:rPr>
          <w:rFonts w:eastAsia="Times New Roman"/>
          <w:spacing w:val="-6"/>
          <w:szCs w:val="28"/>
          <w:lang w:eastAsia="vi-VN"/>
        </w:rPr>
        <w:t xml:space="preserve"> xây dựng văn hóa giao thông an toàn </w:t>
      </w:r>
      <w:r w:rsidR="00B24CF6" w:rsidRPr="002748E3">
        <w:rPr>
          <w:rFonts w:eastAsia="Times New Roman"/>
          <w:spacing w:val="-6"/>
          <w:szCs w:val="28"/>
          <w:lang w:val="en-US" w:eastAsia="vi-VN"/>
        </w:rPr>
        <w:t>cho các</w:t>
      </w:r>
      <w:r w:rsidR="001A5D10" w:rsidRPr="002748E3">
        <w:rPr>
          <w:rFonts w:eastAsia="Times New Roman"/>
          <w:spacing w:val="-6"/>
          <w:szCs w:val="28"/>
          <w:lang w:eastAsia="vi-VN"/>
        </w:rPr>
        <w:t xml:space="preserve"> tầng lớp nhân dân.</w:t>
      </w:r>
    </w:p>
    <w:p w:rsidR="001A5D10" w:rsidRPr="002748E3" w:rsidRDefault="00173AA2" w:rsidP="007A51FE">
      <w:pPr>
        <w:widowControl w:val="0"/>
        <w:autoSpaceDE w:val="0"/>
        <w:autoSpaceDN w:val="0"/>
        <w:adjustRightInd w:val="0"/>
        <w:spacing w:after="0" w:line="240" w:lineRule="auto"/>
        <w:ind w:firstLine="680"/>
        <w:jc w:val="both"/>
        <w:rPr>
          <w:rFonts w:eastAsia="Times New Roman"/>
          <w:spacing w:val="-6"/>
          <w:szCs w:val="28"/>
          <w:lang w:eastAsia="vi-VN"/>
        </w:rPr>
      </w:pPr>
      <w:r>
        <w:rPr>
          <w:rFonts w:eastAsia="Times New Roman"/>
          <w:b/>
          <w:spacing w:val="-6"/>
          <w:szCs w:val="28"/>
          <w:lang w:val="en-US" w:eastAsia="vi-VN"/>
        </w:rPr>
        <w:t>-</w:t>
      </w:r>
      <w:r w:rsidR="001A5D10" w:rsidRPr="002748E3">
        <w:rPr>
          <w:rFonts w:eastAsia="Times New Roman"/>
          <w:spacing w:val="-6"/>
          <w:szCs w:val="28"/>
          <w:lang w:eastAsia="vi-VN"/>
        </w:rPr>
        <w:t xml:space="preserve"> </w:t>
      </w:r>
      <w:r w:rsidR="001A5D10" w:rsidRPr="002748E3">
        <w:rPr>
          <w:rFonts w:eastAsia="Times New Roman"/>
          <w:spacing w:val="-6"/>
          <w:szCs w:val="28"/>
          <w:lang w:val="en-US" w:eastAsia="vi-VN"/>
        </w:rPr>
        <w:t>Phấn đấu kéo g</w:t>
      </w:r>
      <w:r w:rsidR="001A5D10" w:rsidRPr="002748E3">
        <w:rPr>
          <w:rFonts w:eastAsia="Times New Roman"/>
          <w:spacing w:val="-6"/>
          <w:szCs w:val="28"/>
          <w:lang w:eastAsia="vi-VN"/>
        </w:rPr>
        <w:t xml:space="preserve">iảm </w:t>
      </w:r>
      <w:r w:rsidR="007966F8" w:rsidRPr="002748E3">
        <w:rPr>
          <w:rFonts w:eastAsia="Times New Roman"/>
          <w:spacing w:val="-6"/>
          <w:szCs w:val="28"/>
          <w:lang w:val="en-US" w:eastAsia="vi-VN"/>
        </w:rPr>
        <w:t xml:space="preserve">tai nạn giao thông </w:t>
      </w:r>
      <w:r w:rsidR="00B24CF6" w:rsidRPr="002748E3">
        <w:rPr>
          <w:rFonts w:eastAsia="Times New Roman"/>
          <w:spacing w:val="-6"/>
          <w:szCs w:val="28"/>
          <w:lang w:eastAsia="vi-VN"/>
        </w:rPr>
        <w:t xml:space="preserve">so với năm </w:t>
      </w:r>
      <w:r w:rsidR="00B24CF6" w:rsidRPr="002748E3">
        <w:rPr>
          <w:rFonts w:eastAsia="Times New Roman"/>
          <w:spacing w:val="-6"/>
          <w:szCs w:val="28"/>
          <w:lang w:val="en-US" w:eastAsia="vi-VN"/>
        </w:rPr>
        <w:t xml:space="preserve">2023 </w:t>
      </w:r>
      <w:r w:rsidR="001A5D10" w:rsidRPr="002748E3">
        <w:rPr>
          <w:rFonts w:eastAsia="Times New Roman"/>
          <w:spacing w:val="-6"/>
          <w:szCs w:val="28"/>
          <w:lang w:eastAsia="vi-VN"/>
        </w:rPr>
        <w:t>tr</w:t>
      </w:r>
      <w:r w:rsidR="001A5D10" w:rsidRPr="002748E3">
        <w:rPr>
          <w:rFonts w:eastAsia="Times New Roman"/>
          <w:spacing w:val="-6"/>
          <w:szCs w:val="28"/>
          <w:lang w:val="en-US" w:eastAsia="vi-VN"/>
        </w:rPr>
        <w:t xml:space="preserve">ên cả 03 mặt về </w:t>
      </w:r>
      <w:r w:rsidR="001A5D10" w:rsidRPr="002748E3">
        <w:rPr>
          <w:rFonts w:eastAsia="Times New Roman"/>
          <w:spacing w:val="-6"/>
          <w:szCs w:val="28"/>
          <w:lang w:eastAsia="vi-VN"/>
        </w:rPr>
        <w:t xml:space="preserve">số vụ, số người chết, số người bị thương. </w:t>
      </w:r>
      <w:r w:rsidR="007966F8" w:rsidRPr="002748E3">
        <w:rPr>
          <w:rFonts w:eastAsia="Times New Roman"/>
          <w:spacing w:val="-6"/>
          <w:szCs w:val="28"/>
          <w:lang w:val="en-US" w:eastAsia="vi-VN"/>
        </w:rPr>
        <w:t xml:space="preserve">Không để xảy ra tai nạn giao thông đặc biệt nghiêm trọng. </w:t>
      </w:r>
      <w:r w:rsidR="001A5D10" w:rsidRPr="002748E3">
        <w:rPr>
          <w:rFonts w:eastAsia="Times New Roman"/>
          <w:spacing w:val="-6"/>
          <w:szCs w:val="28"/>
          <w:lang w:eastAsia="vi-VN"/>
        </w:rPr>
        <w:t>Giảm tai nạn giao thông do nguyên nhân người tham gia giao thông sau khi uống rượu, bia điều khiển phương tiện giao thông.</w:t>
      </w:r>
    </w:p>
    <w:p w:rsidR="001A5D10" w:rsidRPr="002748E3" w:rsidRDefault="00173AA2" w:rsidP="007A51FE">
      <w:pPr>
        <w:widowControl w:val="0"/>
        <w:spacing w:after="0" w:line="240" w:lineRule="auto"/>
        <w:ind w:firstLine="680"/>
        <w:jc w:val="both"/>
        <w:rPr>
          <w:b/>
          <w:spacing w:val="-6"/>
          <w:szCs w:val="28"/>
        </w:rPr>
      </w:pPr>
      <w:r>
        <w:rPr>
          <w:b/>
          <w:spacing w:val="-6"/>
          <w:szCs w:val="28"/>
          <w:lang w:val="en-US"/>
        </w:rPr>
        <w:t>2.</w:t>
      </w:r>
      <w:r w:rsidR="001A5D10" w:rsidRPr="002748E3">
        <w:rPr>
          <w:b/>
          <w:spacing w:val="-6"/>
          <w:szCs w:val="28"/>
        </w:rPr>
        <w:t xml:space="preserve"> </w:t>
      </w:r>
      <w:r w:rsidR="00B24CF6" w:rsidRPr="002748E3">
        <w:rPr>
          <w:b/>
          <w:spacing w:val="-6"/>
          <w:szCs w:val="28"/>
          <w:lang w:val="en-US"/>
        </w:rPr>
        <w:t>Y</w:t>
      </w:r>
      <w:r w:rsidR="00B24CF6" w:rsidRPr="002748E3">
        <w:rPr>
          <w:b/>
          <w:spacing w:val="-6"/>
          <w:szCs w:val="28"/>
        </w:rPr>
        <w:t>êu cầu</w:t>
      </w:r>
      <w:r w:rsidR="001A5D10" w:rsidRPr="002748E3">
        <w:rPr>
          <w:b/>
          <w:spacing w:val="-6"/>
          <w:szCs w:val="28"/>
        </w:rPr>
        <w:t>:</w:t>
      </w:r>
    </w:p>
    <w:p w:rsidR="001A5D10" w:rsidRPr="002748E3" w:rsidRDefault="00173AA2" w:rsidP="007A51FE">
      <w:pPr>
        <w:widowControl w:val="0"/>
        <w:spacing w:after="0" w:line="240" w:lineRule="auto"/>
        <w:ind w:firstLine="680"/>
        <w:jc w:val="both"/>
        <w:rPr>
          <w:spacing w:val="-6"/>
          <w:szCs w:val="28"/>
        </w:rPr>
      </w:pPr>
      <w:r>
        <w:rPr>
          <w:spacing w:val="-6"/>
          <w:szCs w:val="28"/>
          <w:lang w:val="en-US"/>
        </w:rPr>
        <w:t>-</w:t>
      </w:r>
      <w:r w:rsidR="001A5D10" w:rsidRPr="002748E3">
        <w:rPr>
          <w:spacing w:val="-6"/>
          <w:szCs w:val="28"/>
        </w:rPr>
        <w:t xml:space="preserve"> Các</w:t>
      </w:r>
      <w:r w:rsidR="007A51FE">
        <w:rPr>
          <w:spacing w:val="-6"/>
          <w:szCs w:val="28"/>
        </w:rPr>
        <w:t xml:space="preserve"> cơ sở</w:t>
      </w:r>
      <w:r w:rsidR="001A5D10" w:rsidRPr="002748E3">
        <w:rPr>
          <w:spacing w:val="-6"/>
          <w:szCs w:val="28"/>
        </w:rPr>
        <w:t xml:space="preserve"> </w:t>
      </w:r>
      <w:r w:rsidR="00234EE7">
        <w:rPr>
          <w:spacing w:val="-6"/>
          <w:szCs w:val="28"/>
          <w:lang w:val="en-US"/>
        </w:rPr>
        <w:t xml:space="preserve">giáo dục </w:t>
      </w:r>
      <w:r w:rsidR="001A5D10" w:rsidRPr="002748E3">
        <w:rPr>
          <w:spacing w:val="-6"/>
          <w:szCs w:val="28"/>
        </w:rPr>
        <w:t xml:space="preserve">tổ chức triển khai thực hiện quyết liệt, đồng bộ các giải pháp giảm ùn tắc giao thông, giảm tai nạn giao thông ngay từ tháng đầu, quý đầu và cả năm </w:t>
      </w:r>
      <w:r w:rsidR="007966F8" w:rsidRPr="002748E3">
        <w:rPr>
          <w:spacing w:val="-6"/>
          <w:szCs w:val="28"/>
          <w:lang w:val="en-US"/>
        </w:rPr>
        <w:t>2024</w:t>
      </w:r>
      <w:r w:rsidR="001A5D10" w:rsidRPr="002748E3">
        <w:rPr>
          <w:spacing w:val="-6"/>
          <w:szCs w:val="28"/>
        </w:rPr>
        <w:t>.</w:t>
      </w:r>
    </w:p>
    <w:p w:rsidR="001A5D10" w:rsidRPr="002748E3" w:rsidRDefault="00173AA2" w:rsidP="007A51FE">
      <w:pPr>
        <w:widowControl w:val="0"/>
        <w:spacing w:after="0" w:line="240" w:lineRule="auto"/>
        <w:ind w:firstLine="680"/>
        <w:jc w:val="both"/>
        <w:rPr>
          <w:spacing w:val="-6"/>
          <w:szCs w:val="28"/>
        </w:rPr>
      </w:pPr>
      <w:r>
        <w:rPr>
          <w:spacing w:val="-6"/>
          <w:szCs w:val="28"/>
          <w:lang w:val="en-US"/>
        </w:rPr>
        <w:t>-</w:t>
      </w:r>
      <w:r w:rsidR="001A5D10" w:rsidRPr="002748E3">
        <w:rPr>
          <w:spacing w:val="-6"/>
          <w:szCs w:val="28"/>
        </w:rPr>
        <w:t xml:space="preserve"> Các </w:t>
      </w:r>
      <w:r w:rsidR="00CE6F51">
        <w:rPr>
          <w:spacing w:val="-6"/>
          <w:szCs w:val="28"/>
          <w:lang w:val="en-US"/>
        </w:rPr>
        <w:t>đơn vị</w:t>
      </w:r>
      <w:r w:rsidR="001A5D10" w:rsidRPr="002748E3">
        <w:rPr>
          <w:spacing w:val="-6"/>
          <w:szCs w:val="28"/>
        </w:rPr>
        <w:t xml:space="preserve"> xây dựng kế hoạch thực hiện công tác đảm bảo </w:t>
      </w:r>
      <w:r w:rsidR="00C869B4" w:rsidRPr="002748E3">
        <w:rPr>
          <w:spacing w:val="-6"/>
          <w:szCs w:val="28"/>
        </w:rPr>
        <w:t>trật tự an toàn giao thông</w:t>
      </w:r>
      <w:r w:rsidR="001A5D10" w:rsidRPr="002748E3">
        <w:rPr>
          <w:spacing w:val="-6"/>
          <w:szCs w:val="28"/>
        </w:rPr>
        <w:t xml:space="preserve"> năm </w:t>
      </w:r>
      <w:r w:rsidR="007966F8" w:rsidRPr="002748E3">
        <w:rPr>
          <w:spacing w:val="-6"/>
          <w:szCs w:val="28"/>
          <w:lang w:val="en-US"/>
        </w:rPr>
        <w:t>2024</w:t>
      </w:r>
      <w:r w:rsidR="001A5D10" w:rsidRPr="002748E3">
        <w:rPr>
          <w:spacing w:val="-6"/>
          <w:szCs w:val="28"/>
        </w:rPr>
        <w:t xml:space="preserve"> phù hợp chức năng, nhiệm vụ và điều kiện thực tiễn của đơn vị mình đảm bảo tiết kiệm, tránh hình thức. Các giải pháp, hành động phải thiết thực, cụ thể, hiệu quả.</w:t>
      </w:r>
    </w:p>
    <w:p w:rsidR="001A5D10" w:rsidRPr="002748E3" w:rsidRDefault="00173AA2" w:rsidP="007A51FE">
      <w:pPr>
        <w:widowControl w:val="0"/>
        <w:spacing w:after="0" w:line="240" w:lineRule="auto"/>
        <w:ind w:firstLine="680"/>
        <w:jc w:val="both"/>
        <w:rPr>
          <w:spacing w:val="-6"/>
          <w:szCs w:val="28"/>
        </w:rPr>
      </w:pPr>
      <w:r>
        <w:rPr>
          <w:spacing w:val="-6"/>
          <w:szCs w:val="28"/>
          <w:lang w:val="en-US"/>
        </w:rPr>
        <w:t>-</w:t>
      </w:r>
      <w:r w:rsidR="001A5D10" w:rsidRPr="002748E3">
        <w:rPr>
          <w:spacing w:val="-6"/>
          <w:szCs w:val="28"/>
        </w:rPr>
        <w:t xml:space="preserve"> Phổ biến, quán triệt nhiệm vụ đến từng cán bộ</w:t>
      </w:r>
      <w:r w:rsidR="007A51FE">
        <w:rPr>
          <w:spacing w:val="-6"/>
          <w:szCs w:val="28"/>
        </w:rPr>
        <w:t>,</w:t>
      </w:r>
      <w:r w:rsidR="007A51FE">
        <w:rPr>
          <w:spacing w:val="-6"/>
          <w:szCs w:val="28"/>
          <w:lang w:val="en-US"/>
        </w:rPr>
        <w:t xml:space="preserve"> </w:t>
      </w:r>
      <w:r w:rsidR="001A5D10" w:rsidRPr="002748E3">
        <w:rPr>
          <w:spacing w:val="-6"/>
          <w:szCs w:val="28"/>
        </w:rPr>
        <w:t xml:space="preserve">viên chức, người lao động; gắn trách nhiệm cá nhân của người đứng đầu với kết quả thực hiện nhiệm vụ bảo đảm </w:t>
      </w:r>
      <w:r w:rsidR="00C869B4" w:rsidRPr="002748E3">
        <w:rPr>
          <w:spacing w:val="-6"/>
          <w:szCs w:val="28"/>
        </w:rPr>
        <w:t>trật tự an toàn giao thông</w:t>
      </w:r>
      <w:r w:rsidR="001A5D10" w:rsidRPr="002748E3">
        <w:rPr>
          <w:spacing w:val="-6"/>
          <w:szCs w:val="28"/>
        </w:rPr>
        <w:t xml:space="preserve"> trong phạm vi chức năng, nhiệm vụ, thẩm quyền của đơn vị thực thi công vụ.</w:t>
      </w:r>
    </w:p>
    <w:p w:rsidR="00465247" w:rsidRDefault="00173AA2" w:rsidP="007A51FE">
      <w:pPr>
        <w:widowControl w:val="0"/>
        <w:spacing w:after="0" w:line="240" w:lineRule="auto"/>
        <w:ind w:firstLine="680"/>
        <w:jc w:val="both"/>
        <w:rPr>
          <w:spacing w:val="-6"/>
          <w:szCs w:val="28"/>
          <w:lang w:val="en-US"/>
        </w:rPr>
      </w:pPr>
      <w:r>
        <w:rPr>
          <w:b/>
          <w:spacing w:val="-6"/>
          <w:szCs w:val="28"/>
          <w:lang w:val="en-US"/>
        </w:rPr>
        <w:t>-</w:t>
      </w:r>
      <w:r w:rsidR="001A5D10" w:rsidRPr="002748E3">
        <w:rPr>
          <w:b/>
          <w:spacing w:val="-6"/>
          <w:szCs w:val="28"/>
        </w:rPr>
        <w:t xml:space="preserve"> </w:t>
      </w:r>
      <w:r w:rsidR="001A5D10" w:rsidRPr="002748E3">
        <w:rPr>
          <w:spacing w:val="-6"/>
          <w:szCs w:val="28"/>
        </w:rPr>
        <w:t xml:space="preserve">Tăng cường ứng dụng khoa học và công nghệ trong công tác bảo đảm </w:t>
      </w:r>
      <w:r w:rsidR="00C869B4" w:rsidRPr="002748E3">
        <w:rPr>
          <w:spacing w:val="-6"/>
          <w:szCs w:val="28"/>
        </w:rPr>
        <w:t>trật tự an toàn giao thông</w:t>
      </w:r>
      <w:r w:rsidR="00465247">
        <w:rPr>
          <w:spacing w:val="-6"/>
          <w:szCs w:val="28"/>
          <w:lang w:val="en-US"/>
        </w:rPr>
        <w:t>.</w:t>
      </w:r>
    </w:p>
    <w:p w:rsidR="00886E68" w:rsidRPr="002748E3" w:rsidRDefault="001A5D10" w:rsidP="007A51FE">
      <w:pPr>
        <w:widowControl w:val="0"/>
        <w:spacing w:after="0" w:line="240" w:lineRule="auto"/>
        <w:ind w:firstLine="680"/>
        <w:jc w:val="both"/>
        <w:rPr>
          <w:b/>
          <w:spacing w:val="-6"/>
          <w:szCs w:val="28"/>
          <w:lang w:val="en-US"/>
        </w:rPr>
      </w:pPr>
      <w:r w:rsidRPr="002748E3">
        <w:rPr>
          <w:b/>
          <w:spacing w:val="-6"/>
          <w:szCs w:val="28"/>
        </w:rPr>
        <w:t>II. NHIỆM VỤ TRỌ</w:t>
      </w:r>
      <w:r w:rsidR="00886E68" w:rsidRPr="002748E3">
        <w:rPr>
          <w:b/>
          <w:spacing w:val="-6"/>
          <w:szCs w:val="28"/>
        </w:rPr>
        <w:t xml:space="preserve">NG TÂM: </w:t>
      </w:r>
    </w:p>
    <w:p w:rsidR="001A5D10" w:rsidRPr="00173AA2" w:rsidRDefault="001A5D10" w:rsidP="007A51FE">
      <w:pPr>
        <w:widowControl w:val="0"/>
        <w:spacing w:after="0" w:line="240" w:lineRule="auto"/>
        <w:ind w:firstLine="680"/>
        <w:jc w:val="both"/>
        <w:rPr>
          <w:bCs/>
          <w:spacing w:val="-6"/>
          <w:szCs w:val="28"/>
          <w:lang w:val="en-US"/>
        </w:rPr>
      </w:pPr>
      <w:r w:rsidRPr="002748E3">
        <w:rPr>
          <w:b/>
          <w:spacing w:val="-6"/>
          <w:szCs w:val="28"/>
        </w:rPr>
        <w:t>1.</w:t>
      </w:r>
      <w:r w:rsidRPr="002748E3">
        <w:rPr>
          <w:spacing w:val="-6"/>
          <w:szCs w:val="28"/>
        </w:rPr>
        <w:t xml:space="preserve"> </w:t>
      </w:r>
      <w:r w:rsidR="00465247">
        <w:rPr>
          <w:spacing w:val="-6"/>
          <w:szCs w:val="28"/>
          <w:lang w:val="en-US"/>
        </w:rPr>
        <w:t>C</w:t>
      </w:r>
      <w:r w:rsidRPr="002748E3">
        <w:rPr>
          <w:spacing w:val="-6"/>
          <w:szCs w:val="28"/>
        </w:rPr>
        <w:t xml:space="preserve">ấp ủy Đảng </w:t>
      </w:r>
      <w:r w:rsidR="00B24CF6" w:rsidRPr="002748E3">
        <w:rPr>
          <w:spacing w:val="-6"/>
          <w:szCs w:val="28"/>
          <w:lang w:val="en-US"/>
        </w:rPr>
        <w:t>t</w:t>
      </w:r>
      <w:r w:rsidR="00B24CF6" w:rsidRPr="002748E3">
        <w:rPr>
          <w:spacing w:val="-6"/>
          <w:szCs w:val="28"/>
        </w:rPr>
        <w:t xml:space="preserve">iếp tục chỉ đạo quán triệt </w:t>
      </w:r>
      <w:r w:rsidRPr="002748E3">
        <w:rPr>
          <w:spacing w:val="-6"/>
          <w:szCs w:val="28"/>
        </w:rPr>
        <w:t xml:space="preserve">thực hiện có hiệu quả việc tăng cường sự lãnh đạo của Đảng đối với công tác đảm bảo </w:t>
      </w:r>
      <w:r w:rsidR="00C869B4" w:rsidRPr="002748E3">
        <w:rPr>
          <w:spacing w:val="-6"/>
          <w:szCs w:val="28"/>
        </w:rPr>
        <w:t>trật tự an toàn giao thông</w:t>
      </w:r>
      <w:r w:rsidRPr="002748E3">
        <w:rPr>
          <w:spacing w:val="-6"/>
          <w:szCs w:val="28"/>
        </w:rPr>
        <w:t xml:space="preserve"> đường bộ, đường sắt, đường thủy nội địa và khắc phục ùn tắc giao thông theo </w:t>
      </w:r>
      <w:r w:rsidR="00886E68" w:rsidRPr="002748E3">
        <w:rPr>
          <w:spacing w:val="-6"/>
          <w:szCs w:val="28"/>
        </w:rPr>
        <w:t>Quyết định số 1336/QĐ-UBND ngày 20/4/2</w:t>
      </w:r>
      <w:r w:rsidR="00886E68" w:rsidRPr="002748E3">
        <w:rPr>
          <w:color w:val="000000"/>
          <w:spacing w:val="-6"/>
          <w:szCs w:val="28"/>
        </w:rPr>
        <w:t xml:space="preserve">020 </w:t>
      </w:r>
      <w:r w:rsidR="00886E68" w:rsidRPr="002748E3">
        <w:rPr>
          <w:spacing w:val="-6"/>
          <w:szCs w:val="28"/>
        </w:rPr>
        <w:t xml:space="preserve">của Ủy ban Nhân dân Thành phố về việc ban hành Kế hoạch triển khai </w:t>
      </w:r>
      <w:r w:rsidR="00886E68" w:rsidRPr="002748E3">
        <w:rPr>
          <w:color w:val="000000"/>
          <w:spacing w:val="-6"/>
          <w:szCs w:val="28"/>
        </w:rPr>
        <w:t xml:space="preserve">thực </w:t>
      </w:r>
      <w:r w:rsidR="00886E68" w:rsidRPr="002748E3">
        <w:rPr>
          <w:spacing w:val="-6"/>
          <w:szCs w:val="28"/>
        </w:rPr>
        <w:t>hiện Kết luận số 45</w:t>
      </w:r>
      <w:r w:rsidR="000C32DE" w:rsidRPr="002748E3">
        <w:rPr>
          <w:spacing w:val="-6"/>
          <w:szCs w:val="28"/>
          <w:lang w:val="en-US"/>
        </w:rPr>
        <w:t xml:space="preserve"> </w:t>
      </w:r>
      <w:r w:rsidR="00886E68" w:rsidRPr="002748E3">
        <w:rPr>
          <w:spacing w:val="-6"/>
          <w:szCs w:val="28"/>
        </w:rPr>
        <w:t>-</w:t>
      </w:r>
      <w:r w:rsidR="000C32DE" w:rsidRPr="002748E3">
        <w:rPr>
          <w:spacing w:val="-6"/>
          <w:szCs w:val="28"/>
          <w:lang w:val="en-US"/>
        </w:rPr>
        <w:t xml:space="preserve"> </w:t>
      </w:r>
      <w:r w:rsidR="00886E68" w:rsidRPr="002748E3">
        <w:rPr>
          <w:spacing w:val="-6"/>
          <w:szCs w:val="28"/>
        </w:rPr>
        <w:t xml:space="preserve">KL/TW </w:t>
      </w:r>
      <w:r w:rsidR="00886E68" w:rsidRPr="002748E3">
        <w:rPr>
          <w:color w:val="000000"/>
          <w:spacing w:val="-6"/>
          <w:szCs w:val="28"/>
        </w:rPr>
        <w:t>của</w:t>
      </w:r>
      <w:r w:rsidR="00886E68" w:rsidRPr="002748E3">
        <w:rPr>
          <w:spacing w:val="-6"/>
          <w:szCs w:val="28"/>
        </w:rPr>
        <w:t xml:space="preserve"> Ban Bí thư </w:t>
      </w:r>
      <w:r w:rsidR="00886E68" w:rsidRPr="002748E3">
        <w:rPr>
          <w:color w:val="000000"/>
          <w:spacing w:val="-6"/>
          <w:szCs w:val="28"/>
        </w:rPr>
        <w:t xml:space="preserve">về </w:t>
      </w:r>
      <w:r w:rsidR="00886E68" w:rsidRPr="002748E3">
        <w:rPr>
          <w:spacing w:val="-6"/>
          <w:szCs w:val="28"/>
        </w:rPr>
        <w:t xml:space="preserve">tiếp tục đẩy mạnh thực hiện </w:t>
      </w:r>
      <w:r w:rsidR="00886E68" w:rsidRPr="002748E3">
        <w:rPr>
          <w:color w:val="000000"/>
          <w:spacing w:val="-6"/>
          <w:szCs w:val="28"/>
        </w:rPr>
        <w:t xml:space="preserve">có hiệu </w:t>
      </w:r>
      <w:r w:rsidR="005409CD" w:rsidRPr="002748E3">
        <w:rPr>
          <w:spacing w:val="-6"/>
          <w:szCs w:val="28"/>
          <w:lang w:val="en-US"/>
        </w:rPr>
        <w:t>quả</w:t>
      </w:r>
      <w:r w:rsidR="00886E68" w:rsidRPr="002748E3">
        <w:rPr>
          <w:spacing w:val="-6"/>
          <w:szCs w:val="28"/>
        </w:rPr>
        <w:t xml:space="preserve"> Chỉ thị số 18-CT/TW của Ban Bí thư khóa XI </w:t>
      </w:r>
      <w:r w:rsidR="00886E68" w:rsidRPr="002748E3">
        <w:rPr>
          <w:color w:val="000000"/>
          <w:spacing w:val="-6"/>
          <w:szCs w:val="28"/>
        </w:rPr>
        <w:t xml:space="preserve">về tăng </w:t>
      </w:r>
      <w:r w:rsidR="00886E68" w:rsidRPr="002748E3">
        <w:rPr>
          <w:spacing w:val="-6"/>
          <w:szCs w:val="28"/>
        </w:rPr>
        <w:t xml:space="preserve">cường sự lãnh đạo của Đảng đối với công tác </w:t>
      </w:r>
      <w:r w:rsidR="00886E68" w:rsidRPr="002748E3">
        <w:rPr>
          <w:color w:val="000000"/>
          <w:spacing w:val="-6"/>
          <w:szCs w:val="28"/>
        </w:rPr>
        <w:t xml:space="preserve">bảo đảm </w:t>
      </w:r>
      <w:r w:rsidR="00886E68" w:rsidRPr="002748E3">
        <w:rPr>
          <w:spacing w:val="-6"/>
          <w:szCs w:val="28"/>
        </w:rPr>
        <w:t xml:space="preserve">trật tự, an toàn </w:t>
      </w:r>
      <w:r w:rsidR="00886E68" w:rsidRPr="002748E3">
        <w:rPr>
          <w:spacing w:val="-6"/>
          <w:szCs w:val="28"/>
        </w:rPr>
        <w:lastRenderedPageBreak/>
        <w:t xml:space="preserve">giao thông đường bộ, đường </w:t>
      </w:r>
      <w:r w:rsidR="00886E68" w:rsidRPr="002748E3">
        <w:rPr>
          <w:color w:val="000000"/>
          <w:spacing w:val="-6"/>
          <w:szCs w:val="28"/>
        </w:rPr>
        <w:t xml:space="preserve">sắt, </w:t>
      </w:r>
      <w:r w:rsidR="00886E68" w:rsidRPr="002748E3">
        <w:rPr>
          <w:spacing w:val="-6"/>
          <w:szCs w:val="28"/>
        </w:rPr>
        <w:t xml:space="preserve">đường thủy nội địa và khắc phục ùn tắc giao thông trên </w:t>
      </w:r>
      <w:r w:rsidR="00886E68" w:rsidRPr="002748E3">
        <w:rPr>
          <w:color w:val="000000"/>
          <w:spacing w:val="-6"/>
          <w:szCs w:val="28"/>
        </w:rPr>
        <w:t xml:space="preserve">địa bàn </w:t>
      </w:r>
      <w:r w:rsidR="00886E68" w:rsidRPr="002748E3">
        <w:rPr>
          <w:spacing w:val="-6"/>
          <w:szCs w:val="28"/>
        </w:rPr>
        <w:t>Thành phố Hồ Chí Minh</w:t>
      </w:r>
      <w:r w:rsidR="00886E68" w:rsidRPr="002748E3">
        <w:rPr>
          <w:spacing w:val="-6"/>
          <w:szCs w:val="28"/>
          <w:lang w:val="en-US"/>
        </w:rPr>
        <w:t>;</w:t>
      </w:r>
      <w:r w:rsidR="00886E68" w:rsidRPr="002748E3">
        <w:rPr>
          <w:spacing w:val="-6"/>
          <w:szCs w:val="28"/>
        </w:rPr>
        <w:t xml:space="preserve"> Quyết định số 760/QĐ-UBND ngày 17</w:t>
      </w:r>
      <w:r w:rsidR="00886E68" w:rsidRPr="002748E3">
        <w:rPr>
          <w:spacing w:val="-6"/>
          <w:szCs w:val="28"/>
          <w:lang w:val="en-US"/>
        </w:rPr>
        <w:t>/</w:t>
      </w:r>
      <w:r w:rsidR="00886E68" w:rsidRPr="002748E3">
        <w:rPr>
          <w:spacing w:val="-6"/>
          <w:szCs w:val="28"/>
        </w:rPr>
        <w:t>3</w:t>
      </w:r>
      <w:r w:rsidR="00886E68" w:rsidRPr="002748E3">
        <w:rPr>
          <w:spacing w:val="-6"/>
          <w:szCs w:val="28"/>
          <w:lang w:val="en-US"/>
        </w:rPr>
        <w:t>/</w:t>
      </w:r>
      <w:r w:rsidR="00886E68" w:rsidRPr="002748E3">
        <w:rPr>
          <w:spacing w:val="-6"/>
          <w:szCs w:val="28"/>
        </w:rPr>
        <w:t xml:space="preserve">2022 của </w:t>
      </w:r>
      <w:r w:rsidR="00886E68" w:rsidRPr="002748E3">
        <w:rPr>
          <w:spacing w:val="-6"/>
          <w:szCs w:val="28"/>
          <w:lang w:val="en-US"/>
        </w:rPr>
        <w:t>Ủy</w:t>
      </w:r>
      <w:r w:rsidR="00886E68" w:rsidRPr="002748E3">
        <w:rPr>
          <w:spacing w:val="-6"/>
          <w:szCs w:val="28"/>
        </w:rPr>
        <w:t xml:space="preserve"> ban nhân dân Thành phố về ban hành Chiến</w:t>
      </w:r>
      <w:r w:rsidR="00886E68" w:rsidRPr="002748E3">
        <w:rPr>
          <w:spacing w:val="-6"/>
          <w:szCs w:val="28"/>
          <w:lang w:val="en-US"/>
        </w:rPr>
        <w:t xml:space="preserve"> </w:t>
      </w:r>
      <w:r w:rsidR="00886E68" w:rsidRPr="002748E3">
        <w:rPr>
          <w:spacing w:val="-6"/>
          <w:szCs w:val="28"/>
        </w:rPr>
        <w:t xml:space="preserve">lược Quốc gia bảo đảm </w:t>
      </w:r>
      <w:r w:rsidR="00C869B4" w:rsidRPr="002748E3">
        <w:rPr>
          <w:spacing w:val="-6"/>
          <w:szCs w:val="28"/>
        </w:rPr>
        <w:t>trật tự an toàn giao thông</w:t>
      </w:r>
      <w:r w:rsidR="00886E68" w:rsidRPr="002748E3">
        <w:rPr>
          <w:spacing w:val="-6"/>
          <w:szCs w:val="28"/>
        </w:rPr>
        <w:t xml:space="preserve"> đựờng bộ giai đoạ</w:t>
      </w:r>
      <w:r w:rsidR="00EC3CDE" w:rsidRPr="002748E3">
        <w:rPr>
          <w:spacing w:val="-6"/>
          <w:szCs w:val="28"/>
        </w:rPr>
        <w:t>n 2021</w:t>
      </w:r>
      <w:r w:rsidR="00EC3CDE" w:rsidRPr="002748E3">
        <w:rPr>
          <w:spacing w:val="-6"/>
          <w:szCs w:val="28"/>
          <w:lang w:val="en-US"/>
        </w:rPr>
        <w:t>-</w:t>
      </w:r>
      <w:r w:rsidR="00886E68" w:rsidRPr="002748E3">
        <w:rPr>
          <w:spacing w:val="-6"/>
          <w:szCs w:val="28"/>
        </w:rPr>
        <w:t xml:space="preserve">2030 và </w:t>
      </w:r>
      <w:r w:rsidR="00886E68" w:rsidRPr="002748E3">
        <w:rPr>
          <w:spacing w:val="-6"/>
          <w:szCs w:val="28"/>
          <w:lang w:val="en-US"/>
        </w:rPr>
        <w:t>tầm</w:t>
      </w:r>
      <w:r w:rsidR="00886E68" w:rsidRPr="002748E3">
        <w:rPr>
          <w:spacing w:val="-6"/>
          <w:szCs w:val="28"/>
        </w:rPr>
        <w:t xml:space="preserve"> nhìn đến năm 2045</w:t>
      </w:r>
      <w:r w:rsidR="00886E68" w:rsidRPr="002748E3">
        <w:rPr>
          <w:spacing w:val="-6"/>
          <w:szCs w:val="28"/>
          <w:lang w:val="en-US"/>
        </w:rPr>
        <w:t xml:space="preserve"> </w:t>
      </w:r>
      <w:r w:rsidR="00886E68" w:rsidRPr="002748E3">
        <w:rPr>
          <w:spacing w:val="-6"/>
          <w:szCs w:val="28"/>
        </w:rPr>
        <w:t xml:space="preserve">trên địa bàn Thành phố Hồ Chí Minh; Quyết </w:t>
      </w:r>
      <w:r w:rsidR="00886E68" w:rsidRPr="002748E3">
        <w:rPr>
          <w:color w:val="000000"/>
          <w:spacing w:val="-6"/>
          <w:szCs w:val="28"/>
        </w:rPr>
        <w:t xml:space="preserve">định số </w:t>
      </w:r>
      <w:r w:rsidR="00886E68" w:rsidRPr="002748E3">
        <w:rPr>
          <w:spacing w:val="-6"/>
          <w:szCs w:val="28"/>
        </w:rPr>
        <w:t xml:space="preserve">2757/QĐ-UBND ngày 15 tháng </w:t>
      </w:r>
      <w:r w:rsidR="00886E68" w:rsidRPr="002748E3">
        <w:rPr>
          <w:color w:val="000000"/>
          <w:spacing w:val="-6"/>
          <w:szCs w:val="28"/>
        </w:rPr>
        <w:t xml:space="preserve">8 </w:t>
      </w:r>
      <w:r w:rsidR="00886E68" w:rsidRPr="002748E3">
        <w:rPr>
          <w:spacing w:val="-6"/>
          <w:szCs w:val="28"/>
        </w:rPr>
        <w:t xml:space="preserve">năm 2022 </w:t>
      </w:r>
      <w:r w:rsidR="00886E68" w:rsidRPr="002748E3">
        <w:rPr>
          <w:spacing w:val="-6"/>
          <w:szCs w:val="28"/>
          <w:lang w:val="en-US"/>
        </w:rPr>
        <w:t>của</w:t>
      </w:r>
      <w:r w:rsidR="00886E68" w:rsidRPr="002748E3">
        <w:rPr>
          <w:spacing w:val="-6"/>
          <w:szCs w:val="28"/>
        </w:rPr>
        <w:t xml:space="preserve"> </w:t>
      </w:r>
      <w:r w:rsidR="00EC3CDE" w:rsidRPr="002748E3">
        <w:rPr>
          <w:spacing w:val="-6"/>
          <w:szCs w:val="28"/>
          <w:lang w:val="en-US"/>
        </w:rPr>
        <w:t>Ủy</w:t>
      </w:r>
      <w:r w:rsidR="00886E68" w:rsidRPr="002748E3">
        <w:rPr>
          <w:spacing w:val="-6"/>
          <w:szCs w:val="28"/>
        </w:rPr>
        <w:t xml:space="preserve"> ban</w:t>
      </w:r>
      <w:r w:rsidR="00EC3CDE" w:rsidRPr="002748E3">
        <w:rPr>
          <w:spacing w:val="-6"/>
          <w:szCs w:val="28"/>
          <w:lang w:val="en-US"/>
        </w:rPr>
        <w:t xml:space="preserve"> N</w:t>
      </w:r>
      <w:r w:rsidR="00886E68" w:rsidRPr="002748E3">
        <w:rPr>
          <w:spacing w:val="-6"/>
          <w:szCs w:val="28"/>
        </w:rPr>
        <w:t xml:space="preserve">hân dân Thành phô về ban hành Kế hoạch </w:t>
      </w:r>
      <w:r w:rsidR="00886E68" w:rsidRPr="002748E3">
        <w:rPr>
          <w:color w:val="000000"/>
          <w:spacing w:val="-6"/>
          <w:szCs w:val="28"/>
        </w:rPr>
        <w:t xml:space="preserve">thực hiện </w:t>
      </w:r>
      <w:r w:rsidR="00886E68" w:rsidRPr="002748E3">
        <w:rPr>
          <w:spacing w:val="-6"/>
          <w:szCs w:val="28"/>
        </w:rPr>
        <w:t xml:space="preserve">Nghị quyết số 48/NQ-CP ngày </w:t>
      </w:r>
      <w:r w:rsidR="00EC3CDE" w:rsidRPr="002748E3">
        <w:rPr>
          <w:color w:val="000000"/>
          <w:spacing w:val="-6"/>
          <w:szCs w:val="28"/>
        </w:rPr>
        <w:t>05</w:t>
      </w:r>
      <w:r w:rsidR="00EC3CDE" w:rsidRPr="002748E3">
        <w:rPr>
          <w:color w:val="000000"/>
          <w:spacing w:val="-6"/>
          <w:szCs w:val="28"/>
          <w:lang w:val="en-US"/>
        </w:rPr>
        <w:t>/</w:t>
      </w:r>
      <w:r w:rsidR="00886E68" w:rsidRPr="002748E3">
        <w:rPr>
          <w:spacing w:val="-6"/>
          <w:szCs w:val="28"/>
        </w:rPr>
        <w:t>4</w:t>
      </w:r>
      <w:r w:rsidR="00EC3CDE" w:rsidRPr="002748E3">
        <w:rPr>
          <w:spacing w:val="-6"/>
          <w:szCs w:val="28"/>
          <w:lang w:val="en-US"/>
        </w:rPr>
        <w:t>/</w:t>
      </w:r>
      <w:r w:rsidR="00886E68" w:rsidRPr="002748E3">
        <w:rPr>
          <w:spacing w:val="-6"/>
          <w:szCs w:val="28"/>
        </w:rPr>
        <w:t>2022 củ</w:t>
      </w:r>
      <w:r w:rsidR="00EC3CDE" w:rsidRPr="002748E3">
        <w:rPr>
          <w:spacing w:val="-6"/>
          <w:szCs w:val="28"/>
        </w:rPr>
        <w:t>a</w:t>
      </w:r>
      <w:r w:rsidR="00EC3CDE" w:rsidRPr="002748E3">
        <w:rPr>
          <w:spacing w:val="-6"/>
          <w:szCs w:val="28"/>
          <w:lang w:val="en-US"/>
        </w:rPr>
        <w:t xml:space="preserve"> </w:t>
      </w:r>
      <w:r w:rsidR="00886E68" w:rsidRPr="002748E3">
        <w:rPr>
          <w:spacing w:val="-6"/>
          <w:szCs w:val="28"/>
        </w:rPr>
        <w:t xml:space="preserve">Chính phủ </w:t>
      </w:r>
      <w:r w:rsidR="000C32DE" w:rsidRPr="002748E3">
        <w:rPr>
          <w:color w:val="000000"/>
          <w:spacing w:val="-6"/>
          <w:szCs w:val="28"/>
          <w:lang w:val="en-US"/>
        </w:rPr>
        <w:t>về</w:t>
      </w:r>
      <w:r w:rsidR="00886E68" w:rsidRPr="002748E3">
        <w:rPr>
          <w:color w:val="000000"/>
          <w:spacing w:val="-6"/>
          <w:szCs w:val="28"/>
        </w:rPr>
        <w:t xml:space="preserve"> </w:t>
      </w:r>
      <w:r w:rsidR="00886E68" w:rsidRPr="002748E3">
        <w:rPr>
          <w:spacing w:val="-6"/>
          <w:szCs w:val="28"/>
        </w:rPr>
        <w:t xml:space="preserve">tăng cường bảo đảm </w:t>
      </w:r>
      <w:r w:rsidR="00C869B4" w:rsidRPr="002748E3">
        <w:rPr>
          <w:spacing w:val="-6"/>
          <w:szCs w:val="28"/>
        </w:rPr>
        <w:t>trật tự an toàn giao thông</w:t>
      </w:r>
      <w:r w:rsidR="00886E68" w:rsidRPr="002748E3">
        <w:rPr>
          <w:spacing w:val="-6"/>
          <w:szCs w:val="28"/>
        </w:rPr>
        <w:t xml:space="preserve"> và chống ùn tắc giao thông </w:t>
      </w:r>
      <w:r w:rsidR="00886E68" w:rsidRPr="002748E3">
        <w:rPr>
          <w:color w:val="000000"/>
          <w:spacing w:val="-6"/>
          <w:szCs w:val="28"/>
        </w:rPr>
        <w:t xml:space="preserve">giai </w:t>
      </w:r>
      <w:r w:rsidR="00886E68" w:rsidRPr="002748E3">
        <w:rPr>
          <w:spacing w:val="-6"/>
          <w:szCs w:val="28"/>
        </w:rPr>
        <w:t>đoạ</w:t>
      </w:r>
      <w:r w:rsidR="00EC3CDE" w:rsidRPr="002748E3">
        <w:rPr>
          <w:spacing w:val="-6"/>
          <w:szCs w:val="28"/>
        </w:rPr>
        <w:t>n 2022</w:t>
      </w:r>
      <w:r w:rsidR="00EC3CDE" w:rsidRPr="002748E3">
        <w:rPr>
          <w:spacing w:val="-6"/>
          <w:szCs w:val="28"/>
          <w:lang w:val="en-US"/>
        </w:rPr>
        <w:t>-</w:t>
      </w:r>
      <w:r w:rsidR="00886E68" w:rsidRPr="002748E3">
        <w:rPr>
          <w:spacing w:val="-6"/>
          <w:szCs w:val="28"/>
        </w:rPr>
        <w:t>2025</w:t>
      </w:r>
      <w:r w:rsidR="00EC3CDE" w:rsidRPr="002748E3">
        <w:rPr>
          <w:spacing w:val="-6"/>
          <w:szCs w:val="28"/>
          <w:lang w:val="en-US"/>
        </w:rPr>
        <w:t>;</w:t>
      </w:r>
      <w:r w:rsidR="00EC3CDE" w:rsidRPr="002748E3">
        <w:rPr>
          <w:b/>
          <w:spacing w:val="-6"/>
          <w:szCs w:val="28"/>
          <w:lang w:val="en-US"/>
        </w:rPr>
        <w:t xml:space="preserve"> </w:t>
      </w:r>
      <w:r w:rsidR="00EC3CDE" w:rsidRPr="002748E3">
        <w:rPr>
          <w:iCs/>
          <w:color w:val="000000"/>
          <w:spacing w:val="-6"/>
          <w:szCs w:val="28"/>
        </w:rPr>
        <w:t>Chỉ thị số 22-CT/TU ngày 06/02/2023 của Ban Thường vụ Thành</w:t>
      </w:r>
      <w:r w:rsidR="00EC3CDE" w:rsidRPr="002748E3">
        <w:rPr>
          <w:iCs/>
          <w:color w:val="000000"/>
          <w:spacing w:val="-6"/>
          <w:szCs w:val="28"/>
          <w:lang w:val="en-US"/>
        </w:rPr>
        <w:t xml:space="preserve"> </w:t>
      </w:r>
      <w:r w:rsidR="00EC3CDE" w:rsidRPr="002748E3">
        <w:rPr>
          <w:iCs/>
          <w:color w:val="000000"/>
          <w:spacing w:val="-6"/>
          <w:szCs w:val="28"/>
        </w:rPr>
        <w:t xml:space="preserve">ủy thành phố Hồ Chí Minh </w:t>
      </w:r>
      <w:r w:rsidR="00EC3CDE" w:rsidRPr="002748E3">
        <w:rPr>
          <w:iCs/>
          <w:color w:val="000000"/>
          <w:spacing w:val="-6"/>
          <w:szCs w:val="28"/>
          <w:lang w:val="en-US"/>
        </w:rPr>
        <w:t>về</w:t>
      </w:r>
      <w:r w:rsidR="00EC3CDE" w:rsidRPr="002748E3">
        <w:rPr>
          <w:iCs/>
          <w:color w:val="000000"/>
          <w:spacing w:val="-6"/>
          <w:szCs w:val="28"/>
        </w:rPr>
        <w:t xml:space="preserve"> tiếp tục tăng cường công tác quản lý trật tự đô thị</w:t>
      </w:r>
      <w:r w:rsidR="00EC3CDE" w:rsidRPr="002748E3">
        <w:rPr>
          <w:iCs/>
          <w:color w:val="000000"/>
          <w:spacing w:val="-6"/>
          <w:szCs w:val="28"/>
          <w:lang w:val="en-US"/>
        </w:rPr>
        <w:t xml:space="preserve"> </w:t>
      </w:r>
      <w:r w:rsidR="00EC3CDE" w:rsidRPr="002748E3">
        <w:rPr>
          <w:iCs/>
          <w:color w:val="000000"/>
          <w:spacing w:val="-6"/>
          <w:szCs w:val="28"/>
        </w:rPr>
        <w:t>trên địa bàn Thành phố Hồ Chí Minh</w:t>
      </w:r>
      <w:r w:rsidR="00A0669E" w:rsidRPr="002748E3">
        <w:rPr>
          <w:iCs/>
          <w:color w:val="000000"/>
          <w:spacing w:val="-6"/>
          <w:szCs w:val="28"/>
          <w:lang w:val="en-US"/>
        </w:rPr>
        <w:t>;</w:t>
      </w:r>
      <w:r w:rsidR="00A0669E" w:rsidRPr="002748E3">
        <w:rPr>
          <w:color w:val="363636"/>
          <w:spacing w:val="-6"/>
          <w:szCs w:val="28"/>
          <w:shd w:val="clear" w:color="auto" w:fill="FFFFFF"/>
          <w:lang w:val="en-US"/>
        </w:rPr>
        <w:t xml:space="preserve"> </w:t>
      </w:r>
      <w:r w:rsidR="00A0669E" w:rsidRPr="002748E3">
        <w:rPr>
          <w:spacing w:val="-6"/>
          <w:szCs w:val="28"/>
        </w:rPr>
        <w:t xml:space="preserve">Chỉ thị số 10/CT-TTg ngày 19/4/2023 của Thủ tướng Chính phủ về tăng cường </w:t>
      </w:r>
      <w:r w:rsidR="00A0669E" w:rsidRPr="00173AA2">
        <w:rPr>
          <w:spacing w:val="-6"/>
          <w:szCs w:val="28"/>
        </w:rPr>
        <w:t>công tác bảo đảm trật tự, an toàn giao thông đường bộ trong tình hình mới</w:t>
      </w:r>
      <w:r w:rsidR="00A0669E" w:rsidRPr="00173AA2">
        <w:rPr>
          <w:spacing w:val="-6"/>
          <w:szCs w:val="28"/>
          <w:lang w:val="en-US"/>
        </w:rPr>
        <w:t>;</w:t>
      </w:r>
      <w:r w:rsidR="00A0669E" w:rsidRPr="00173AA2">
        <w:rPr>
          <w:bCs/>
          <w:spacing w:val="-6"/>
          <w:szCs w:val="28"/>
        </w:rPr>
        <w:t xml:space="preserve"> Chỉ thị số 23-CT/TW ngày 25</w:t>
      </w:r>
      <w:r w:rsidR="00A0669E" w:rsidRPr="00173AA2">
        <w:rPr>
          <w:bCs/>
          <w:spacing w:val="-6"/>
          <w:szCs w:val="28"/>
          <w:lang w:val="en-US"/>
        </w:rPr>
        <w:t xml:space="preserve">/5/2023 </w:t>
      </w:r>
      <w:r w:rsidR="00A0669E" w:rsidRPr="00173AA2">
        <w:rPr>
          <w:bCs/>
          <w:spacing w:val="-6"/>
          <w:szCs w:val="28"/>
        </w:rPr>
        <w:t>năm 2023 của Ban Bí thư Trung ương Đảng</w:t>
      </w:r>
      <w:r w:rsidR="00A0669E" w:rsidRPr="00173AA2">
        <w:rPr>
          <w:bCs/>
          <w:spacing w:val="-6"/>
          <w:szCs w:val="28"/>
          <w:lang w:val="en-US"/>
        </w:rPr>
        <w:t xml:space="preserve"> về t</w:t>
      </w:r>
      <w:r w:rsidR="00A0669E" w:rsidRPr="00173AA2">
        <w:rPr>
          <w:spacing w:val="-6"/>
          <w:szCs w:val="28"/>
          <w:shd w:val="clear" w:color="auto" w:fill="FFFFFF"/>
        </w:rPr>
        <w:t>ăng cường sự lãnh đạo của Đảng đối với công tác bảo đảm trật tự, an toàn giao thông trong tình hình mới</w:t>
      </w:r>
      <w:r w:rsidR="00A0669E" w:rsidRPr="00173AA2">
        <w:rPr>
          <w:spacing w:val="-6"/>
          <w:szCs w:val="28"/>
          <w:shd w:val="clear" w:color="auto" w:fill="FFFFFF"/>
          <w:lang w:val="en-US"/>
        </w:rPr>
        <w:t>.</w:t>
      </w:r>
    </w:p>
    <w:p w:rsidR="001A5D10" w:rsidRPr="002748E3" w:rsidRDefault="00B24CF6" w:rsidP="007A51FE">
      <w:pPr>
        <w:pStyle w:val="NormalWeb"/>
        <w:widowControl w:val="0"/>
        <w:spacing w:before="0" w:beforeAutospacing="0" w:after="0" w:afterAutospacing="0"/>
        <w:ind w:firstLine="680"/>
        <w:jc w:val="both"/>
        <w:rPr>
          <w:spacing w:val="-6"/>
          <w:sz w:val="28"/>
          <w:szCs w:val="28"/>
        </w:rPr>
      </w:pPr>
      <w:r w:rsidRPr="002748E3">
        <w:rPr>
          <w:b/>
          <w:spacing w:val="-6"/>
          <w:sz w:val="28"/>
          <w:szCs w:val="28"/>
          <w:lang w:val="en-US"/>
        </w:rPr>
        <w:t>2</w:t>
      </w:r>
      <w:r w:rsidR="001A5D10" w:rsidRPr="002748E3">
        <w:rPr>
          <w:b/>
          <w:spacing w:val="-6"/>
          <w:sz w:val="28"/>
          <w:szCs w:val="28"/>
        </w:rPr>
        <w:t>.</w:t>
      </w:r>
      <w:r w:rsidR="001A5D10" w:rsidRPr="002748E3">
        <w:rPr>
          <w:spacing w:val="-6"/>
          <w:sz w:val="28"/>
          <w:szCs w:val="28"/>
        </w:rPr>
        <w:t xml:space="preserve"> Đổi mới và nâng cao hiệu quả công tác tuyên truyền, phổ biến giáo dục pháp luật về trật tự, an toàn giao thông </w:t>
      </w:r>
      <w:r w:rsidRPr="002748E3">
        <w:rPr>
          <w:spacing w:val="-6"/>
          <w:sz w:val="28"/>
          <w:szCs w:val="28"/>
          <w:lang w:val="en-US"/>
        </w:rPr>
        <w:t>đến</w:t>
      </w:r>
      <w:r w:rsidR="001A5D10" w:rsidRPr="002748E3">
        <w:rPr>
          <w:spacing w:val="-6"/>
          <w:sz w:val="28"/>
          <w:szCs w:val="28"/>
        </w:rPr>
        <w:t xml:space="preserve"> tất cả đối tượng</w:t>
      </w:r>
      <w:r w:rsidR="002E30DE" w:rsidRPr="002748E3">
        <w:rPr>
          <w:spacing w:val="-6"/>
          <w:sz w:val="28"/>
          <w:szCs w:val="28"/>
          <w:lang w:val="en-US"/>
        </w:rPr>
        <w:t>;</w:t>
      </w:r>
      <w:r w:rsidR="001A5D10" w:rsidRPr="002748E3">
        <w:rPr>
          <w:spacing w:val="-6"/>
          <w:sz w:val="28"/>
          <w:szCs w:val="28"/>
        </w:rPr>
        <w:t xml:space="preserve"> phát huy vai trò của </w:t>
      </w:r>
      <w:r w:rsidR="002E30DE" w:rsidRPr="002748E3">
        <w:rPr>
          <w:spacing w:val="-6"/>
          <w:sz w:val="28"/>
          <w:szCs w:val="28"/>
          <w:lang w:val="en-US"/>
        </w:rPr>
        <w:t>ban, ngành, đoàn thể chính trị</w:t>
      </w:r>
      <w:r w:rsidRPr="002748E3">
        <w:rPr>
          <w:spacing w:val="-6"/>
          <w:sz w:val="28"/>
          <w:szCs w:val="28"/>
          <w:lang w:val="en-US"/>
        </w:rPr>
        <w:t>;</w:t>
      </w:r>
      <w:r w:rsidR="002E30DE" w:rsidRPr="002748E3">
        <w:rPr>
          <w:spacing w:val="-6"/>
          <w:sz w:val="28"/>
          <w:szCs w:val="28"/>
          <w:lang w:val="en-US"/>
        </w:rPr>
        <w:t xml:space="preserve"> </w:t>
      </w:r>
      <w:r w:rsidR="001A5D10" w:rsidRPr="002748E3">
        <w:rPr>
          <w:spacing w:val="-6"/>
          <w:sz w:val="28"/>
          <w:szCs w:val="28"/>
        </w:rPr>
        <w:t>đẩy mạnh thực hiện cuộc vận động “Toàn dân tham gia bảo đảm an ninh trật tự, an toàn giao thông” và phát động phong trào “Toàn dân thực hiện văn hóa giao thông”</w:t>
      </w:r>
      <w:r w:rsidR="002E30DE" w:rsidRPr="002748E3">
        <w:rPr>
          <w:spacing w:val="-6"/>
          <w:sz w:val="28"/>
          <w:szCs w:val="28"/>
          <w:lang w:val="en-US"/>
        </w:rPr>
        <w:t xml:space="preserve"> trên địa bàn quận</w:t>
      </w:r>
      <w:r w:rsidR="001A5D10" w:rsidRPr="002748E3">
        <w:rPr>
          <w:spacing w:val="-6"/>
          <w:sz w:val="28"/>
          <w:szCs w:val="28"/>
        </w:rPr>
        <w:t>.</w:t>
      </w:r>
      <w:r w:rsidR="002E30DE" w:rsidRPr="002748E3">
        <w:rPr>
          <w:spacing w:val="-6"/>
          <w:sz w:val="28"/>
          <w:szCs w:val="28"/>
          <w:lang w:val="en-US"/>
        </w:rPr>
        <w:t xml:space="preserve"> C</w:t>
      </w:r>
      <w:r w:rsidR="001A5D10" w:rsidRPr="002748E3">
        <w:rPr>
          <w:spacing w:val="-6"/>
          <w:sz w:val="28"/>
          <w:szCs w:val="28"/>
        </w:rPr>
        <w:t xml:space="preserve">hú trọng công tác xây dựng văn </w:t>
      </w:r>
      <w:r w:rsidR="009A5463">
        <w:rPr>
          <w:spacing w:val="-6"/>
          <w:sz w:val="28"/>
          <w:szCs w:val="28"/>
        </w:rPr>
        <w:t>hóa giao thông đối với cá nhân</w:t>
      </w:r>
      <w:r w:rsidR="009A5463">
        <w:rPr>
          <w:spacing w:val="-6"/>
          <w:sz w:val="28"/>
          <w:szCs w:val="28"/>
          <w:lang w:val="en-US"/>
        </w:rPr>
        <w:t xml:space="preserve"> </w:t>
      </w:r>
      <w:r w:rsidR="001A5D10" w:rsidRPr="002748E3">
        <w:rPr>
          <w:spacing w:val="-6"/>
          <w:sz w:val="28"/>
          <w:szCs w:val="28"/>
        </w:rPr>
        <w:t xml:space="preserve">và người điều khiển phương tiện cá nhân; công tác giáo dục, phổ biến quy định pháp luật về </w:t>
      </w:r>
      <w:r w:rsidR="00C869B4" w:rsidRPr="002748E3">
        <w:rPr>
          <w:spacing w:val="-6"/>
          <w:sz w:val="28"/>
          <w:szCs w:val="28"/>
        </w:rPr>
        <w:t>trật tự an toàn giao thông</w:t>
      </w:r>
      <w:r w:rsidR="001A5D10" w:rsidRPr="002748E3">
        <w:rPr>
          <w:spacing w:val="-6"/>
          <w:sz w:val="28"/>
          <w:szCs w:val="28"/>
        </w:rPr>
        <w:t>; tuyên truyền bảo vệ và xây dựng nếp sống văn minh</w:t>
      </w:r>
      <w:r w:rsidRPr="002748E3">
        <w:rPr>
          <w:spacing w:val="-6"/>
          <w:sz w:val="28"/>
          <w:szCs w:val="28"/>
          <w:lang w:val="en-US"/>
        </w:rPr>
        <w:t>,</w:t>
      </w:r>
      <w:r w:rsidR="001A5D10" w:rsidRPr="002748E3">
        <w:rPr>
          <w:spacing w:val="-6"/>
          <w:sz w:val="28"/>
          <w:szCs w:val="28"/>
        </w:rPr>
        <w:t xml:space="preserve"> hành lang an toàn giao thông đường bộ, đường thủy nội địa cho tất cả </w:t>
      </w:r>
      <w:r w:rsidR="009A5463">
        <w:rPr>
          <w:spacing w:val="-6"/>
          <w:sz w:val="28"/>
          <w:szCs w:val="28"/>
          <w:lang w:val="en-US"/>
        </w:rPr>
        <w:t>cán bộ, viên chức, người lao động và học sinh trong đơn vị</w:t>
      </w:r>
      <w:r w:rsidRPr="002748E3">
        <w:rPr>
          <w:spacing w:val="-6"/>
          <w:sz w:val="28"/>
          <w:szCs w:val="28"/>
          <w:lang w:val="en-US"/>
        </w:rPr>
        <w:t>..</w:t>
      </w:r>
      <w:r w:rsidR="001A5D10" w:rsidRPr="002748E3">
        <w:rPr>
          <w:spacing w:val="-6"/>
          <w:sz w:val="28"/>
          <w:szCs w:val="28"/>
        </w:rPr>
        <w:t>.</w:t>
      </w:r>
    </w:p>
    <w:p w:rsidR="001A5D10" w:rsidRDefault="00B24CF6" w:rsidP="007A51FE">
      <w:pPr>
        <w:widowControl w:val="0"/>
        <w:spacing w:after="0" w:line="240" w:lineRule="auto"/>
        <w:ind w:firstLine="680"/>
        <w:jc w:val="both"/>
        <w:rPr>
          <w:b/>
          <w:spacing w:val="-6"/>
          <w:szCs w:val="28"/>
          <w:lang w:val="en-US"/>
        </w:rPr>
      </w:pPr>
      <w:r w:rsidRPr="002748E3">
        <w:rPr>
          <w:b/>
          <w:spacing w:val="-6"/>
          <w:szCs w:val="28"/>
          <w:lang w:val="en-US"/>
        </w:rPr>
        <w:t>III</w:t>
      </w:r>
      <w:r w:rsidR="001A5D10" w:rsidRPr="002748E3">
        <w:rPr>
          <w:b/>
          <w:spacing w:val="-6"/>
          <w:szCs w:val="28"/>
        </w:rPr>
        <w:t xml:space="preserve">. </w:t>
      </w:r>
      <w:r w:rsidR="00F74BE6" w:rsidRPr="002748E3">
        <w:rPr>
          <w:b/>
          <w:spacing w:val="-6"/>
          <w:szCs w:val="28"/>
          <w:lang w:val="en-US"/>
        </w:rPr>
        <w:t>PHÂN CÔNG NHIỆM VỤ</w:t>
      </w:r>
      <w:r w:rsidR="001A5D10" w:rsidRPr="002748E3">
        <w:rPr>
          <w:b/>
          <w:spacing w:val="-6"/>
          <w:szCs w:val="28"/>
        </w:rPr>
        <w:t>:</w:t>
      </w:r>
    </w:p>
    <w:p w:rsidR="007A51FE" w:rsidRPr="007A51FE" w:rsidRDefault="007A51FE" w:rsidP="007A51FE">
      <w:pPr>
        <w:widowControl w:val="0"/>
        <w:spacing w:after="0" w:line="240" w:lineRule="auto"/>
        <w:ind w:firstLine="680"/>
        <w:jc w:val="both"/>
        <w:rPr>
          <w:b/>
          <w:spacing w:val="-6"/>
          <w:szCs w:val="28"/>
          <w:lang w:val="en-US"/>
        </w:rPr>
      </w:pPr>
      <w:r>
        <w:rPr>
          <w:b/>
          <w:spacing w:val="-6"/>
          <w:szCs w:val="28"/>
          <w:lang w:val="en-US"/>
        </w:rPr>
        <w:t>Giao Hiệu trưởng các cơ sở giáo dục trên địa bàn quận</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Duy trì các nội dung thiết thực, phù hợp phương pháp giảng dạy về </w:t>
      </w:r>
      <w:r w:rsidR="00016106" w:rsidRPr="002748E3">
        <w:rPr>
          <w:spacing w:val="-6"/>
          <w:szCs w:val="28"/>
        </w:rPr>
        <w:t xml:space="preserve">pháp luật </w:t>
      </w:r>
      <w:r w:rsidRPr="002748E3">
        <w:rPr>
          <w:spacing w:val="-6"/>
          <w:szCs w:val="28"/>
        </w:rPr>
        <w:t xml:space="preserve">giao thông trong trường học. Tăng cường sự phối hợp giữa gia đình, nhà trường và các đoàn thể, chính trị - xã hội trong việc giáo dục, nhắc nhở học sinh tự giác chấp hành các quy định về </w:t>
      </w:r>
      <w:r w:rsidR="00C869B4" w:rsidRPr="002748E3">
        <w:rPr>
          <w:spacing w:val="-6"/>
          <w:szCs w:val="28"/>
        </w:rPr>
        <w:t>trật tự an toàn giao thông</w:t>
      </w:r>
      <w:r w:rsidRPr="002748E3">
        <w:rPr>
          <w:spacing w:val="-6"/>
          <w:szCs w:val="28"/>
        </w:rPr>
        <w:t>; phụ huynh phải đội mũ bảo hiểm cho con em mình khi ngồi trên xe tham gia giao thông, nhất là học sinh từ 6 tuổi trở lên.</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w:t>
      </w:r>
      <w:r w:rsidR="007A51FE">
        <w:rPr>
          <w:spacing w:val="-6"/>
          <w:szCs w:val="28"/>
          <w:lang w:val="en-US"/>
        </w:rPr>
        <w:t>Chủ động p</w:t>
      </w:r>
      <w:r w:rsidRPr="002748E3">
        <w:rPr>
          <w:spacing w:val="-6"/>
          <w:szCs w:val="28"/>
        </w:rPr>
        <w:t xml:space="preserve">hối hợp Công an quận để trao đổi thông tin, tình hình và những vi phạm pháp luật về </w:t>
      </w:r>
      <w:r w:rsidR="00C869B4" w:rsidRPr="002748E3">
        <w:rPr>
          <w:spacing w:val="-6"/>
          <w:szCs w:val="28"/>
        </w:rPr>
        <w:t>trật tự an toàn giao thông</w:t>
      </w:r>
      <w:r w:rsidRPr="002748E3">
        <w:rPr>
          <w:spacing w:val="-6"/>
          <w:szCs w:val="28"/>
        </w:rPr>
        <w:t xml:space="preserve"> của học sinh; ban giám hiệu các trường có học sinh vi phạm luật giao thông có biện pháp kiểm điểm, giáo dục; kịp thời đề xuất biểu dương các cá nhân thực hiện tốt và phê bình, có hình thức xử lý tương thích đối với các cá nhân còn vi phạm; xem việc chấp hành pháp luật về </w:t>
      </w:r>
      <w:r w:rsidR="00C869B4" w:rsidRPr="002748E3">
        <w:rPr>
          <w:spacing w:val="-6"/>
          <w:szCs w:val="28"/>
        </w:rPr>
        <w:t>trật tự an toàn giao thông</w:t>
      </w:r>
      <w:r w:rsidRPr="002748E3">
        <w:rPr>
          <w:spacing w:val="-6"/>
          <w:szCs w:val="28"/>
        </w:rPr>
        <w:t xml:space="preserve"> là một trong những tiêu chuẩn đánh giá đạo đức cuối năm của học sinh; tuyên truyền, phát động các hoạt động, phong trào về giữ gìn </w:t>
      </w:r>
      <w:r w:rsidR="00C869B4" w:rsidRPr="002748E3">
        <w:rPr>
          <w:spacing w:val="-6"/>
          <w:szCs w:val="28"/>
        </w:rPr>
        <w:t>trật tự an toàn giao thông</w:t>
      </w:r>
      <w:r w:rsidRPr="002748E3">
        <w:rPr>
          <w:spacing w:val="-6"/>
          <w:szCs w:val="28"/>
        </w:rPr>
        <w:t xml:space="preserve">, vệ sinh công cộng trước các cổng trường; vận động học sinh đi học bằng xe buýt. </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w:t>
      </w:r>
      <w:r w:rsidR="007A51FE">
        <w:rPr>
          <w:spacing w:val="-6"/>
          <w:szCs w:val="28"/>
          <w:lang w:val="en-US"/>
        </w:rPr>
        <w:t>Chủ động p</w:t>
      </w:r>
      <w:r w:rsidRPr="002748E3">
        <w:rPr>
          <w:spacing w:val="-6"/>
          <w:szCs w:val="28"/>
        </w:rPr>
        <w:t xml:space="preserve">hối hợp với Ủy ban nhân dân các phường giải quyết tình trạng </w:t>
      </w:r>
      <w:r w:rsidR="00C869B4" w:rsidRPr="002748E3">
        <w:rPr>
          <w:spacing w:val="-6"/>
          <w:szCs w:val="28"/>
        </w:rPr>
        <w:t>trật tự an toàn giao thông</w:t>
      </w:r>
      <w:r w:rsidRPr="002748E3">
        <w:rPr>
          <w:spacing w:val="-6"/>
          <w:szCs w:val="28"/>
        </w:rPr>
        <w:t xml:space="preserve">, đô thị trước cổng trường nhằm tránh tình trạng gây ùn tắc giao thông khu vực trước cổng trường. Tổ chức các cuộc thi tìm hiểu về Luật Giao thông đường bộ cho học sinh với các chủ đề liên quan đến ý thức chấp hành luật giao </w:t>
      </w:r>
      <w:r w:rsidRPr="002748E3">
        <w:rPr>
          <w:spacing w:val="-6"/>
          <w:szCs w:val="28"/>
        </w:rPr>
        <w:lastRenderedPageBreak/>
        <w:t>thông đường bộ, đường thủy; thực hiện nếp sống văn minh đô thị, ý thức vệ sinh công cộng...trong trường học.</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w:t>
      </w:r>
      <w:r w:rsidR="00016106" w:rsidRPr="002748E3">
        <w:rPr>
          <w:spacing w:val="-6"/>
          <w:szCs w:val="28"/>
          <w:lang w:val="en-US"/>
        </w:rPr>
        <w:t>Tiếp tục duy trì p</w:t>
      </w:r>
      <w:r w:rsidR="003739C2" w:rsidRPr="002748E3">
        <w:rPr>
          <w:spacing w:val="-6"/>
          <w:szCs w:val="28"/>
          <w:lang w:val="en-US"/>
        </w:rPr>
        <w:t xml:space="preserve">hối hợp các </w:t>
      </w:r>
      <w:r w:rsidR="007A51FE" w:rsidRPr="002748E3">
        <w:rPr>
          <w:spacing w:val="-6"/>
          <w:szCs w:val="28"/>
        </w:rPr>
        <w:t>với Ủy ban nhân dân</w:t>
      </w:r>
      <w:r w:rsidR="007A51FE">
        <w:rPr>
          <w:spacing w:val="-6"/>
          <w:szCs w:val="28"/>
          <w:lang w:val="en-US"/>
        </w:rPr>
        <w:t xml:space="preserve"> và công an</w:t>
      </w:r>
      <w:r w:rsidR="007A51FE" w:rsidRPr="002748E3">
        <w:rPr>
          <w:spacing w:val="-6"/>
          <w:szCs w:val="28"/>
        </w:rPr>
        <w:t xml:space="preserve"> các phường</w:t>
      </w:r>
      <w:r w:rsidR="003739C2" w:rsidRPr="002748E3">
        <w:rPr>
          <w:spacing w:val="-6"/>
          <w:szCs w:val="28"/>
          <w:lang w:val="en-US"/>
        </w:rPr>
        <w:t xml:space="preserve"> </w:t>
      </w:r>
      <w:r w:rsidRPr="002748E3">
        <w:rPr>
          <w:spacing w:val="-6"/>
          <w:szCs w:val="28"/>
        </w:rPr>
        <w:t>thực hiện</w:t>
      </w:r>
      <w:r w:rsidR="001874E7" w:rsidRPr="002748E3">
        <w:rPr>
          <w:spacing w:val="-6"/>
          <w:szCs w:val="28"/>
          <w:lang w:val="en-US"/>
        </w:rPr>
        <w:t xml:space="preserve"> xây dựng mô hình </w:t>
      </w:r>
      <w:r w:rsidRPr="002748E3">
        <w:rPr>
          <w:b/>
          <w:i/>
          <w:spacing w:val="-6"/>
          <w:szCs w:val="28"/>
        </w:rPr>
        <w:t>“</w:t>
      </w:r>
      <w:r w:rsidR="001874E7" w:rsidRPr="002748E3">
        <w:rPr>
          <w:b/>
          <w:i/>
          <w:spacing w:val="-6"/>
          <w:szCs w:val="28"/>
          <w:lang w:val="en-US"/>
        </w:rPr>
        <w:t xml:space="preserve">Cổng trường an toàn </w:t>
      </w:r>
      <w:r w:rsidR="003739C2" w:rsidRPr="002748E3">
        <w:rPr>
          <w:b/>
          <w:i/>
          <w:spacing w:val="-6"/>
          <w:szCs w:val="28"/>
          <w:lang w:val="en-US"/>
        </w:rPr>
        <w:t>giao thông”</w:t>
      </w:r>
      <w:r w:rsidRPr="002748E3">
        <w:rPr>
          <w:spacing w:val="-6"/>
          <w:szCs w:val="28"/>
        </w:rPr>
        <w:t>.</w:t>
      </w:r>
    </w:p>
    <w:p w:rsidR="001A5D10" w:rsidRPr="002748E3" w:rsidRDefault="001A5D10" w:rsidP="007A51FE">
      <w:pPr>
        <w:widowControl w:val="0"/>
        <w:spacing w:after="0" w:line="240" w:lineRule="auto"/>
        <w:ind w:firstLine="680"/>
        <w:jc w:val="both"/>
        <w:rPr>
          <w:b/>
          <w:spacing w:val="-6"/>
          <w:szCs w:val="28"/>
        </w:rPr>
      </w:pPr>
      <w:r w:rsidRPr="002748E3">
        <w:rPr>
          <w:b/>
          <w:spacing w:val="-6"/>
          <w:szCs w:val="28"/>
        </w:rPr>
        <w:t xml:space="preserve">V. TỔ CHỨC THỰC HIỆN: </w:t>
      </w:r>
    </w:p>
    <w:p w:rsidR="00DC68B1" w:rsidRDefault="001A5D10" w:rsidP="007A51FE">
      <w:pPr>
        <w:widowControl w:val="0"/>
        <w:spacing w:after="0" w:line="240" w:lineRule="auto"/>
        <w:ind w:firstLine="680"/>
        <w:jc w:val="both"/>
        <w:rPr>
          <w:spacing w:val="-6"/>
          <w:szCs w:val="28"/>
          <w:lang w:val="en-US"/>
        </w:rPr>
      </w:pPr>
      <w:r w:rsidRPr="002748E3">
        <w:rPr>
          <w:b/>
          <w:spacing w:val="-6"/>
          <w:szCs w:val="28"/>
        </w:rPr>
        <w:t>1.</w:t>
      </w:r>
      <w:r w:rsidRPr="002748E3">
        <w:rPr>
          <w:spacing w:val="-6"/>
          <w:szCs w:val="28"/>
        </w:rPr>
        <w:t xml:space="preserve"> Căn cứ </w:t>
      </w:r>
      <w:r w:rsidR="00DC68B1">
        <w:rPr>
          <w:spacing w:val="-6"/>
          <w:szCs w:val="28"/>
          <w:lang w:val="en-US"/>
        </w:rPr>
        <w:t>Kế hoạch</w:t>
      </w:r>
      <w:r w:rsidRPr="002748E3">
        <w:rPr>
          <w:spacing w:val="-6"/>
          <w:szCs w:val="28"/>
        </w:rPr>
        <w:t xml:space="preserve"> này các đơn vị xây dựng Kế hoạch cụ thể, phù hợp, tổ chức triển khai thực hiện </w:t>
      </w:r>
      <w:r w:rsidR="00DC68B1">
        <w:rPr>
          <w:spacing w:val="-6"/>
          <w:szCs w:val="28"/>
          <w:lang w:val="en-US"/>
        </w:rPr>
        <w:t>.</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Định kỳ các đơn vị báo cáo kết quả thực hiện và gửi về Thường trực Ban An toàn giao thông quận (Công an quận 7; gửi trước bằng mail qua địa chỉ: </w:t>
      </w:r>
      <w:hyperlink r:id="rId7" w:history="1">
        <w:r w:rsidRPr="002748E3">
          <w:rPr>
            <w:rStyle w:val="Hyperlink"/>
            <w:spacing w:val="-6"/>
            <w:szCs w:val="28"/>
          </w:rPr>
          <w:t>csgtq7@gmail.com</w:t>
        </w:r>
      </w:hyperlink>
      <w:r w:rsidRPr="002748E3">
        <w:rPr>
          <w:spacing w:val="-6"/>
          <w:szCs w:val="28"/>
        </w:rPr>
        <w:t xml:space="preserve"> </w:t>
      </w:r>
      <w:r w:rsidR="00B72997">
        <w:rPr>
          <w:spacing w:val="-6"/>
          <w:szCs w:val="28"/>
          <w:lang w:val="en-US"/>
        </w:rPr>
        <w:t xml:space="preserve">, </w:t>
      </w:r>
      <w:r w:rsidRPr="002748E3">
        <w:rPr>
          <w:spacing w:val="-6"/>
          <w:szCs w:val="28"/>
        </w:rPr>
        <w:t>sau đó gửi bằng văn bản</w:t>
      </w:r>
      <w:r w:rsidR="00B72997">
        <w:rPr>
          <w:spacing w:val="-6"/>
          <w:szCs w:val="28"/>
          <w:lang w:val="en-US"/>
        </w:rPr>
        <w:t xml:space="preserve"> giấy. Trên bì hồ sơ ghi rõ</w:t>
      </w:r>
      <w:r w:rsidR="00B72997" w:rsidRPr="00B72997">
        <w:rPr>
          <w:spacing w:val="-6"/>
          <w:szCs w:val="28"/>
        </w:rPr>
        <w:t xml:space="preserve"> </w:t>
      </w:r>
      <w:r w:rsidR="006E5673">
        <w:rPr>
          <w:spacing w:val="-6"/>
          <w:szCs w:val="28"/>
          <w:lang w:val="en-US"/>
        </w:rPr>
        <w:t xml:space="preserve"> gửi cho </w:t>
      </w:r>
      <w:r w:rsidR="00B72997" w:rsidRPr="002748E3">
        <w:rPr>
          <w:spacing w:val="-6"/>
          <w:szCs w:val="28"/>
        </w:rPr>
        <w:t>Ban An toàn giao thông quận</w:t>
      </w:r>
      <w:r w:rsidR="006E5673">
        <w:rPr>
          <w:spacing w:val="-6"/>
          <w:szCs w:val="28"/>
          <w:lang w:val="en-US"/>
        </w:rPr>
        <w:t xml:space="preserve"> </w:t>
      </w:r>
      <w:bookmarkStart w:id="0" w:name="_GoBack"/>
      <w:bookmarkEnd w:id="0"/>
      <w:r w:rsidR="00B72997">
        <w:rPr>
          <w:spacing w:val="-6"/>
          <w:szCs w:val="28"/>
          <w:lang w:val="en-US"/>
        </w:rPr>
        <w:t>- Công an Quận 7</w:t>
      </w:r>
      <w:r w:rsidRPr="002748E3">
        <w:rPr>
          <w:spacing w:val="-6"/>
          <w:szCs w:val="28"/>
        </w:rPr>
        <w:t xml:space="preserve">). </w:t>
      </w:r>
    </w:p>
    <w:p w:rsidR="001A5D10" w:rsidRPr="002748E3" w:rsidRDefault="001A5D10" w:rsidP="007A51FE">
      <w:pPr>
        <w:widowControl w:val="0"/>
        <w:spacing w:after="0" w:line="240" w:lineRule="auto"/>
        <w:ind w:firstLine="680"/>
        <w:jc w:val="both"/>
        <w:rPr>
          <w:b/>
          <w:spacing w:val="-6"/>
          <w:szCs w:val="28"/>
        </w:rPr>
      </w:pPr>
      <w:r w:rsidRPr="002748E3">
        <w:rPr>
          <w:b/>
          <w:spacing w:val="-6"/>
          <w:szCs w:val="28"/>
        </w:rPr>
        <w:t xml:space="preserve">2. Quy định thời gian báo cáo: </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ab/>
        <w:t xml:space="preserve">- Báo cáo tháng: Nộp báo cáo trước ngày </w:t>
      </w:r>
      <w:r w:rsidR="00DC68B1">
        <w:rPr>
          <w:b/>
          <w:spacing w:val="-6"/>
          <w:szCs w:val="28"/>
          <w:lang w:val="en-US"/>
        </w:rPr>
        <w:t>0</w:t>
      </w:r>
      <w:r w:rsidR="005409CD" w:rsidRPr="002748E3">
        <w:rPr>
          <w:b/>
          <w:spacing w:val="-6"/>
          <w:szCs w:val="28"/>
          <w:lang w:val="en-US"/>
        </w:rPr>
        <w:t>2</w:t>
      </w:r>
      <w:r w:rsidRPr="002748E3">
        <w:rPr>
          <w:b/>
          <w:spacing w:val="-6"/>
          <w:szCs w:val="28"/>
        </w:rPr>
        <w:t xml:space="preserve"> hàng tháng</w:t>
      </w:r>
      <w:r w:rsidRPr="002748E3">
        <w:rPr>
          <w:spacing w:val="-6"/>
          <w:szCs w:val="28"/>
        </w:rPr>
        <w:t xml:space="preserve">. </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 xml:space="preserve">- Báo cáo 6 tháng đầu năm: Nộp báo cáo trước ngày </w:t>
      </w:r>
      <w:r w:rsidR="00DC68B1">
        <w:rPr>
          <w:b/>
          <w:i/>
          <w:spacing w:val="-6"/>
          <w:szCs w:val="28"/>
          <w:lang w:val="en-US"/>
        </w:rPr>
        <w:t>01</w:t>
      </w:r>
      <w:r w:rsidRPr="002748E3">
        <w:rPr>
          <w:b/>
          <w:i/>
          <w:spacing w:val="-6"/>
          <w:szCs w:val="28"/>
        </w:rPr>
        <w:t>/6/</w:t>
      </w:r>
      <w:r w:rsidR="002136C3" w:rsidRPr="002748E3">
        <w:rPr>
          <w:b/>
          <w:i/>
          <w:spacing w:val="-6"/>
          <w:szCs w:val="28"/>
          <w:lang w:val="en-US"/>
        </w:rPr>
        <w:t>2024</w:t>
      </w:r>
      <w:r w:rsidRPr="002748E3">
        <w:rPr>
          <w:spacing w:val="-6"/>
          <w:szCs w:val="28"/>
        </w:rPr>
        <w:t>.</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ab/>
        <w:t xml:space="preserve">- Báo cáo 9 tháng: Nộp báo cáo trước ngày </w:t>
      </w:r>
      <w:r w:rsidR="00DC68B1">
        <w:rPr>
          <w:b/>
          <w:i/>
          <w:spacing w:val="-6"/>
          <w:szCs w:val="28"/>
          <w:lang w:val="en-US"/>
        </w:rPr>
        <w:t>01</w:t>
      </w:r>
      <w:r w:rsidRPr="002748E3">
        <w:rPr>
          <w:b/>
          <w:i/>
          <w:spacing w:val="-6"/>
          <w:szCs w:val="28"/>
        </w:rPr>
        <w:t>/9/</w:t>
      </w:r>
      <w:r w:rsidR="002136C3" w:rsidRPr="002748E3">
        <w:rPr>
          <w:b/>
          <w:i/>
          <w:spacing w:val="-6"/>
          <w:szCs w:val="28"/>
          <w:lang w:val="en-US"/>
        </w:rPr>
        <w:t>2024</w:t>
      </w:r>
      <w:r w:rsidRPr="002748E3">
        <w:rPr>
          <w:spacing w:val="-6"/>
          <w:szCs w:val="28"/>
        </w:rPr>
        <w:t xml:space="preserve">. </w:t>
      </w:r>
    </w:p>
    <w:p w:rsidR="001A5D10" w:rsidRPr="002748E3" w:rsidRDefault="001A5D10" w:rsidP="007A51FE">
      <w:pPr>
        <w:widowControl w:val="0"/>
        <w:spacing w:after="0" w:line="240" w:lineRule="auto"/>
        <w:ind w:firstLine="680"/>
        <w:jc w:val="both"/>
        <w:rPr>
          <w:spacing w:val="-6"/>
          <w:szCs w:val="28"/>
        </w:rPr>
      </w:pPr>
      <w:r w:rsidRPr="002748E3">
        <w:rPr>
          <w:spacing w:val="-6"/>
          <w:szCs w:val="28"/>
        </w:rPr>
        <w:tab/>
        <w:t xml:space="preserve">- Báo cáo tổng kết năm: Nộp báo cáo vào ngày </w:t>
      </w:r>
      <w:r w:rsidR="00DC68B1">
        <w:rPr>
          <w:b/>
          <w:i/>
          <w:spacing w:val="-6"/>
          <w:szCs w:val="28"/>
          <w:lang w:val="en-US"/>
        </w:rPr>
        <w:t>01</w:t>
      </w:r>
      <w:r w:rsidRPr="002748E3">
        <w:rPr>
          <w:b/>
          <w:i/>
          <w:spacing w:val="-6"/>
          <w:szCs w:val="28"/>
        </w:rPr>
        <w:t>/</w:t>
      </w:r>
      <w:r w:rsidR="008D59C3" w:rsidRPr="002748E3">
        <w:rPr>
          <w:b/>
          <w:i/>
          <w:spacing w:val="-6"/>
          <w:szCs w:val="28"/>
          <w:lang w:val="en-US"/>
        </w:rPr>
        <w:t>12</w:t>
      </w:r>
      <w:r w:rsidRPr="002748E3">
        <w:rPr>
          <w:b/>
          <w:i/>
          <w:spacing w:val="-6"/>
          <w:szCs w:val="28"/>
        </w:rPr>
        <w:t>/</w:t>
      </w:r>
      <w:r w:rsidR="002136C3" w:rsidRPr="002748E3">
        <w:rPr>
          <w:b/>
          <w:i/>
          <w:spacing w:val="-6"/>
          <w:szCs w:val="28"/>
          <w:lang w:val="en-US"/>
        </w:rPr>
        <w:t>2024</w:t>
      </w:r>
      <w:r w:rsidRPr="002748E3">
        <w:rPr>
          <w:spacing w:val="-6"/>
          <w:szCs w:val="28"/>
        </w:rPr>
        <w:t xml:space="preserve">. </w:t>
      </w:r>
    </w:p>
    <w:p w:rsidR="002464FE" w:rsidRPr="009D4CA0" w:rsidRDefault="006710DE" w:rsidP="002464FE">
      <w:pPr>
        <w:spacing w:line="240" w:lineRule="auto"/>
        <w:ind w:left="1" w:right="186" w:firstLine="719"/>
        <w:jc w:val="both"/>
        <w:rPr>
          <w:szCs w:val="28"/>
        </w:rPr>
      </w:pPr>
      <w:r w:rsidRPr="009D4CA0">
        <w:rPr>
          <w:noProof/>
          <w:szCs w:val="28"/>
        </w:rPr>
        <mc:AlternateContent>
          <mc:Choice Requires="wps">
            <w:drawing>
              <wp:anchor distT="0" distB="0" distL="114300" distR="114300" simplePos="0" relativeHeight="251663872" behindDoc="0" locked="0" layoutInCell="1" allowOverlap="1" wp14:anchorId="20E82209" wp14:editId="046E7FC6">
                <wp:simplePos x="0" y="0"/>
                <wp:positionH relativeFrom="column">
                  <wp:posOffset>3758565</wp:posOffset>
                </wp:positionH>
                <wp:positionV relativeFrom="paragraph">
                  <wp:posOffset>504190</wp:posOffset>
                </wp:positionV>
                <wp:extent cx="2009775" cy="165163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4FE" w:rsidRPr="00811CF5" w:rsidRDefault="002464FE" w:rsidP="002464FE">
                            <w:pPr>
                              <w:jc w:val="center"/>
                              <w:rPr>
                                <w:b/>
                              </w:rPr>
                            </w:pPr>
                            <w:r w:rsidRPr="009D4CA0">
                              <w:rPr>
                                <w:b/>
                              </w:rPr>
                              <w:t>TRƯỞNG PHÒNG</w:t>
                            </w:r>
                          </w:p>
                          <w:p w:rsidR="002464FE" w:rsidRDefault="002464FE" w:rsidP="002464FE">
                            <w:pPr>
                              <w:jc w:val="center"/>
                              <w:rPr>
                                <w:lang w:val="en-US"/>
                              </w:rPr>
                            </w:pPr>
                          </w:p>
                          <w:p w:rsidR="00DC68B1" w:rsidRPr="00DC68B1" w:rsidRDefault="00DC68B1" w:rsidP="002464FE">
                            <w:pPr>
                              <w:jc w:val="center"/>
                              <w:rPr>
                                <w:lang w:val="en-US"/>
                              </w:rPr>
                            </w:pPr>
                          </w:p>
                          <w:p w:rsidR="002464FE" w:rsidRPr="009D4CA0" w:rsidRDefault="002464FE" w:rsidP="002464FE">
                            <w:pPr>
                              <w:jc w:val="center"/>
                              <w:rPr>
                                <w:b/>
                              </w:rPr>
                            </w:pPr>
                          </w:p>
                          <w:p w:rsidR="002464FE" w:rsidRPr="009D4CA0" w:rsidRDefault="002464FE" w:rsidP="002464FE">
                            <w:pPr>
                              <w:jc w:val="center"/>
                              <w:rPr>
                                <w:b/>
                              </w:rPr>
                            </w:pPr>
                            <w:r w:rsidRPr="009D4CA0">
                              <w:rPr>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5.95pt;margin-top:39.7pt;width:158.25pt;height:1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8ZtQIAALo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" filled="f" stroked="f">
                <v:textbox>
                  <w:txbxContent>
                    <w:p w:rsidR="002464FE" w:rsidRPr="00811CF5" w:rsidRDefault="002464FE" w:rsidP="002464FE">
                      <w:pPr>
                        <w:jc w:val="center"/>
                        <w:rPr>
                          <w:b/>
                        </w:rPr>
                      </w:pPr>
                      <w:r w:rsidRPr="009D4CA0">
                        <w:rPr>
                          <w:b/>
                        </w:rPr>
                        <w:t>TRƯỞNG PHÒNG</w:t>
                      </w:r>
                    </w:p>
                    <w:p w:rsidR="002464FE" w:rsidRDefault="002464FE" w:rsidP="002464FE">
                      <w:pPr>
                        <w:jc w:val="center"/>
                        <w:rPr>
                          <w:lang w:val="en-US"/>
                        </w:rPr>
                      </w:pPr>
                    </w:p>
                    <w:p w:rsidR="00DC68B1" w:rsidRPr="00DC68B1" w:rsidRDefault="00DC68B1" w:rsidP="002464FE">
                      <w:pPr>
                        <w:jc w:val="center"/>
                        <w:rPr>
                          <w:lang w:val="en-US"/>
                        </w:rPr>
                      </w:pPr>
                    </w:p>
                    <w:p w:rsidR="002464FE" w:rsidRPr="009D4CA0" w:rsidRDefault="002464FE" w:rsidP="002464FE">
                      <w:pPr>
                        <w:jc w:val="center"/>
                        <w:rPr>
                          <w:b/>
                        </w:rPr>
                      </w:pPr>
                    </w:p>
                    <w:p w:rsidR="002464FE" w:rsidRPr="009D4CA0" w:rsidRDefault="002464FE" w:rsidP="002464FE">
                      <w:pPr>
                        <w:jc w:val="center"/>
                        <w:rPr>
                          <w:b/>
                        </w:rPr>
                      </w:pPr>
                      <w:r w:rsidRPr="009D4CA0">
                        <w:rPr>
                          <w:b/>
                        </w:rPr>
                        <w:t>Đặng Nguyễn Thịnh</w:t>
                      </w:r>
                    </w:p>
                  </w:txbxContent>
                </v:textbox>
              </v:shape>
            </w:pict>
          </mc:Fallback>
        </mc:AlternateContent>
      </w:r>
      <w:r w:rsidR="002464FE" w:rsidRPr="009D4CA0">
        <w:rPr>
          <w:szCs w:val="28"/>
        </w:rPr>
        <w:t xml:space="preserve">Phòng Giáo dục và Đào tạo đề nghị Thủ trưởng các đơn vị </w:t>
      </w:r>
      <w:r w:rsidR="002464FE">
        <w:rPr>
          <w:szCs w:val="28"/>
        </w:rPr>
        <w:t>nghiêm túc triển khai</w:t>
      </w:r>
      <w:r w:rsidR="002464FE" w:rsidRPr="009D4CA0">
        <w:rPr>
          <w:szCs w:val="28"/>
        </w:rPr>
        <w:t xml:space="preserve"> thực hiện./.</w:t>
      </w:r>
    </w:p>
    <w:p w:rsidR="002464FE" w:rsidRPr="009D4CA0" w:rsidRDefault="002464FE" w:rsidP="002464FE">
      <w:pPr>
        <w:spacing w:line="240" w:lineRule="auto"/>
        <w:jc w:val="both"/>
        <w:rPr>
          <w:szCs w:val="28"/>
        </w:rPr>
      </w:pPr>
      <w:r w:rsidRPr="009D4CA0">
        <w:rPr>
          <w:noProof/>
          <w:szCs w:val="28"/>
        </w:rPr>
        <mc:AlternateContent>
          <mc:Choice Requires="wps">
            <w:drawing>
              <wp:anchor distT="0" distB="0" distL="114300" distR="114300" simplePos="0" relativeHeight="251664896" behindDoc="0" locked="0" layoutInCell="1" allowOverlap="1" wp14:anchorId="68E4C870" wp14:editId="2BEA6461">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4FE" w:rsidRDefault="002464FE" w:rsidP="002464FE">
                            <w:pPr>
                              <w:spacing w:after="0" w:line="240" w:lineRule="auto"/>
                              <w:rPr>
                                <w:b/>
                                <w:i/>
                                <w:sz w:val="22"/>
                                <w:szCs w:val="22"/>
                                <w:lang w:val="en-US"/>
                              </w:rPr>
                            </w:pPr>
                            <w:r w:rsidRPr="002464FE">
                              <w:rPr>
                                <w:b/>
                                <w:i/>
                                <w:sz w:val="22"/>
                                <w:szCs w:val="22"/>
                              </w:rPr>
                              <w:t xml:space="preserve">Nơi nhận: </w:t>
                            </w:r>
                          </w:p>
                          <w:p w:rsidR="00E336D0" w:rsidRPr="00E336D0" w:rsidRDefault="00E336D0" w:rsidP="002464FE">
                            <w:pPr>
                              <w:spacing w:after="0" w:line="240" w:lineRule="auto"/>
                              <w:rPr>
                                <w:sz w:val="22"/>
                                <w:szCs w:val="22"/>
                                <w:lang w:val="en-US"/>
                              </w:rPr>
                            </w:pPr>
                            <w:r w:rsidRPr="00E336D0">
                              <w:rPr>
                                <w:sz w:val="22"/>
                                <w:szCs w:val="22"/>
                                <w:lang w:val="en-US"/>
                              </w:rPr>
                              <w:t xml:space="preserve">- Ban ATGT quận </w:t>
                            </w:r>
                            <w:r w:rsidRPr="00E336D0">
                              <w:rPr>
                                <w:sz w:val="22"/>
                                <w:szCs w:val="22"/>
                                <w:lang w:val="en-US"/>
                              </w:rPr>
                              <w:t>(để báo cáo);</w:t>
                            </w:r>
                          </w:p>
                          <w:p w:rsidR="00E336D0" w:rsidRPr="00E336D0" w:rsidRDefault="00E336D0" w:rsidP="002464FE">
                            <w:pPr>
                              <w:spacing w:after="0" w:line="240" w:lineRule="auto"/>
                              <w:rPr>
                                <w:sz w:val="22"/>
                                <w:szCs w:val="22"/>
                                <w:lang w:val="en-US"/>
                              </w:rPr>
                            </w:pPr>
                            <w:r w:rsidRPr="00E336D0">
                              <w:rPr>
                                <w:sz w:val="22"/>
                                <w:szCs w:val="22"/>
                                <w:lang w:val="en-US"/>
                              </w:rPr>
                              <w:t>- Công an quận (để báo cáo);</w:t>
                            </w:r>
                          </w:p>
                          <w:p w:rsidR="002464FE" w:rsidRPr="002464FE" w:rsidRDefault="002464FE" w:rsidP="002464FE">
                            <w:pPr>
                              <w:spacing w:after="0" w:line="240" w:lineRule="auto"/>
                              <w:contextualSpacing/>
                              <w:rPr>
                                <w:sz w:val="22"/>
                                <w:szCs w:val="22"/>
                              </w:rPr>
                            </w:pPr>
                            <w:r w:rsidRPr="002464FE">
                              <w:rPr>
                                <w:sz w:val="22"/>
                                <w:szCs w:val="22"/>
                              </w:rPr>
                              <w:t xml:space="preserve">- </w:t>
                            </w:r>
                            <w:r w:rsidR="006710DE">
                              <w:rPr>
                                <w:sz w:val="22"/>
                                <w:szCs w:val="22"/>
                                <w:lang w:val="en-US"/>
                              </w:rPr>
                              <w:t>Hiệu trưởng Trường MN, TiH, THCS (để thực hiện)</w:t>
                            </w:r>
                            <w:r w:rsidRPr="002464FE">
                              <w:rPr>
                                <w:sz w:val="22"/>
                                <w:szCs w:val="22"/>
                              </w:rPr>
                              <w:t xml:space="preserve">;                 </w:t>
                            </w:r>
                          </w:p>
                          <w:p w:rsidR="002464FE" w:rsidRPr="002464FE" w:rsidRDefault="002464FE" w:rsidP="002464FE">
                            <w:pPr>
                              <w:spacing w:after="0" w:line="240" w:lineRule="auto"/>
                              <w:contextualSpacing/>
                              <w:rPr>
                                <w:sz w:val="22"/>
                                <w:szCs w:val="22"/>
                              </w:rPr>
                            </w:pPr>
                            <w:r w:rsidRPr="002464FE">
                              <w:rPr>
                                <w:sz w:val="22"/>
                                <w:szCs w:val="22"/>
                              </w:rPr>
                              <w:t>- Lưu: VT.</w:t>
                            </w:r>
                          </w:p>
                          <w:p w:rsidR="002464FE" w:rsidRPr="002464FE" w:rsidRDefault="002464FE" w:rsidP="002464FE">
                            <w:pPr>
                              <w:spacing w:after="0" w:line="240" w:lineRule="auto"/>
                              <w:contextualSpacing/>
                              <w:rPr>
                                <w:sz w:val="22"/>
                                <w:szCs w:val="22"/>
                              </w:rPr>
                            </w:pPr>
                          </w:p>
                          <w:p w:rsidR="002464FE" w:rsidRPr="002464FE" w:rsidRDefault="002464FE" w:rsidP="002464FE">
                            <w:pPr>
                              <w:spacing w:after="0"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2464FE" w:rsidRDefault="002464FE" w:rsidP="002464FE">
                      <w:pPr>
                        <w:spacing w:after="0" w:line="240" w:lineRule="auto"/>
                        <w:rPr>
                          <w:b/>
                          <w:i/>
                          <w:sz w:val="22"/>
                          <w:szCs w:val="22"/>
                          <w:lang w:val="en-US"/>
                        </w:rPr>
                      </w:pPr>
                      <w:r w:rsidRPr="002464FE">
                        <w:rPr>
                          <w:b/>
                          <w:i/>
                          <w:sz w:val="22"/>
                          <w:szCs w:val="22"/>
                        </w:rPr>
                        <w:t xml:space="preserve">Nơi nhận: </w:t>
                      </w:r>
                    </w:p>
                    <w:p w:rsidR="00E336D0" w:rsidRPr="00E336D0" w:rsidRDefault="00E336D0" w:rsidP="002464FE">
                      <w:pPr>
                        <w:spacing w:after="0" w:line="240" w:lineRule="auto"/>
                        <w:rPr>
                          <w:sz w:val="22"/>
                          <w:szCs w:val="22"/>
                          <w:lang w:val="en-US"/>
                        </w:rPr>
                      </w:pPr>
                      <w:r w:rsidRPr="00E336D0">
                        <w:rPr>
                          <w:sz w:val="22"/>
                          <w:szCs w:val="22"/>
                          <w:lang w:val="en-US"/>
                        </w:rPr>
                        <w:t xml:space="preserve">- Ban ATGT quận </w:t>
                      </w:r>
                      <w:r w:rsidRPr="00E336D0">
                        <w:rPr>
                          <w:sz w:val="22"/>
                          <w:szCs w:val="22"/>
                          <w:lang w:val="en-US"/>
                        </w:rPr>
                        <w:t>(để báo cáo);</w:t>
                      </w:r>
                    </w:p>
                    <w:p w:rsidR="00E336D0" w:rsidRPr="00E336D0" w:rsidRDefault="00E336D0" w:rsidP="002464FE">
                      <w:pPr>
                        <w:spacing w:after="0" w:line="240" w:lineRule="auto"/>
                        <w:rPr>
                          <w:sz w:val="22"/>
                          <w:szCs w:val="22"/>
                          <w:lang w:val="en-US"/>
                        </w:rPr>
                      </w:pPr>
                      <w:r w:rsidRPr="00E336D0">
                        <w:rPr>
                          <w:sz w:val="22"/>
                          <w:szCs w:val="22"/>
                          <w:lang w:val="en-US"/>
                        </w:rPr>
                        <w:t>- Công an quận (để báo cáo);</w:t>
                      </w:r>
                    </w:p>
                    <w:p w:rsidR="002464FE" w:rsidRPr="002464FE" w:rsidRDefault="002464FE" w:rsidP="002464FE">
                      <w:pPr>
                        <w:spacing w:after="0" w:line="240" w:lineRule="auto"/>
                        <w:contextualSpacing/>
                        <w:rPr>
                          <w:sz w:val="22"/>
                          <w:szCs w:val="22"/>
                        </w:rPr>
                      </w:pPr>
                      <w:r w:rsidRPr="002464FE">
                        <w:rPr>
                          <w:sz w:val="22"/>
                          <w:szCs w:val="22"/>
                        </w:rPr>
                        <w:t xml:space="preserve">- </w:t>
                      </w:r>
                      <w:r w:rsidR="006710DE">
                        <w:rPr>
                          <w:sz w:val="22"/>
                          <w:szCs w:val="22"/>
                          <w:lang w:val="en-US"/>
                        </w:rPr>
                        <w:t>Hiệu trưởng Trường MN, TiH, THCS (để thực hiện)</w:t>
                      </w:r>
                      <w:r w:rsidRPr="002464FE">
                        <w:rPr>
                          <w:sz w:val="22"/>
                          <w:szCs w:val="22"/>
                        </w:rPr>
                        <w:t xml:space="preserve">;                 </w:t>
                      </w:r>
                    </w:p>
                    <w:p w:rsidR="002464FE" w:rsidRPr="002464FE" w:rsidRDefault="002464FE" w:rsidP="002464FE">
                      <w:pPr>
                        <w:spacing w:after="0" w:line="240" w:lineRule="auto"/>
                        <w:contextualSpacing/>
                        <w:rPr>
                          <w:sz w:val="22"/>
                          <w:szCs w:val="22"/>
                        </w:rPr>
                      </w:pPr>
                      <w:r w:rsidRPr="002464FE">
                        <w:rPr>
                          <w:sz w:val="22"/>
                          <w:szCs w:val="22"/>
                        </w:rPr>
                        <w:t>- Lưu: VT.</w:t>
                      </w:r>
                    </w:p>
                    <w:p w:rsidR="002464FE" w:rsidRPr="002464FE" w:rsidRDefault="002464FE" w:rsidP="002464FE">
                      <w:pPr>
                        <w:spacing w:after="0" w:line="240" w:lineRule="auto"/>
                        <w:contextualSpacing/>
                        <w:rPr>
                          <w:sz w:val="22"/>
                          <w:szCs w:val="22"/>
                        </w:rPr>
                      </w:pPr>
                    </w:p>
                    <w:p w:rsidR="002464FE" w:rsidRPr="002464FE" w:rsidRDefault="002464FE" w:rsidP="002464FE">
                      <w:pPr>
                        <w:spacing w:after="0" w:line="240" w:lineRule="auto"/>
                        <w:rPr>
                          <w:sz w:val="22"/>
                          <w:szCs w:val="22"/>
                        </w:rPr>
                      </w:pPr>
                    </w:p>
                  </w:txbxContent>
                </v:textbox>
              </v:shape>
            </w:pict>
          </mc:Fallback>
        </mc:AlternateContent>
      </w:r>
    </w:p>
    <w:p w:rsidR="002464FE" w:rsidRPr="009D4CA0" w:rsidRDefault="002464FE" w:rsidP="002464FE">
      <w:pPr>
        <w:spacing w:line="240" w:lineRule="auto"/>
        <w:ind w:left="360"/>
        <w:jc w:val="both"/>
        <w:rPr>
          <w:szCs w:val="28"/>
        </w:rPr>
      </w:pPr>
    </w:p>
    <w:p w:rsidR="002464FE" w:rsidRPr="009D4CA0" w:rsidRDefault="002464FE" w:rsidP="002464FE">
      <w:pPr>
        <w:spacing w:line="240" w:lineRule="auto"/>
        <w:jc w:val="both"/>
        <w:rPr>
          <w:szCs w:val="28"/>
        </w:rPr>
      </w:pPr>
    </w:p>
    <w:p w:rsidR="002464FE" w:rsidRPr="009D4CA0" w:rsidRDefault="002464FE" w:rsidP="002464FE">
      <w:pPr>
        <w:spacing w:line="240" w:lineRule="auto"/>
        <w:jc w:val="both"/>
        <w:rPr>
          <w:szCs w:val="28"/>
        </w:rPr>
      </w:pPr>
    </w:p>
    <w:p w:rsidR="002464FE" w:rsidRPr="00EB3EFA" w:rsidRDefault="002464FE" w:rsidP="002464FE">
      <w:pPr>
        <w:widowControl w:val="0"/>
        <w:spacing w:line="240" w:lineRule="auto"/>
        <w:ind w:left="1" w:right="209" w:firstLine="719"/>
        <w:rPr>
          <w:rFonts w:eastAsia="Times New Roman"/>
          <w:color w:val="000000"/>
          <w:szCs w:val="28"/>
        </w:rPr>
      </w:pPr>
    </w:p>
    <w:p w:rsidR="002464FE" w:rsidRDefault="002464FE" w:rsidP="002464FE">
      <w:pPr>
        <w:spacing w:line="240" w:lineRule="auto"/>
        <w:rPr>
          <w:rFonts w:eastAsia="Times New Roman"/>
          <w:sz w:val="16"/>
          <w:szCs w:val="16"/>
        </w:rPr>
      </w:pPr>
    </w:p>
    <w:p w:rsidR="002464FE" w:rsidRDefault="002464FE" w:rsidP="002464FE">
      <w:pPr>
        <w:widowControl w:val="0"/>
        <w:spacing w:line="240" w:lineRule="auto"/>
        <w:ind w:left="708" w:right="-20"/>
        <w:rPr>
          <w:rFonts w:eastAsia="Times New Roman"/>
          <w:color w:val="000000"/>
          <w:szCs w:val="28"/>
        </w:rPr>
      </w:pPr>
    </w:p>
    <w:p w:rsidR="00E27F55" w:rsidRPr="002748E3" w:rsidRDefault="00E27F55" w:rsidP="007A51FE">
      <w:pPr>
        <w:widowControl w:val="0"/>
        <w:spacing w:after="0" w:line="240" w:lineRule="auto"/>
        <w:rPr>
          <w:spacing w:val="-6"/>
        </w:rPr>
      </w:pPr>
    </w:p>
    <w:sectPr w:rsidR="00E27F55" w:rsidRPr="002748E3" w:rsidSect="007A51FE">
      <w:footerReference w:type="default" r:id="rId8"/>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C3" w:rsidRDefault="00341BC3" w:rsidP="002748E3">
      <w:pPr>
        <w:spacing w:after="0" w:line="240" w:lineRule="auto"/>
      </w:pPr>
      <w:r>
        <w:separator/>
      </w:r>
    </w:p>
  </w:endnote>
  <w:endnote w:type="continuationSeparator" w:id="0">
    <w:p w:rsidR="00341BC3" w:rsidRDefault="00341BC3" w:rsidP="0027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05998"/>
      <w:docPartObj>
        <w:docPartGallery w:val="Page Numbers (Bottom of Page)"/>
        <w:docPartUnique/>
      </w:docPartObj>
    </w:sdtPr>
    <w:sdtEndPr>
      <w:rPr>
        <w:noProof/>
      </w:rPr>
    </w:sdtEndPr>
    <w:sdtContent>
      <w:p w:rsidR="002748E3" w:rsidRDefault="002748E3">
        <w:pPr>
          <w:pStyle w:val="Footer"/>
          <w:jc w:val="center"/>
        </w:pPr>
        <w:r w:rsidRPr="002748E3">
          <w:rPr>
            <w:sz w:val="20"/>
            <w:szCs w:val="20"/>
          </w:rPr>
          <w:fldChar w:fldCharType="begin"/>
        </w:r>
        <w:r w:rsidRPr="002748E3">
          <w:rPr>
            <w:sz w:val="20"/>
            <w:szCs w:val="20"/>
          </w:rPr>
          <w:instrText xml:space="preserve"> PAGE   \* MERGEFORMAT </w:instrText>
        </w:r>
        <w:r w:rsidRPr="002748E3">
          <w:rPr>
            <w:sz w:val="20"/>
            <w:szCs w:val="20"/>
          </w:rPr>
          <w:fldChar w:fldCharType="separate"/>
        </w:r>
        <w:r w:rsidR="006E5673">
          <w:rPr>
            <w:noProof/>
            <w:sz w:val="20"/>
            <w:szCs w:val="20"/>
          </w:rPr>
          <w:t>3</w:t>
        </w:r>
        <w:r w:rsidRPr="002748E3">
          <w:rPr>
            <w:noProof/>
            <w:sz w:val="20"/>
            <w:szCs w:val="20"/>
          </w:rPr>
          <w:fldChar w:fldCharType="end"/>
        </w:r>
      </w:p>
    </w:sdtContent>
  </w:sdt>
  <w:p w:rsidR="002748E3" w:rsidRDefault="00274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C3" w:rsidRDefault="00341BC3" w:rsidP="002748E3">
      <w:pPr>
        <w:spacing w:after="0" w:line="240" w:lineRule="auto"/>
      </w:pPr>
      <w:r>
        <w:separator/>
      </w:r>
    </w:p>
  </w:footnote>
  <w:footnote w:type="continuationSeparator" w:id="0">
    <w:p w:rsidR="00341BC3" w:rsidRDefault="00341BC3" w:rsidP="00274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10"/>
    <w:rsid w:val="00016106"/>
    <w:rsid w:val="000C32DE"/>
    <w:rsid w:val="0013762F"/>
    <w:rsid w:val="00173AA2"/>
    <w:rsid w:val="001874E7"/>
    <w:rsid w:val="001A5D10"/>
    <w:rsid w:val="002136C3"/>
    <w:rsid w:val="00234EE7"/>
    <w:rsid w:val="002464FE"/>
    <w:rsid w:val="002748E3"/>
    <w:rsid w:val="002C26FD"/>
    <w:rsid w:val="002E30DE"/>
    <w:rsid w:val="002F216D"/>
    <w:rsid w:val="0033773A"/>
    <w:rsid w:val="00341BC3"/>
    <w:rsid w:val="0036548D"/>
    <w:rsid w:val="003739C2"/>
    <w:rsid w:val="003F1E90"/>
    <w:rsid w:val="00443398"/>
    <w:rsid w:val="00465247"/>
    <w:rsid w:val="005409CD"/>
    <w:rsid w:val="00586D3E"/>
    <w:rsid w:val="005A21CD"/>
    <w:rsid w:val="005F1E73"/>
    <w:rsid w:val="00631E52"/>
    <w:rsid w:val="0063569F"/>
    <w:rsid w:val="006710DE"/>
    <w:rsid w:val="006E5673"/>
    <w:rsid w:val="00763114"/>
    <w:rsid w:val="00785952"/>
    <w:rsid w:val="007966F8"/>
    <w:rsid w:val="007A51FE"/>
    <w:rsid w:val="00886E68"/>
    <w:rsid w:val="008D59C3"/>
    <w:rsid w:val="00954B4E"/>
    <w:rsid w:val="009A5463"/>
    <w:rsid w:val="009B4AD8"/>
    <w:rsid w:val="009F0A1C"/>
    <w:rsid w:val="00A0669E"/>
    <w:rsid w:val="00A32D90"/>
    <w:rsid w:val="00A7594D"/>
    <w:rsid w:val="00A7649E"/>
    <w:rsid w:val="00AC5E94"/>
    <w:rsid w:val="00B14E0A"/>
    <w:rsid w:val="00B24CF6"/>
    <w:rsid w:val="00B63F62"/>
    <w:rsid w:val="00B7276D"/>
    <w:rsid w:val="00B72997"/>
    <w:rsid w:val="00B86078"/>
    <w:rsid w:val="00B93335"/>
    <w:rsid w:val="00BE6DA4"/>
    <w:rsid w:val="00C869B4"/>
    <w:rsid w:val="00CA1193"/>
    <w:rsid w:val="00CE6F51"/>
    <w:rsid w:val="00D66501"/>
    <w:rsid w:val="00DC68B1"/>
    <w:rsid w:val="00DE6E3C"/>
    <w:rsid w:val="00E040BC"/>
    <w:rsid w:val="00E27F55"/>
    <w:rsid w:val="00E336D0"/>
    <w:rsid w:val="00E8073F"/>
    <w:rsid w:val="00EA3101"/>
    <w:rsid w:val="00EC3CDE"/>
    <w:rsid w:val="00F74BE6"/>
    <w:rsid w:val="00F8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10"/>
    <w:pPr>
      <w:spacing w:after="160" w:line="259" w:lineRule="auto"/>
    </w:pPr>
    <w:rPr>
      <w:rFonts w:ascii="Times New Roman" w:eastAsia="Calibri" w:hAnsi="Times New Roman" w:cs="Times New Roman"/>
      <w:sz w:val="28"/>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D10"/>
    <w:rPr>
      <w:color w:val="0000FF"/>
      <w:u w:val="single"/>
    </w:rPr>
  </w:style>
  <w:style w:type="paragraph" w:styleId="NormalWeb">
    <w:name w:val="Normal (Web)"/>
    <w:basedOn w:val="Normal"/>
    <w:uiPriority w:val="99"/>
    <w:unhideWhenUsed/>
    <w:rsid w:val="001A5D10"/>
    <w:pPr>
      <w:spacing w:before="100" w:beforeAutospacing="1" w:after="100" w:afterAutospacing="1" w:line="240" w:lineRule="auto"/>
    </w:pPr>
    <w:rPr>
      <w:rFonts w:eastAsia="Times New Roman"/>
      <w:sz w:val="24"/>
      <w:lang w:eastAsia="vi-VN"/>
    </w:rPr>
  </w:style>
  <w:style w:type="paragraph" w:styleId="ListParagraph">
    <w:name w:val="List Paragraph"/>
    <w:basedOn w:val="Normal"/>
    <w:uiPriority w:val="34"/>
    <w:qFormat/>
    <w:rsid w:val="00886E68"/>
    <w:pPr>
      <w:ind w:left="720"/>
      <w:contextualSpacing/>
    </w:pPr>
  </w:style>
  <w:style w:type="character" w:customStyle="1" w:styleId="Ghichcuitrang">
    <w:name w:val="Ghi chú cuối trang_"/>
    <w:basedOn w:val="DefaultParagraphFont"/>
    <w:link w:val="Ghichcuitrang0"/>
    <w:rsid w:val="00886E68"/>
    <w:rPr>
      <w:rFonts w:ascii="Times New Roman" w:eastAsia="Times New Roman" w:hAnsi="Times New Roman" w:cs="Times New Roman"/>
      <w:color w:val="14202F"/>
      <w:sz w:val="20"/>
      <w:szCs w:val="20"/>
    </w:rPr>
  </w:style>
  <w:style w:type="paragraph" w:customStyle="1" w:styleId="Ghichcuitrang0">
    <w:name w:val="Ghi chú cuối trang"/>
    <w:basedOn w:val="Normal"/>
    <w:link w:val="Ghichcuitrang"/>
    <w:rsid w:val="00886E68"/>
    <w:pPr>
      <w:widowControl w:val="0"/>
      <w:spacing w:after="0" w:line="233" w:lineRule="auto"/>
      <w:ind w:left="260" w:firstLine="20"/>
    </w:pPr>
    <w:rPr>
      <w:rFonts w:eastAsia="Times New Roman"/>
      <w:color w:val="14202F"/>
      <w:sz w:val="20"/>
      <w:szCs w:val="20"/>
      <w:lang w:val="en-US"/>
    </w:rPr>
  </w:style>
  <w:style w:type="character" w:customStyle="1" w:styleId="Vnbnnidung">
    <w:name w:val="Văn bản nội dung_"/>
    <w:basedOn w:val="DefaultParagraphFont"/>
    <w:link w:val="Vnbnnidung0"/>
    <w:rsid w:val="00B14E0A"/>
    <w:rPr>
      <w:color w:val="141414"/>
      <w:sz w:val="26"/>
      <w:szCs w:val="26"/>
    </w:rPr>
  </w:style>
  <w:style w:type="paragraph" w:customStyle="1" w:styleId="Vnbnnidung0">
    <w:name w:val="Văn bản nội dung"/>
    <w:basedOn w:val="Normal"/>
    <w:link w:val="Vnbnnidung"/>
    <w:rsid w:val="00B14E0A"/>
    <w:pPr>
      <w:widowControl w:val="0"/>
      <w:spacing w:after="40" w:line="286" w:lineRule="auto"/>
      <w:ind w:firstLine="400"/>
    </w:pPr>
    <w:rPr>
      <w:rFonts w:asciiTheme="minorHAnsi" w:eastAsiaTheme="minorHAnsi" w:hAnsiTheme="minorHAnsi" w:cstheme="minorBidi"/>
      <w:color w:val="141414"/>
      <w:sz w:val="26"/>
      <w:szCs w:val="26"/>
      <w:lang w:val="en-US"/>
    </w:rPr>
  </w:style>
  <w:style w:type="paragraph" w:styleId="BalloonText">
    <w:name w:val="Balloon Text"/>
    <w:basedOn w:val="Normal"/>
    <w:link w:val="BalloonTextChar"/>
    <w:uiPriority w:val="99"/>
    <w:semiHidden/>
    <w:unhideWhenUsed/>
    <w:rsid w:val="000C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DE"/>
    <w:rPr>
      <w:rFonts w:ascii="Tahoma" w:eastAsia="Calibri" w:hAnsi="Tahoma" w:cs="Tahoma"/>
      <w:sz w:val="16"/>
      <w:szCs w:val="16"/>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16106"/>
    <w:pPr>
      <w:widowControl w:val="0"/>
      <w:spacing w:after="0" w:line="240" w:lineRule="auto"/>
      <w:ind w:left="142" w:hanging="142"/>
      <w:contextualSpacing/>
      <w:jc w:val="both"/>
    </w:pPr>
    <w:rPr>
      <w:rFonts w:eastAsia="MS Mincho"/>
      <w:sz w:val="20"/>
      <w:szCs w:val="20"/>
      <w:lang w:val="en-US"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16106"/>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27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E3"/>
    <w:rPr>
      <w:rFonts w:ascii="Times New Roman" w:eastAsia="Calibri" w:hAnsi="Times New Roman" w:cs="Times New Roman"/>
      <w:sz w:val="28"/>
      <w:szCs w:val="24"/>
      <w:lang w:val="vi-VN"/>
    </w:rPr>
  </w:style>
  <w:style w:type="paragraph" w:styleId="Footer">
    <w:name w:val="footer"/>
    <w:basedOn w:val="Normal"/>
    <w:link w:val="FooterChar"/>
    <w:uiPriority w:val="99"/>
    <w:unhideWhenUsed/>
    <w:rsid w:val="0027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E3"/>
    <w:rPr>
      <w:rFonts w:ascii="Times New Roman" w:eastAsia="Calibri" w:hAnsi="Times New Roman" w:cs="Times New Roman"/>
      <w:sz w:val="28"/>
      <w:szCs w:val="24"/>
      <w:lang w:val="vi-VN"/>
    </w:rPr>
  </w:style>
  <w:style w:type="paragraph" w:customStyle="1" w:styleId="ptitle">
    <w:name w:val="ptitle"/>
    <w:basedOn w:val="Normal"/>
    <w:rsid w:val="007A51FE"/>
    <w:pPr>
      <w:spacing w:before="100" w:beforeAutospacing="1" w:after="100" w:afterAutospacing="1" w:line="270" w:lineRule="atLeast"/>
    </w:pPr>
    <w:rPr>
      <w:rFonts w:ascii="Verdana" w:eastAsia="Times New Roman" w:hAnsi="Verdana" w:cs="Arial"/>
      <w:b/>
      <w:bCs/>
      <w:color w:val="B417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10"/>
    <w:pPr>
      <w:spacing w:after="160" w:line="259" w:lineRule="auto"/>
    </w:pPr>
    <w:rPr>
      <w:rFonts w:ascii="Times New Roman" w:eastAsia="Calibri" w:hAnsi="Times New Roman" w:cs="Times New Roman"/>
      <w:sz w:val="28"/>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5D10"/>
    <w:rPr>
      <w:color w:val="0000FF"/>
      <w:u w:val="single"/>
    </w:rPr>
  </w:style>
  <w:style w:type="paragraph" w:styleId="NormalWeb">
    <w:name w:val="Normal (Web)"/>
    <w:basedOn w:val="Normal"/>
    <w:uiPriority w:val="99"/>
    <w:unhideWhenUsed/>
    <w:rsid w:val="001A5D10"/>
    <w:pPr>
      <w:spacing w:before="100" w:beforeAutospacing="1" w:after="100" w:afterAutospacing="1" w:line="240" w:lineRule="auto"/>
    </w:pPr>
    <w:rPr>
      <w:rFonts w:eastAsia="Times New Roman"/>
      <w:sz w:val="24"/>
      <w:lang w:eastAsia="vi-VN"/>
    </w:rPr>
  </w:style>
  <w:style w:type="paragraph" w:styleId="ListParagraph">
    <w:name w:val="List Paragraph"/>
    <w:basedOn w:val="Normal"/>
    <w:uiPriority w:val="34"/>
    <w:qFormat/>
    <w:rsid w:val="00886E68"/>
    <w:pPr>
      <w:ind w:left="720"/>
      <w:contextualSpacing/>
    </w:pPr>
  </w:style>
  <w:style w:type="character" w:customStyle="1" w:styleId="Ghichcuitrang">
    <w:name w:val="Ghi chú cuối trang_"/>
    <w:basedOn w:val="DefaultParagraphFont"/>
    <w:link w:val="Ghichcuitrang0"/>
    <w:rsid w:val="00886E68"/>
    <w:rPr>
      <w:rFonts w:ascii="Times New Roman" w:eastAsia="Times New Roman" w:hAnsi="Times New Roman" w:cs="Times New Roman"/>
      <w:color w:val="14202F"/>
      <w:sz w:val="20"/>
      <w:szCs w:val="20"/>
    </w:rPr>
  </w:style>
  <w:style w:type="paragraph" w:customStyle="1" w:styleId="Ghichcuitrang0">
    <w:name w:val="Ghi chú cuối trang"/>
    <w:basedOn w:val="Normal"/>
    <w:link w:val="Ghichcuitrang"/>
    <w:rsid w:val="00886E68"/>
    <w:pPr>
      <w:widowControl w:val="0"/>
      <w:spacing w:after="0" w:line="233" w:lineRule="auto"/>
      <w:ind w:left="260" w:firstLine="20"/>
    </w:pPr>
    <w:rPr>
      <w:rFonts w:eastAsia="Times New Roman"/>
      <w:color w:val="14202F"/>
      <w:sz w:val="20"/>
      <w:szCs w:val="20"/>
      <w:lang w:val="en-US"/>
    </w:rPr>
  </w:style>
  <w:style w:type="character" w:customStyle="1" w:styleId="Vnbnnidung">
    <w:name w:val="Văn bản nội dung_"/>
    <w:basedOn w:val="DefaultParagraphFont"/>
    <w:link w:val="Vnbnnidung0"/>
    <w:rsid w:val="00B14E0A"/>
    <w:rPr>
      <w:color w:val="141414"/>
      <w:sz w:val="26"/>
      <w:szCs w:val="26"/>
    </w:rPr>
  </w:style>
  <w:style w:type="paragraph" w:customStyle="1" w:styleId="Vnbnnidung0">
    <w:name w:val="Văn bản nội dung"/>
    <w:basedOn w:val="Normal"/>
    <w:link w:val="Vnbnnidung"/>
    <w:rsid w:val="00B14E0A"/>
    <w:pPr>
      <w:widowControl w:val="0"/>
      <w:spacing w:after="40" w:line="286" w:lineRule="auto"/>
      <w:ind w:firstLine="400"/>
    </w:pPr>
    <w:rPr>
      <w:rFonts w:asciiTheme="minorHAnsi" w:eastAsiaTheme="minorHAnsi" w:hAnsiTheme="minorHAnsi" w:cstheme="minorBidi"/>
      <w:color w:val="141414"/>
      <w:sz w:val="26"/>
      <w:szCs w:val="26"/>
      <w:lang w:val="en-US"/>
    </w:rPr>
  </w:style>
  <w:style w:type="paragraph" w:styleId="BalloonText">
    <w:name w:val="Balloon Text"/>
    <w:basedOn w:val="Normal"/>
    <w:link w:val="BalloonTextChar"/>
    <w:uiPriority w:val="99"/>
    <w:semiHidden/>
    <w:unhideWhenUsed/>
    <w:rsid w:val="000C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DE"/>
    <w:rPr>
      <w:rFonts w:ascii="Tahoma" w:eastAsia="Calibri" w:hAnsi="Tahoma" w:cs="Tahoma"/>
      <w:sz w:val="16"/>
      <w:szCs w:val="16"/>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016106"/>
    <w:pPr>
      <w:widowControl w:val="0"/>
      <w:spacing w:after="0" w:line="240" w:lineRule="auto"/>
      <w:ind w:left="142" w:hanging="142"/>
      <w:contextualSpacing/>
      <w:jc w:val="both"/>
    </w:pPr>
    <w:rPr>
      <w:rFonts w:eastAsia="MS Mincho"/>
      <w:sz w:val="20"/>
      <w:szCs w:val="20"/>
      <w:lang w:val="en-US"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016106"/>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27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E3"/>
    <w:rPr>
      <w:rFonts w:ascii="Times New Roman" w:eastAsia="Calibri" w:hAnsi="Times New Roman" w:cs="Times New Roman"/>
      <w:sz w:val="28"/>
      <w:szCs w:val="24"/>
      <w:lang w:val="vi-VN"/>
    </w:rPr>
  </w:style>
  <w:style w:type="paragraph" w:styleId="Footer">
    <w:name w:val="footer"/>
    <w:basedOn w:val="Normal"/>
    <w:link w:val="FooterChar"/>
    <w:uiPriority w:val="99"/>
    <w:unhideWhenUsed/>
    <w:rsid w:val="0027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E3"/>
    <w:rPr>
      <w:rFonts w:ascii="Times New Roman" w:eastAsia="Calibri" w:hAnsi="Times New Roman" w:cs="Times New Roman"/>
      <w:sz w:val="28"/>
      <w:szCs w:val="24"/>
      <w:lang w:val="vi-VN"/>
    </w:rPr>
  </w:style>
  <w:style w:type="paragraph" w:customStyle="1" w:styleId="ptitle">
    <w:name w:val="ptitle"/>
    <w:basedOn w:val="Normal"/>
    <w:rsid w:val="007A51FE"/>
    <w:pPr>
      <w:spacing w:before="100" w:beforeAutospacing="1" w:after="100" w:afterAutospacing="1" w:line="270" w:lineRule="atLeast"/>
    </w:pPr>
    <w:rPr>
      <w:rFonts w:ascii="Verdana" w:eastAsia="Times New Roman" w:hAnsi="Verdana" w:cs="Arial"/>
      <w:b/>
      <w:bCs/>
      <w:color w:val="B417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gtq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HạnhPT</cp:lastModifiedBy>
  <cp:revision>18</cp:revision>
  <cp:lastPrinted>2024-03-20T03:15:00Z</cp:lastPrinted>
  <dcterms:created xsi:type="dcterms:W3CDTF">2024-01-24T04:23:00Z</dcterms:created>
  <dcterms:modified xsi:type="dcterms:W3CDTF">2024-04-03T08:26:00Z</dcterms:modified>
</cp:coreProperties>
</file>