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EB3EFA" w:rsidRPr="009D4CA0" w:rsidTr="001B4942">
        <w:trPr>
          <w:trHeight w:val="715"/>
          <w:jc w:val="center"/>
        </w:trPr>
        <w:tc>
          <w:tcPr>
            <w:tcW w:w="4424" w:type="dxa"/>
            <w:gridSpan w:val="2"/>
          </w:tcPr>
          <w:p w:rsidR="00EB3EFA" w:rsidRPr="009D4CA0" w:rsidRDefault="00EB3EFA" w:rsidP="002C5486">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2F226167" wp14:editId="54FF8A4D">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EB3EFA" w:rsidRPr="009D4CA0" w:rsidRDefault="00EB3EFA" w:rsidP="002C5486">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6A699CAA" wp14:editId="70AC06CA">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EB3EFA" w:rsidRPr="009D4CA0" w:rsidTr="007652E7">
        <w:trPr>
          <w:trHeight w:val="1197"/>
          <w:jc w:val="center"/>
        </w:trPr>
        <w:tc>
          <w:tcPr>
            <w:tcW w:w="4398" w:type="dxa"/>
          </w:tcPr>
          <w:p w:rsidR="00EB3EFA" w:rsidRPr="009D4CA0" w:rsidRDefault="00EB3EFA" w:rsidP="007652E7">
            <w:pPr>
              <w:spacing w:line="240" w:lineRule="auto"/>
              <w:jc w:val="center"/>
              <w:rPr>
                <w:rFonts w:ascii="Times New Roman" w:hAnsi="Times New Roman"/>
                <w:sz w:val="26"/>
                <w:szCs w:val="28"/>
              </w:rPr>
            </w:pPr>
            <w:r w:rsidRPr="009D4CA0">
              <w:rPr>
                <w:rFonts w:ascii="Times New Roman" w:hAnsi="Times New Roman"/>
                <w:sz w:val="26"/>
                <w:szCs w:val="28"/>
              </w:rPr>
              <w:t>Số:          /GDĐT</w:t>
            </w:r>
          </w:p>
          <w:p w:rsidR="00EB3EFA" w:rsidRPr="009D4CA0" w:rsidRDefault="00EB3EFA" w:rsidP="007652E7">
            <w:pPr>
              <w:spacing w:line="240" w:lineRule="auto"/>
              <w:jc w:val="center"/>
              <w:rPr>
                <w:rFonts w:ascii="Times New Roman" w:hAnsi="Times New Roman"/>
                <w:sz w:val="14"/>
                <w:szCs w:val="26"/>
              </w:rPr>
            </w:pPr>
          </w:p>
          <w:p w:rsidR="002C5486" w:rsidRPr="002C5486" w:rsidRDefault="00EB3EFA" w:rsidP="007652E7">
            <w:pPr>
              <w:shd w:val="clear" w:color="auto" w:fill="FFFFFF"/>
              <w:spacing w:line="240" w:lineRule="auto"/>
              <w:jc w:val="center"/>
              <w:rPr>
                <w:rFonts w:ascii="Times New Roman" w:hAnsi="Times New Roman"/>
                <w:sz w:val="26"/>
                <w:szCs w:val="26"/>
              </w:rPr>
            </w:pPr>
            <w:r w:rsidRPr="002C5486">
              <w:rPr>
                <w:rFonts w:ascii="Times New Roman" w:hAnsi="Times New Roman"/>
                <w:sz w:val="26"/>
                <w:szCs w:val="26"/>
              </w:rPr>
              <w:t xml:space="preserve">V/v </w:t>
            </w:r>
            <w:r w:rsidR="004F6C73">
              <w:rPr>
                <w:rFonts w:ascii="Times New Roman" w:hAnsi="Times New Roman"/>
                <w:sz w:val="26"/>
                <w:szCs w:val="26"/>
              </w:rPr>
              <w:t>triển khai</w:t>
            </w:r>
            <w:r w:rsidR="007652E7">
              <w:rPr>
                <w:rFonts w:ascii="Times New Roman" w:hAnsi="Times New Roman"/>
                <w:sz w:val="26"/>
                <w:szCs w:val="26"/>
              </w:rPr>
              <w:t xml:space="preserve"> </w:t>
            </w:r>
            <w:r w:rsidR="00680D95">
              <w:rPr>
                <w:rFonts w:ascii="Times New Roman" w:hAnsi="Times New Roman"/>
                <w:sz w:val="26"/>
                <w:szCs w:val="26"/>
              </w:rPr>
              <w:t>tuyên truyền Chỉ thị số 22-CT/TU ngày 06/02/2023 của Ban Thường vụ Thành ủy và Chương trình hành động số 55-CtrHĐ/QU ngày 04/5/2023 của Ban Thường vụ Quận ủy về tiếp tục tăng cường công tác quản lý trật tự đô thị trên địa bàn quận 7 năm 2024</w:t>
            </w:r>
          </w:p>
          <w:p w:rsidR="00EB3EFA" w:rsidRPr="009D4CA0" w:rsidRDefault="00EB3EFA" w:rsidP="002C5486">
            <w:pPr>
              <w:shd w:val="clear" w:color="auto" w:fill="FFFFFF"/>
              <w:spacing w:line="240" w:lineRule="auto"/>
              <w:jc w:val="center"/>
              <w:rPr>
                <w:rFonts w:ascii="Times New Roman" w:hAnsi="Times New Roman"/>
              </w:rPr>
            </w:pPr>
          </w:p>
        </w:tc>
        <w:tc>
          <w:tcPr>
            <w:tcW w:w="5812" w:type="dxa"/>
            <w:gridSpan w:val="2"/>
          </w:tcPr>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Pr>
                <w:rFonts w:ascii="Times New Roman" w:hAnsi="Times New Roman"/>
                <w:i/>
                <w:sz w:val="26"/>
                <w:szCs w:val="28"/>
              </w:rPr>
              <w:t>4</w:t>
            </w:r>
          </w:p>
        </w:tc>
      </w:tr>
    </w:tbl>
    <w:p w:rsidR="00EB3EFA" w:rsidRPr="009D4CA0" w:rsidRDefault="00EB3EFA" w:rsidP="002C5486">
      <w:pPr>
        <w:pStyle w:val="ptitle"/>
        <w:spacing w:before="0" w:beforeAutospacing="0" w:after="0" w:afterAutospacing="0" w:line="240" w:lineRule="auto"/>
        <w:ind w:left="720"/>
        <w:jc w:val="center"/>
        <w:rPr>
          <w:rFonts w:ascii="Times New Roman" w:hAnsi="Times New Roman" w:cs="Times New Roman"/>
          <w:color w:val="000000"/>
          <w:szCs w:val="28"/>
        </w:rPr>
      </w:pPr>
    </w:p>
    <w:p w:rsidR="00EB3EFA" w:rsidRPr="00EB3EFA" w:rsidRDefault="00EB3EFA" w:rsidP="002C5486">
      <w:pPr>
        <w:pStyle w:val="ptitle"/>
        <w:spacing w:before="0" w:beforeAutospacing="0" w:after="0" w:afterAutospacing="0" w:line="240" w:lineRule="auto"/>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Kính gửi</w:t>
      </w:r>
      <w:r w:rsidR="002C5486">
        <w:rPr>
          <w:rFonts w:ascii="Times New Roman" w:hAnsi="Times New Roman" w:cs="Times New Roman"/>
          <w:b w:val="0"/>
          <w:color w:val="000000"/>
          <w:sz w:val="28"/>
          <w:szCs w:val="28"/>
        </w:rPr>
        <w:t xml:space="preserve">: </w:t>
      </w:r>
      <w:r w:rsidRPr="00EB3EFA">
        <w:rPr>
          <w:rFonts w:ascii="Times New Roman" w:hAnsi="Times New Roman" w:cs="Times New Roman"/>
          <w:b w:val="0"/>
          <w:color w:val="000000"/>
          <w:sz w:val="28"/>
          <w:szCs w:val="28"/>
        </w:rPr>
        <w:t>Hiệu trưởng các trường Mầm non, Tiểu học, THCS (CL&amp;NCL)</w:t>
      </w:r>
      <w:r w:rsidR="002C5486">
        <w:rPr>
          <w:rFonts w:ascii="Times New Roman" w:hAnsi="Times New Roman" w:cs="Times New Roman"/>
          <w:b w:val="0"/>
          <w:color w:val="000000"/>
          <w:sz w:val="28"/>
          <w:szCs w:val="28"/>
        </w:rPr>
        <w:t>.</w:t>
      </w:r>
    </w:p>
    <w:p w:rsidR="00EB3EFA" w:rsidRPr="00EB3EFA" w:rsidRDefault="00EB3EFA" w:rsidP="002C5486">
      <w:pPr>
        <w:pStyle w:val="ptitle"/>
        <w:spacing w:before="0" w:beforeAutospacing="0" w:after="0" w:afterAutospacing="0" w:line="240" w:lineRule="auto"/>
        <w:ind w:firstLine="720"/>
        <w:rPr>
          <w:rFonts w:ascii="Times New Roman" w:hAnsi="Times New Roman" w:cs="Times New Roman"/>
          <w:b w:val="0"/>
          <w:color w:val="000000"/>
          <w:sz w:val="28"/>
          <w:szCs w:val="28"/>
        </w:rPr>
      </w:pPr>
      <w:r w:rsidRPr="00EB3EFA">
        <w:rPr>
          <w:rFonts w:ascii="Times New Roman" w:hAnsi="Times New Roman" w:cs="Times New Roman"/>
          <w:b w:val="0"/>
          <w:color w:val="000000"/>
          <w:sz w:val="28"/>
          <w:szCs w:val="28"/>
        </w:rPr>
        <w:tab/>
      </w:r>
    </w:p>
    <w:p w:rsidR="008E2326" w:rsidRPr="008E2326" w:rsidRDefault="00E62EC4" w:rsidP="008E2326">
      <w:pPr>
        <w:widowControl w:val="0"/>
        <w:spacing w:line="240" w:lineRule="auto"/>
        <w:ind w:left="1" w:right="186" w:firstLine="719"/>
        <w:jc w:val="both"/>
        <w:rPr>
          <w:rFonts w:ascii="Times New Roman" w:eastAsia="Times New Roman" w:hAnsi="Times New Roman" w:cs="Times New Roman"/>
          <w:color w:val="000000"/>
          <w:sz w:val="28"/>
          <w:szCs w:val="28"/>
        </w:rPr>
      </w:pPr>
      <w:r w:rsidRPr="00EB3EFA">
        <w:rPr>
          <w:rFonts w:ascii="Times New Roman" w:eastAsia="Times New Roman" w:hAnsi="Times New Roman" w:cs="Times New Roman"/>
          <w:color w:val="000000"/>
          <w:sz w:val="28"/>
          <w:szCs w:val="28"/>
        </w:rPr>
        <w:t xml:space="preserve">Căn cứ </w:t>
      </w:r>
      <w:r w:rsidR="008E2326" w:rsidRPr="007652E7">
        <w:rPr>
          <w:rFonts w:ascii="Times New Roman" w:eastAsia="Times New Roman" w:hAnsi="Times New Roman" w:cs="Times New Roman"/>
          <w:color w:val="000000"/>
          <w:sz w:val="28"/>
          <w:szCs w:val="28"/>
        </w:rPr>
        <w:t xml:space="preserve">Kế hoạch </w:t>
      </w:r>
      <w:r w:rsidR="002C5486">
        <w:rPr>
          <w:rFonts w:ascii="Times New Roman" w:eastAsia="Times New Roman" w:hAnsi="Times New Roman" w:cs="Times New Roman"/>
          <w:color w:val="000000"/>
          <w:sz w:val="28"/>
          <w:szCs w:val="28"/>
        </w:rPr>
        <w:t xml:space="preserve">số </w:t>
      </w:r>
      <w:r w:rsidR="007652E7">
        <w:rPr>
          <w:rFonts w:ascii="Times New Roman" w:eastAsia="Times New Roman" w:hAnsi="Times New Roman" w:cs="Times New Roman"/>
          <w:color w:val="000000"/>
          <w:sz w:val="28"/>
          <w:szCs w:val="28"/>
        </w:rPr>
        <w:t>1</w:t>
      </w:r>
      <w:r w:rsidR="008E2326">
        <w:rPr>
          <w:rFonts w:ascii="Times New Roman" w:eastAsia="Times New Roman" w:hAnsi="Times New Roman" w:cs="Times New Roman"/>
          <w:color w:val="000000"/>
          <w:sz w:val="28"/>
          <w:szCs w:val="28"/>
        </w:rPr>
        <w:t>298</w:t>
      </w:r>
      <w:r w:rsidRPr="00EB3EFA">
        <w:rPr>
          <w:rFonts w:ascii="Times New Roman" w:eastAsia="Times New Roman" w:hAnsi="Times New Roman" w:cs="Times New Roman"/>
          <w:color w:val="000000"/>
          <w:sz w:val="28"/>
          <w:szCs w:val="28"/>
        </w:rPr>
        <w:t>/</w:t>
      </w:r>
      <w:r w:rsidR="002C5486">
        <w:rPr>
          <w:rFonts w:ascii="Times New Roman" w:eastAsia="Times New Roman" w:hAnsi="Times New Roman" w:cs="Times New Roman"/>
          <w:color w:val="000000"/>
          <w:sz w:val="28"/>
          <w:szCs w:val="28"/>
        </w:rPr>
        <w:t>KH-</w:t>
      </w:r>
      <w:r w:rsidR="008E2326">
        <w:rPr>
          <w:rFonts w:ascii="Times New Roman" w:eastAsia="Times New Roman" w:hAnsi="Times New Roman" w:cs="Times New Roman"/>
          <w:color w:val="000000"/>
          <w:sz w:val="28"/>
          <w:szCs w:val="28"/>
        </w:rPr>
        <w:t>UBND</w:t>
      </w:r>
      <w:r w:rsidRPr="00EB3EFA">
        <w:rPr>
          <w:rFonts w:ascii="Times New Roman" w:eastAsia="Times New Roman" w:hAnsi="Times New Roman" w:cs="Times New Roman"/>
          <w:color w:val="000000"/>
          <w:sz w:val="28"/>
          <w:szCs w:val="28"/>
        </w:rPr>
        <w:t xml:space="preserve"> ngày </w:t>
      </w:r>
      <w:r w:rsidR="008E2326">
        <w:rPr>
          <w:rFonts w:ascii="Times New Roman" w:eastAsia="Times New Roman" w:hAnsi="Times New Roman" w:cs="Times New Roman"/>
          <w:color w:val="000000"/>
          <w:sz w:val="28"/>
          <w:szCs w:val="28"/>
        </w:rPr>
        <w:t>11</w:t>
      </w:r>
      <w:r w:rsidRPr="00EB3EFA">
        <w:rPr>
          <w:rFonts w:ascii="Times New Roman" w:eastAsia="Times New Roman" w:hAnsi="Times New Roman" w:cs="Times New Roman"/>
          <w:color w:val="000000"/>
          <w:sz w:val="28"/>
          <w:szCs w:val="28"/>
        </w:rPr>
        <w:t xml:space="preserve"> tháng </w:t>
      </w:r>
      <w:r w:rsidR="00EB3EFA">
        <w:rPr>
          <w:rFonts w:ascii="Times New Roman" w:eastAsia="Times New Roman" w:hAnsi="Times New Roman" w:cs="Times New Roman"/>
          <w:color w:val="000000"/>
          <w:sz w:val="28"/>
          <w:szCs w:val="28"/>
        </w:rPr>
        <w:t>0</w:t>
      </w:r>
      <w:r w:rsidR="008E2326">
        <w:rPr>
          <w:rFonts w:ascii="Times New Roman" w:eastAsia="Times New Roman" w:hAnsi="Times New Roman" w:cs="Times New Roman"/>
          <w:color w:val="000000"/>
          <w:sz w:val="28"/>
          <w:szCs w:val="28"/>
        </w:rPr>
        <w:t>3</w:t>
      </w:r>
      <w:r w:rsidRPr="00EB3EFA">
        <w:rPr>
          <w:rFonts w:ascii="Times New Roman" w:eastAsia="Times New Roman" w:hAnsi="Times New Roman" w:cs="Times New Roman"/>
          <w:color w:val="000000"/>
          <w:sz w:val="28"/>
          <w:szCs w:val="28"/>
        </w:rPr>
        <w:t xml:space="preserve"> năm 202</w:t>
      </w:r>
      <w:r w:rsidR="00EB3EFA">
        <w:rPr>
          <w:rFonts w:ascii="Times New Roman" w:eastAsia="Times New Roman" w:hAnsi="Times New Roman" w:cs="Times New Roman"/>
          <w:color w:val="000000"/>
          <w:sz w:val="28"/>
          <w:szCs w:val="28"/>
        </w:rPr>
        <w:t>4</w:t>
      </w:r>
      <w:r w:rsidRPr="00EB3EFA">
        <w:rPr>
          <w:rFonts w:ascii="Times New Roman" w:eastAsia="Times New Roman" w:hAnsi="Times New Roman" w:cs="Times New Roman"/>
          <w:color w:val="000000"/>
          <w:sz w:val="28"/>
          <w:szCs w:val="28"/>
        </w:rPr>
        <w:t xml:space="preserve"> của </w:t>
      </w:r>
      <w:r w:rsidR="008E2326">
        <w:rPr>
          <w:rFonts w:ascii="Times New Roman" w:eastAsia="Times New Roman" w:hAnsi="Times New Roman" w:cs="Times New Roman"/>
          <w:color w:val="000000"/>
          <w:sz w:val="28"/>
          <w:szCs w:val="28"/>
        </w:rPr>
        <w:t>Ủy ban nhân dân</w:t>
      </w:r>
      <w:r w:rsidR="002C5486">
        <w:rPr>
          <w:rFonts w:ascii="Times New Roman" w:eastAsia="Times New Roman" w:hAnsi="Times New Roman" w:cs="Times New Roman"/>
          <w:color w:val="000000"/>
          <w:sz w:val="28"/>
          <w:szCs w:val="28"/>
        </w:rPr>
        <w:t xml:space="preserve"> </w:t>
      </w:r>
      <w:r w:rsidR="007652E7">
        <w:rPr>
          <w:rFonts w:ascii="Times New Roman" w:eastAsia="Times New Roman" w:hAnsi="Times New Roman" w:cs="Times New Roman"/>
          <w:color w:val="000000"/>
          <w:sz w:val="28"/>
          <w:szCs w:val="28"/>
        </w:rPr>
        <w:t>q</w:t>
      </w:r>
      <w:r w:rsidR="002C5486">
        <w:rPr>
          <w:rFonts w:ascii="Times New Roman" w:eastAsia="Times New Roman" w:hAnsi="Times New Roman" w:cs="Times New Roman"/>
          <w:color w:val="000000"/>
          <w:sz w:val="28"/>
          <w:szCs w:val="28"/>
        </w:rPr>
        <w:t xml:space="preserve">uận </w:t>
      </w:r>
      <w:r w:rsidRPr="00EB3EFA">
        <w:rPr>
          <w:rFonts w:ascii="Times New Roman" w:eastAsia="Times New Roman" w:hAnsi="Times New Roman" w:cs="Times New Roman"/>
          <w:color w:val="000000"/>
          <w:sz w:val="28"/>
          <w:szCs w:val="28"/>
        </w:rPr>
        <w:t>về</w:t>
      </w:r>
      <w:bookmarkStart w:id="1" w:name="_page_30_0"/>
      <w:bookmarkEnd w:id="0"/>
      <w:r w:rsidR="008E2326">
        <w:rPr>
          <w:rFonts w:ascii="Times New Roman" w:eastAsia="Times New Roman" w:hAnsi="Times New Roman" w:cs="Times New Roman"/>
          <w:color w:val="000000"/>
          <w:sz w:val="28"/>
          <w:szCs w:val="28"/>
        </w:rPr>
        <w:t xml:space="preserve"> </w:t>
      </w:r>
      <w:r w:rsidR="008E2326" w:rsidRPr="008E2326">
        <w:rPr>
          <w:rFonts w:ascii="Times New Roman" w:eastAsia="Times New Roman" w:hAnsi="Times New Roman" w:cs="Times New Roman"/>
          <w:color w:val="000000"/>
          <w:sz w:val="28"/>
          <w:szCs w:val="28"/>
        </w:rPr>
        <w:t>triển khai tuyên truyền Chỉ thị số 22-CT/TU ngày 06/02/2023 của Ban Thường vụ Thành ủy và Chương trình hành động số 55-CtrHĐ/QU ngày 04/5/2023 của Ban Thường vụ Quận ủy về tiếp tục tăng cường công tác quản lý trật tự đô thị trên địa bàn quận 7 năm 2024</w:t>
      </w:r>
    </w:p>
    <w:p w:rsidR="00ED4F12" w:rsidRDefault="00EB3EFA" w:rsidP="002C5486">
      <w:pPr>
        <w:widowControl w:val="0"/>
        <w:spacing w:line="240" w:lineRule="auto"/>
        <w:ind w:left="1" w:right="186"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E62EC4" w:rsidRPr="00EB3EFA">
        <w:rPr>
          <w:rFonts w:ascii="Times New Roman" w:eastAsia="Times New Roman" w:hAnsi="Times New Roman" w:cs="Times New Roman"/>
          <w:color w:val="000000"/>
          <w:sz w:val="28"/>
          <w:szCs w:val="28"/>
        </w:rPr>
        <w:t xml:space="preserve"> Giáo dục và Đào tạo đề nghị thủ trưởng các đơn vị thực hiện nghiêm túc các nội dung như sau:</w:t>
      </w:r>
    </w:p>
    <w:p w:rsidR="007652E7" w:rsidRPr="007652E7" w:rsidRDefault="007652E7" w:rsidP="007652E7">
      <w:pPr>
        <w:widowControl w:val="0"/>
        <w:spacing w:line="240" w:lineRule="auto"/>
        <w:ind w:left="1" w:right="186" w:firstLine="719"/>
        <w:jc w:val="both"/>
        <w:rPr>
          <w:rFonts w:ascii="Times New Roman" w:eastAsia="Times New Roman" w:hAnsi="Times New Roman" w:cs="Times New Roman"/>
          <w:color w:val="000000"/>
          <w:sz w:val="28"/>
          <w:szCs w:val="28"/>
        </w:rPr>
      </w:pPr>
      <w:bookmarkStart w:id="2" w:name="_GoBack"/>
      <w:bookmarkEnd w:id="2"/>
      <w:r w:rsidRPr="007652E7">
        <w:rPr>
          <w:rFonts w:ascii="Times New Roman" w:eastAsia="Times New Roman" w:hAnsi="Times New Roman" w:cs="Times New Roman"/>
          <w:color w:val="000000"/>
          <w:sz w:val="28"/>
          <w:szCs w:val="28"/>
        </w:rPr>
        <w:t xml:space="preserve">Tổ chức </w:t>
      </w:r>
      <w:r w:rsidR="008E2326">
        <w:rPr>
          <w:rFonts w:ascii="Times New Roman" w:eastAsia="Times New Roman" w:hAnsi="Times New Roman" w:cs="Times New Roman"/>
          <w:color w:val="000000"/>
          <w:sz w:val="28"/>
          <w:szCs w:val="28"/>
        </w:rPr>
        <w:t>tuyên truyền đến cán bộ quản lý, viên chức, người lao động, học sinh về Luật giao thông đường bộ, đảm bảo vệ sinh môi trường, trật tự đô thị gắn với phong trào “Toàn dân đoàn kết xây dựng đời sống văn hóa”; các quy định về quản lý, sử dụng lòng đường, vỉa hè và không điều khiển phương tiện giao thông trên vỉa hè; Công tác đảm bảo trật tự an toàn giao thông, trật tự lòng lề đường và vệ sinh môi trường bằng nhiều hình thức.</w:t>
      </w:r>
    </w:p>
    <w:p w:rsidR="00EB3EFA" w:rsidRPr="009D4CA0" w:rsidRDefault="00EB3EFA" w:rsidP="002C5486">
      <w:pPr>
        <w:spacing w:line="240" w:lineRule="auto"/>
        <w:ind w:left="1" w:right="186" w:firstLine="719"/>
        <w:jc w:val="both"/>
        <w:rPr>
          <w:rFonts w:ascii="Times New Roman" w:hAnsi="Times New Roman"/>
          <w:sz w:val="28"/>
          <w:szCs w:val="28"/>
        </w:rPr>
      </w:pPr>
      <w:bookmarkStart w:id="3" w:name="_page_34_0"/>
      <w:bookmarkEnd w:id="1"/>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EB3EFA" w:rsidRPr="009D4CA0" w:rsidRDefault="00EB3EFA" w:rsidP="002C5486">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361DEA3" wp14:editId="2CA6BE3A">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3DC7497" wp14:editId="0B717D35">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xml:space="preserve">- Như trên;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v:textbox>
              </v:shape>
            </w:pict>
          </mc:Fallback>
        </mc:AlternateContent>
      </w:r>
    </w:p>
    <w:p w:rsidR="00EB3EFA" w:rsidRPr="009D4CA0" w:rsidRDefault="00EB3EFA" w:rsidP="002C5486">
      <w:pPr>
        <w:spacing w:line="240" w:lineRule="auto"/>
        <w:ind w:left="360"/>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EB3EFA" w:rsidRDefault="00EB3EFA" w:rsidP="002C5486">
      <w:pPr>
        <w:widowControl w:val="0"/>
        <w:spacing w:line="240" w:lineRule="auto"/>
        <w:ind w:left="1" w:right="209" w:firstLine="719"/>
        <w:rPr>
          <w:rFonts w:ascii="Times New Roman" w:eastAsia="Times New Roman" w:hAnsi="Times New Roman" w:cs="Times New Roman"/>
          <w:color w:val="000000"/>
          <w:sz w:val="28"/>
          <w:szCs w:val="28"/>
        </w:rPr>
      </w:pPr>
    </w:p>
    <w:p w:rsidR="00ED4F12" w:rsidRDefault="00ED4F12" w:rsidP="002C5486">
      <w:pPr>
        <w:spacing w:line="240" w:lineRule="auto"/>
        <w:rPr>
          <w:rFonts w:ascii="Times New Roman" w:eastAsia="Times New Roman" w:hAnsi="Times New Roman" w:cs="Times New Roman"/>
          <w:sz w:val="16"/>
          <w:szCs w:val="16"/>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spacing w:line="240" w:lineRule="auto"/>
        <w:sectPr w:rsidR="00ED4F12" w:rsidSect="0074701D">
          <w:pgSz w:w="11906" w:h="16840" w:code="9"/>
          <w:pgMar w:top="1134" w:right="1134" w:bottom="1134" w:left="1701" w:header="0" w:footer="0" w:gutter="0"/>
          <w:cols w:space="708"/>
        </w:sectPr>
      </w:pPr>
    </w:p>
    <w:p w:rsidR="00ED4F12" w:rsidRPr="00EB3EFA" w:rsidRDefault="00E62EC4" w:rsidP="002C5486">
      <w:pPr>
        <w:spacing w:line="240" w:lineRule="auto"/>
        <w:rPr>
          <w:rFonts w:ascii="Times New Roman" w:eastAsia="Times New Roman" w:hAnsi="Times New Roman" w:cs="Times New Roman"/>
          <w:sz w:val="2"/>
          <w:szCs w:val="2"/>
        </w:rPr>
      </w:pPr>
      <w:r>
        <w:lastRenderedPageBreak/>
        <w:br w:type="column"/>
      </w:r>
      <w:bookmarkEnd w:id="3"/>
    </w:p>
    <w:sectPr w:rsidR="00ED4F12" w:rsidRPr="00EB3EFA">
      <w:type w:val="continuous"/>
      <w:pgSz w:w="11906" w:h="16840"/>
      <w:pgMar w:top="716" w:right="850" w:bottom="0" w:left="1701" w:header="0" w:footer="0" w:gutter="0"/>
      <w:cols w:num="2" w:space="708" w:equalWidth="0">
        <w:col w:w="4718" w:space="1411"/>
        <w:col w:w="32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325DF"/>
    <w:multiLevelType w:val="hybridMultilevel"/>
    <w:tmpl w:val="47DC4C08"/>
    <w:lvl w:ilvl="0" w:tplc="4B44C8FA">
      <w:start w:val="1"/>
      <w:numFmt w:val="upperRoman"/>
      <w:lvlText w:val="%1."/>
      <w:lvlJc w:val="left"/>
      <w:pPr>
        <w:ind w:left="1260" w:hanging="720"/>
      </w:pPr>
      <w:rPr>
        <w:rFonts w:hint="default"/>
        <w:b/>
      </w:rPr>
    </w:lvl>
    <w:lvl w:ilvl="1" w:tplc="0540D942">
      <w:start w:val="1"/>
      <w:numFmt w:val="decimal"/>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D4F12"/>
    <w:rsid w:val="000E603E"/>
    <w:rsid w:val="002C5486"/>
    <w:rsid w:val="004F6C73"/>
    <w:rsid w:val="00586AA5"/>
    <w:rsid w:val="006530C4"/>
    <w:rsid w:val="00680D95"/>
    <w:rsid w:val="0074701D"/>
    <w:rsid w:val="007652E7"/>
    <w:rsid w:val="007A1EAF"/>
    <w:rsid w:val="008E2326"/>
    <w:rsid w:val="00A050E6"/>
    <w:rsid w:val="00DA3C13"/>
    <w:rsid w:val="00E62EC4"/>
    <w:rsid w:val="00EB3EFA"/>
    <w:rsid w:val="00ED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HạnhPT</cp:lastModifiedBy>
  <cp:revision>3</cp:revision>
  <dcterms:created xsi:type="dcterms:W3CDTF">2024-03-13T02:04:00Z</dcterms:created>
  <dcterms:modified xsi:type="dcterms:W3CDTF">2024-03-13T02:22:00Z</dcterms:modified>
</cp:coreProperties>
</file>