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422"/>
        <w:gridCol w:w="5788"/>
      </w:tblGrid>
      <w:tr w:rsidR="00EC11DB" w:rsidRPr="00EC11DB" w14:paraId="0F9D9C5D" w14:textId="77777777" w:rsidTr="00EE6451">
        <w:trPr>
          <w:trHeight w:val="715"/>
          <w:jc w:val="center"/>
        </w:trPr>
        <w:tc>
          <w:tcPr>
            <w:tcW w:w="4424" w:type="dxa"/>
          </w:tcPr>
          <w:p w14:paraId="22B5A09D" w14:textId="77777777" w:rsidR="00AE0E7E" w:rsidRPr="00EC11DB" w:rsidRDefault="00AE0E7E" w:rsidP="00373CC5">
            <w:pPr>
              <w:jc w:val="center"/>
              <w:rPr>
                <w:sz w:val="26"/>
                <w:szCs w:val="28"/>
              </w:rPr>
            </w:pPr>
            <w:r w:rsidRPr="00EC11DB">
              <w:rPr>
                <w:sz w:val="26"/>
                <w:szCs w:val="28"/>
              </w:rPr>
              <w:t>ỦY BAN NHÂN DÂN QUẬN 7</w:t>
            </w:r>
          </w:p>
          <w:p w14:paraId="2CDF6C1F" w14:textId="77777777" w:rsidR="00AE0E7E" w:rsidRPr="00EC11DB" w:rsidRDefault="00AE0E7E" w:rsidP="00373CC5">
            <w:pPr>
              <w:jc w:val="center"/>
              <w:rPr>
                <w:sz w:val="26"/>
                <w:szCs w:val="28"/>
              </w:rPr>
            </w:pPr>
            <w:r w:rsidRPr="00EC11DB">
              <w:rPr>
                <w:rFonts w:eastAsia="Calibri"/>
                <w:noProof/>
              </w:rPr>
              <mc:AlternateContent>
                <mc:Choice Requires="wps">
                  <w:drawing>
                    <wp:anchor distT="0" distB="0" distL="114300" distR="114300" simplePos="0" relativeHeight="251661312" behindDoc="0" locked="0" layoutInCell="1" allowOverlap="1" wp14:anchorId="0463ECBA" wp14:editId="087D404A">
                      <wp:simplePos x="0" y="0"/>
                      <wp:positionH relativeFrom="column">
                        <wp:posOffset>748665</wp:posOffset>
                      </wp:positionH>
                      <wp:positionV relativeFrom="paragraph">
                        <wp:posOffset>215265</wp:posOffset>
                      </wp:positionV>
                      <wp:extent cx="1005840" cy="0"/>
                      <wp:effectExtent l="12065" t="12065" r="10795" b="69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58.95pt;margin-top:16.95pt;width:7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" strokeweight="1pt">
                      <v:shadow color="#7f7f7f" opacity=".5" offset="1pt"/>
                    </v:shape>
                  </w:pict>
                </mc:Fallback>
              </mc:AlternateContent>
            </w:r>
            <w:r w:rsidRPr="00EC11DB">
              <w:rPr>
                <w:b/>
                <w:sz w:val="26"/>
                <w:szCs w:val="28"/>
              </w:rPr>
              <w:t>PHÒNG GIÁO DỤC VÀ ĐÀO TẠO</w:t>
            </w:r>
          </w:p>
        </w:tc>
        <w:tc>
          <w:tcPr>
            <w:tcW w:w="5786" w:type="dxa"/>
          </w:tcPr>
          <w:p w14:paraId="1243A6E0" w14:textId="77777777" w:rsidR="00AE0E7E" w:rsidRPr="00EC11DB" w:rsidRDefault="00AE0E7E" w:rsidP="00373CC5">
            <w:pPr>
              <w:jc w:val="center"/>
              <w:rPr>
                <w:b/>
                <w:sz w:val="26"/>
                <w:szCs w:val="28"/>
              </w:rPr>
            </w:pPr>
            <w:r w:rsidRPr="00EC11DB">
              <w:rPr>
                <w:b/>
                <w:sz w:val="26"/>
                <w:szCs w:val="28"/>
              </w:rPr>
              <w:t xml:space="preserve">CỘNG HÒA XÃ HỘI CHỦ NGHĨA VIỆT </w:t>
            </w:r>
            <w:smartTag w:uri="urn:schemas-microsoft-com:office:smarttags" w:element="place">
              <w:smartTag w:uri="urn:schemas-microsoft-com:office:smarttags" w:element="country-region">
                <w:r w:rsidRPr="00EC11DB">
                  <w:rPr>
                    <w:b/>
                    <w:sz w:val="26"/>
                    <w:szCs w:val="28"/>
                  </w:rPr>
                  <w:t>NAM</w:t>
                </w:r>
              </w:smartTag>
            </w:smartTag>
          </w:p>
          <w:p w14:paraId="48658909" w14:textId="77777777" w:rsidR="00AE0E7E" w:rsidRPr="00EC11DB" w:rsidRDefault="00AE0E7E" w:rsidP="00373CC5">
            <w:pPr>
              <w:jc w:val="center"/>
              <w:rPr>
                <w:b/>
                <w:sz w:val="26"/>
                <w:szCs w:val="28"/>
              </w:rPr>
            </w:pPr>
            <w:r w:rsidRPr="00EC11DB">
              <w:rPr>
                <w:b/>
                <w:sz w:val="26"/>
                <w:szCs w:val="28"/>
              </w:rPr>
              <w:t>Độc lập - Tự do - Hạnh phúc</w:t>
            </w:r>
          </w:p>
          <w:p w14:paraId="7A46F7CE" w14:textId="77777777" w:rsidR="00AE0E7E" w:rsidRPr="00EC11DB" w:rsidRDefault="00AE0E7E" w:rsidP="00373CC5">
            <w:pPr>
              <w:rPr>
                <w:sz w:val="16"/>
                <w:szCs w:val="16"/>
              </w:rPr>
            </w:pPr>
            <w:r w:rsidRPr="00EC11DB">
              <w:rPr>
                <w:rFonts w:eastAsia="Calibri"/>
                <w:noProof/>
              </w:rPr>
              <mc:AlternateContent>
                <mc:Choice Requires="wps">
                  <w:drawing>
                    <wp:anchor distT="0" distB="0" distL="114300" distR="114300" simplePos="0" relativeHeight="251662336" behindDoc="0" locked="0" layoutInCell="1" allowOverlap="1" wp14:anchorId="48180A82" wp14:editId="5D57FCD5">
                      <wp:simplePos x="0" y="0"/>
                      <wp:positionH relativeFrom="column">
                        <wp:posOffset>777240</wp:posOffset>
                      </wp:positionH>
                      <wp:positionV relativeFrom="paragraph">
                        <wp:posOffset>20320</wp:posOffset>
                      </wp:positionV>
                      <wp:extent cx="1971675" cy="0"/>
                      <wp:effectExtent l="11430" t="6985" r="7620" b="120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1.2pt;margin-top:1.6pt;width:15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8J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"/>
                  </w:pict>
                </mc:Fallback>
              </mc:AlternateContent>
            </w:r>
          </w:p>
        </w:tc>
      </w:tr>
      <w:tr w:rsidR="00EC11DB" w:rsidRPr="00EC11DB" w14:paraId="252A4796" w14:textId="77777777" w:rsidTr="00EC11DB">
        <w:trPr>
          <w:trHeight w:val="506"/>
          <w:jc w:val="center"/>
        </w:trPr>
        <w:tc>
          <w:tcPr>
            <w:tcW w:w="4420" w:type="dxa"/>
          </w:tcPr>
          <w:p w14:paraId="2C845F72" w14:textId="254C98CB" w:rsidR="00AE0E7E" w:rsidRPr="00EC11DB" w:rsidRDefault="00AE0E7E" w:rsidP="00373CC5">
            <w:pPr>
              <w:rPr>
                <w:sz w:val="26"/>
                <w:szCs w:val="28"/>
              </w:rPr>
            </w:pPr>
            <w:r w:rsidRPr="00EC11DB">
              <w:rPr>
                <w:sz w:val="26"/>
                <w:szCs w:val="28"/>
              </w:rPr>
              <w:t xml:space="preserve">              Số:          /</w:t>
            </w:r>
            <w:r w:rsidR="00EC11DB" w:rsidRPr="00EC11DB">
              <w:rPr>
                <w:sz w:val="26"/>
                <w:szCs w:val="28"/>
              </w:rPr>
              <w:t>KH-</w:t>
            </w:r>
            <w:r w:rsidRPr="00EC11DB">
              <w:rPr>
                <w:sz w:val="26"/>
                <w:szCs w:val="28"/>
              </w:rPr>
              <w:t>GDĐT</w:t>
            </w:r>
          </w:p>
          <w:p w14:paraId="6D4E7313" w14:textId="77777777" w:rsidR="00AE0E7E" w:rsidRPr="00EC11DB" w:rsidRDefault="00AE0E7E" w:rsidP="00373CC5">
            <w:pPr>
              <w:jc w:val="center"/>
              <w:rPr>
                <w:sz w:val="14"/>
                <w:szCs w:val="26"/>
              </w:rPr>
            </w:pPr>
          </w:p>
          <w:p w14:paraId="534BCBC8" w14:textId="4EE1768B" w:rsidR="00AE0E7E" w:rsidRPr="00EC11DB" w:rsidRDefault="00AE0E7E" w:rsidP="00EC11DB">
            <w:pPr>
              <w:jc w:val="center"/>
            </w:pPr>
          </w:p>
        </w:tc>
        <w:tc>
          <w:tcPr>
            <w:tcW w:w="5790" w:type="dxa"/>
          </w:tcPr>
          <w:p w14:paraId="1DD5910C" w14:textId="77777777" w:rsidR="00AE0E7E" w:rsidRPr="00EC11DB" w:rsidRDefault="00AE0E7E" w:rsidP="00373CC5">
            <w:pPr>
              <w:jc w:val="center"/>
              <w:rPr>
                <w:sz w:val="26"/>
                <w:szCs w:val="28"/>
              </w:rPr>
            </w:pPr>
            <w:r w:rsidRPr="00EC11DB">
              <w:rPr>
                <w:i/>
                <w:sz w:val="26"/>
                <w:szCs w:val="28"/>
              </w:rPr>
              <w:t xml:space="preserve">    Quận 7, ngày        tháng       năm 2024</w:t>
            </w:r>
          </w:p>
        </w:tc>
      </w:tr>
    </w:tbl>
    <w:p w14:paraId="6209113E" w14:textId="77777777" w:rsidR="00AE0E7E" w:rsidRPr="00EC11DB" w:rsidRDefault="00AE0E7E" w:rsidP="00373CC5">
      <w:pPr>
        <w:pStyle w:val="ptitle"/>
        <w:spacing w:before="0" w:beforeAutospacing="0" w:after="0" w:afterAutospacing="0" w:line="240" w:lineRule="auto"/>
        <w:ind w:left="720"/>
        <w:jc w:val="center"/>
        <w:rPr>
          <w:rFonts w:ascii="Times New Roman" w:hAnsi="Times New Roman" w:cs="Times New Roman"/>
          <w:color w:val="auto"/>
          <w:szCs w:val="28"/>
        </w:rPr>
      </w:pPr>
    </w:p>
    <w:p w14:paraId="388434E2" w14:textId="02EDF5EF" w:rsidR="00EC11DB" w:rsidRPr="00EC11DB" w:rsidRDefault="00EC11DB" w:rsidP="00EC11DB">
      <w:pPr>
        <w:pStyle w:val="ptitle"/>
        <w:spacing w:before="0" w:beforeAutospacing="0" w:after="0" w:afterAutospacing="0" w:line="240" w:lineRule="auto"/>
        <w:jc w:val="center"/>
        <w:rPr>
          <w:rFonts w:ascii="Times New Roman" w:hAnsi="Times New Roman" w:cs="Times New Roman"/>
          <w:color w:val="auto"/>
          <w:sz w:val="26"/>
          <w:szCs w:val="26"/>
        </w:rPr>
      </w:pPr>
      <w:r w:rsidRPr="00EC11DB">
        <w:rPr>
          <w:rFonts w:ascii="Times New Roman" w:hAnsi="Times New Roman" w:cs="Times New Roman"/>
          <w:color w:val="auto"/>
          <w:sz w:val="26"/>
          <w:szCs w:val="26"/>
        </w:rPr>
        <w:t>KẾ HOẠCH</w:t>
      </w:r>
    </w:p>
    <w:p w14:paraId="72B413C8" w14:textId="77777777" w:rsidR="00EC11DB" w:rsidRPr="00EC11DB" w:rsidRDefault="00EC11DB" w:rsidP="00EC11DB">
      <w:pPr>
        <w:pStyle w:val="ptitle"/>
        <w:spacing w:before="0" w:beforeAutospacing="0" w:after="0" w:afterAutospacing="0" w:line="240" w:lineRule="auto"/>
        <w:jc w:val="center"/>
        <w:rPr>
          <w:rFonts w:ascii="Times New Roman" w:hAnsi="Times New Roman" w:cs="Times New Roman"/>
          <w:color w:val="auto"/>
          <w:sz w:val="26"/>
          <w:szCs w:val="26"/>
        </w:rPr>
      </w:pPr>
      <w:r w:rsidRPr="00EC11DB">
        <w:rPr>
          <w:rFonts w:ascii="Times New Roman" w:hAnsi="Times New Roman" w:cs="Times New Roman"/>
          <w:color w:val="auto"/>
          <w:sz w:val="26"/>
          <w:szCs w:val="26"/>
        </w:rPr>
        <w:t xml:space="preserve">Tăng cường công tác quản lý di sản văn hóa và tổ chức lễ hội </w:t>
      </w:r>
    </w:p>
    <w:p w14:paraId="5B52517C" w14:textId="79D8D747" w:rsidR="004656E7" w:rsidRPr="00EC11DB" w:rsidRDefault="00EC11DB" w:rsidP="00EC11DB">
      <w:pPr>
        <w:pStyle w:val="ptitle"/>
        <w:spacing w:before="0" w:beforeAutospacing="0" w:after="0" w:afterAutospacing="0" w:line="240" w:lineRule="auto"/>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tại các cơ sở giáo dục </w:t>
      </w:r>
      <w:r w:rsidRPr="00EC11DB">
        <w:rPr>
          <w:rFonts w:ascii="Times New Roman" w:hAnsi="Times New Roman" w:cs="Times New Roman"/>
          <w:color w:val="auto"/>
          <w:sz w:val="26"/>
          <w:szCs w:val="26"/>
        </w:rPr>
        <w:t>trên địa bàn Quận 7 năm 2024</w:t>
      </w:r>
    </w:p>
    <w:p w14:paraId="085194B1" w14:textId="77777777" w:rsidR="00EC11DB" w:rsidRPr="00EC11DB" w:rsidRDefault="00EC11DB" w:rsidP="00EC11DB">
      <w:pPr>
        <w:pStyle w:val="ptitle"/>
        <w:spacing w:before="0" w:beforeAutospacing="0" w:after="0" w:afterAutospacing="0" w:line="240" w:lineRule="auto"/>
        <w:jc w:val="center"/>
        <w:rPr>
          <w:color w:val="auto"/>
          <w:sz w:val="28"/>
          <w:szCs w:val="28"/>
        </w:rPr>
      </w:pPr>
    </w:p>
    <w:p w14:paraId="6B093CF1" w14:textId="5DD80478" w:rsidR="0020293D" w:rsidRPr="00EC11DB" w:rsidRDefault="00AA5F1C" w:rsidP="00373CC5">
      <w:pPr>
        <w:jc w:val="both"/>
        <w:rPr>
          <w:sz w:val="28"/>
          <w:szCs w:val="28"/>
        </w:rPr>
      </w:pPr>
      <w:r w:rsidRPr="00EC11DB">
        <w:rPr>
          <w:sz w:val="28"/>
          <w:szCs w:val="28"/>
        </w:rPr>
        <w:tab/>
      </w:r>
      <w:r w:rsidR="0020293D" w:rsidRPr="00EC11DB">
        <w:rPr>
          <w:sz w:val="28"/>
          <w:szCs w:val="28"/>
        </w:rPr>
        <w:t xml:space="preserve">Căn cứ </w:t>
      </w:r>
      <w:r w:rsidR="00AE0E7E" w:rsidRPr="00EC11DB">
        <w:rPr>
          <w:bCs/>
          <w:sz w:val="28"/>
          <w:szCs w:val="28"/>
        </w:rPr>
        <w:t xml:space="preserve">Kế hoạch số </w:t>
      </w:r>
      <w:r w:rsidR="00AE0E7E" w:rsidRPr="00EC11DB">
        <w:rPr>
          <w:sz w:val="28"/>
          <w:szCs w:val="28"/>
        </w:rPr>
        <w:t>713</w:t>
      </w:r>
      <w:r w:rsidR="00AE0E7E" w:rsidRPr="00EC11DB">
        <w:rPr>
          <w:sz w:val="28"/>
          <w:szCs w:val="28"/>
          <w:lang w:val="vi-VN"/>
        </w:rPr>
        <w:t>/</w:t>
      </w:r>
      <w:r w:rsidR="00AE0E7E" w:rsidRPr="00EC11DB">
        <w:rPr>
          <w:sz w:val="28"/>
          <w:szCs w:val="28"/>
        </w:rPr>
        <w:t>KH-UBND</w:t>
      </w:r>
      <w:r w:rsidR="00AE0E7E" w:rsidRPr="00EC11DB">
        <w:rPr>
          <w:sz w:val="28"/>
          <w:szCs w:val="28"/>
          <w:lang w:val="vi-VN"/>
        </w:rPr>
        <w:t xml:space="preserve"> </w:t>
      </w:r>
      <w:r w:rsidR="00AE0E7E" w:rsidRPr="00EC11DB">
        <w:rPr>
          <w:sz w:val="28"/>
          <w:szCs w:val="28"/>
        </w:rPr>
        <w:t xml:space="preserve">ngày 31/01/2024  của Ủy ban nhân dân </w:t>
      </w:r>
      <w:r w:rsidR="00AE0E7E" w:rsidRPr="00EC11DB">
        <w:rPr>
          <w:sz w:val="28"/>
          <w:szCs w:val="28"/>
        </w:rPr>
        <w:t>Quận 7</w:t>
      </w:r>
      <w:r w:rsidR="00AE0E7E" w:rsidRPr="00EC11DB">
        <w:rPr>
          <w:sz w:val="28"/>
          <w:szCs w:val="28"/>
        </w:rPr>
        <w:t xml:space="preserve"> về tăng cường công tác quản lý di sản văn hóa và tổ chức lễ hội trên địa bàn Quận 7 năm 2024</w:t>
      </w:r>
      <w:r w:rsidR="00AE0E7E" w:rsidRPr="00EC11DB">
        <w:rPr>
          <w:sz w:val="28"/>
          <w:szCs w:val="28"/>
        </w:rPr>
        <w:t>.</w:t>
      </w:r>
    </w:p>
    <w:p w14:paraId="5D952793" w14:textId="4A7C6C93" w:rsidR="00AA5F1C" w:rsidRPr="00EC11DB" w:rsidRDefault="00AA5F1C" w:rsidP="00373CC5">
      <w:pPr>
        <w:jc w:val="both"/>
        <w:rPr>
          <w:sz w:val="28"/>
          <w:szCs w:val="28"/>
        </w:rPr>
      </w:pPr>
      <w:r w:rsidRPr="00EC11DB">
        <w:rPr>
          <w:sz w:val="28"/>
          <w:szCs w:val="28"/>
        </w:rPr>
        <w:tab/>
      </w:r>
      <w:r w:rsidR="00AE0E7E" w:rsidRPr="00EC11DB">
        <w:rPr>
          <w:sz w:val="28"/>
          <w:szCs w:val="28"/>
        </w:rPr>
        <w:t>Phòng Giáo dục và Đào tạo</w:t>
      </w:r>
      <w:r w:rsidRPr="00EC11DB">
        <w:rPr>
          <w:sz w:val="28"/>
          <w:szCs w:val="28"/>
        </w:rPr>
        <w:t xml:space="preserve"> Quận 7 </w:t>
      </w:r>
      <w:r w:rsidR="00AE0E7E" w:rsidRPr="00EC11DB">
        <w:rPr>
          <w:sz w:val="28"/>
          <w:szCs w:val="28"/>
        </w:rPr>
        <w:t>đề nghị thủ trưởng các đơn vị thực hiện các nội dung</w:t>
      </w:r>
      <w:r w:rsidRPr="00EC11DB">
        <w:rPr>
          <w:b/>
          <w:sz w:val="28"/>
          <w:szCs w:val="28"/>
        </w:rPr>
        <w:t xml:space="preserve"> </w:t>
      </w:r>
      <w:r w:rsidRPr="00EC11DB">
        <w:rPr>
          <w:sz w:val="28"/>
          <w:szCs w:val="28"/>
        </w:rPr>
        <w:t>như sau:</w:t>
      </w:r>
    </w:p>
    <w:p w14:paraId="3E1C0EF0" w14:textId="77777777" w:rsidR="00AA5F1C" w:rsidRPr="00EC11DB" w:rsidRDefault="00AA5F1C" w:rsidP="00373CC5">
      <w:pPr>
        <w:ind w:firstLine="567"/>
        <w:jc w:val="both"/>
        <w:rPr>
          <w:b/>
          <w:sz w:val="28"/>
          <w:szCs w:val="28"/>
        </w:rPr>
      </w:pPr>
      <w:r w:rsidRPr="00EC11DB">
        <w:rPr>
          <w:b/>
          <w:sz w:val="28"/>
          <w:szCs w:val="28"/>
        </w:rPr>
        <w:t>I. MỤC ĐÍCH, YÊU CẦU</w:t>
      </w:r>
    </w:p>
    <w:p w14:paraId="5575F38A" w14:textId="77777777" w:rsidR="00AA5F1C" w:rsidRPr="00EC11DB" w:rsidRDefault="00AA5F1C" w:rsidP="00373CC5">
      <w:pPr>
        <w:ind w:firstLine="567"/>
        <w:rPr>
          <w:b/>
          <w:bCs/>
          <w:sz w:val="28"/>
          <w:szCs w:val="28"/>
        </w:rPr>
      </w:pPr>
      <w:r w:rsidRPr="00EC11DB">
        <w:rPr>
          <w:b/>
          <w:bCs/>
          <w:sz w:val="28"/>
          <w:szCs w:val="28"/>
        </w:rPr>
        <w:t>1. Mục đích:</w:t>
      </w:r>
    </w:p>
    <w:p w14:paraId="290CD39E" w14:textId="77777777" w:rsidR="00AA5F1C" w:rsidRPr="00EC11DB" w:rsidRDefault="00AA5F1C" w:rsidP="00373CC5">
      <w:pPr>
        <w:ind w:firstLine="567"/>
        <w:jc w:val="both"/>
        <w:rPr>
          <w:sz w:val="28"/>
          <w:szCs w:val="28"/>
        </w:rPr>
      </w:pPr>
      <w:r w:rsidRPr="00EC11DB">
        <w:rPr>
          <w:sz w:val="28"/>
          <w:szCs w:val="28"/>
        </w:rPr>
        <w:t>- Thực hiện tốt Luật Di sản văn hóa, các Nghị định, Thông tư hướng dẫn thi hành Luật Di sản văn hóa.</w:t>
      </w:r>
    </w:p>
    <w:p w14:paraId="6C1F301C" w14:textId="26669A8E" w:rsidR="00AA5F1C" w:rsidRPr="00EC11DB" w:rsidRDefault="00AA5F1C" w:rsidP="00373CC5">
      <w:pPr>
        <w:ind w:firstLine="567"/>
        <w:jc w:val="both"/>
        <w:rPr>
          <w:sz w:val="28"/>
          <w:szCs w:val="28"/>
          <w:shd w:val="clear" w:color="auto" w:fill="FFFFFF"/>
        </w:rPr>
      </w:pPr>
      <w:r w:rsidRPr="00EC11DB">
        <w:rPr>
          <w:bCs/>
          <w:sz w:val="28"/>
          <w:szCs w:val="28"/>
        </w:rPr>
        <w:t>- Tăng cường công tác phối hợp giữa các phòng, ban chức năng của quận, phường, các đơn vị có liên quan thực hiện đồng bộ các giải pháp tuyên truyền, nâng cao năng lực, hiệu quả quản lý nhà nước trong công tác</w:t>
      </w:r>
      <w:r w:rsidRPr="00EC11DB">
        <w:rPr>
          <w:sz w:val="28"/>
          <w:szCs w:val="28"/>
          <w:shd w:val="clear" w:color="auto" w:fill="FFFFFF"/>
        </w:rPr>
        <w:t xml:space="preserve"> quản lý </w:t>
      </w:r>
      <w:r w:rsidRPr="00EC11DB">
        <w:rPr>
          <w:sz w:val="28"/>
          <w:szCs w:val="28"/>
        </w:rPr>
        <w:t>di tích cấp thành phố (</w:t>
      </w:r>
      <w:r w:rsidRPr="00EC11DB">
        <w:rPr>
          <w:bCs/>
          <w:sz w:val="28"/>
          <w:szCs w:val="28"/>
        </w:rPr>
        <w:t xml:space="preserve">Di tích lịch sử Gò Ô Môi, Di tích lịch sử Chùa Long Hoa, Di tích kiến trúc </w:t>
      </w:r>
      <w:r w:rsidR="00565DF9" w:rsidRPr="00EC11DB">
        <w:rPr>
          <w:bCs/>
          <w:sz w:val="28"/>
          <w:szCs w:val="28"/>
        </w:rPr>
        <w:t xml:space="preserve">- </w:t>
      </w:r>
      <w:r w:rsidRPr="00EC11DB">
        <w:rPr>
          <w:bCs/>
          <w:sz w:val="28"/>
          <w:szCs w:val="28"/>
        </w:rPr>
        <w:t>nghệ thuật Đình Tân Qu</w:t>
      </w:r>
      <w:r w:rsidR="00924B31" w:rsidRPr="00EC11DB">
        <w:rPr>
          <w:bCs/>
          <w:sz w:val="28"/>
          <w:szCs w:val="28"/>
        </w:rPr>
        <w:t>i</w:t>
      </w:r>
      <w:r w:rsidRPr="00EC11DB">
        <w:rPr>
          <w:bCs/>
          <w:sz w:val="28"/>
          <w:szCs w:val="28"/>
        </w:rPr>
        <w:t xml:space="preserve"> Đông)</w:t>
      </w:r>
      <w:r w:rsidR="00A42CBC" w:rsidRPr="00EC11DB">
        <w:rPr>
          <w:sz w:val="28"/>
          <w:szCs w:val="28"/>
        </w:rPr>
        <w:t xml:space="preserve"> </w:t>
      </w:r>
      <w:r w:rsidRPr="00EC11DB">
        <w:rPr>
          <w:sz w:val="28"/>
          <w:szCs w:val="28"/>
          <w:shd w:val="clear" w:color="auto" w:fill="FFFFFF"/>
        </w:rPr>
        <w:t>và tổ chức lễ hội trên địa bàn đúng quy định của pháp luật. </w:t>
      </w:r>
    </w:p>
    <w:p w14:paraId="34D63B1C" w14:textId="28039250" w:rsidR="00F02881" w:rsidRPr="00EC11DB" w:rsidRDefault="00AA5F1C" w:rsidP="00373CC5">
      <w:pPr>
        <w:ind w:firstLine="567"/>
        <w:jc w:val="both"/>
        <w:rPr>
          <w:sz w:val="28"/>
          <w:szCs w:val="28"/>
          <w:shd w:val="clear" w:color="auto" w:fill="FFFFFF"/>
        </w:rPr>
      </w:pPr>
      <w:r w:rsidRPr="00EC11DB">
        <w:rPr>
          <w:sz w:val="28"/>
          <w:szCs w:val="28"/>
          <w:shd w:val="clear" w:color="auto" w:fill="FFFFFF"/>
        </w:rPr>
        <w:t>- Thông qua việc tổ chức các hoạt động lễ hội để tôn vinh các giá trị văn hóa truyền thống, bảo tồn, tôn tạo và phát huy giá trị các di sản văn hóa.</w:t>
      </w:r>
    </w:p>
    <w:p w14:paraId="2C10C76D" w14:textId="265832F3" w:rsidR="005D4CA5" w:rsidRPr="00EC11DB" w:rsidRDefault="005D4CA5" w:rsidP="00373CC5">
      <w:pPr>
        <w:ind w:firstLine="567"/>
        <w:jc w:val="both"/>
        <w:rPr>
          <w:b/>
          <w:bCs/>
          <w:sz w:val="28"/>
          <w:szCs w:val="28"/>
        </w:rPr>
      </w:pPr>
      <w:r w:rsidRPr="00EC11DB">
        <w:rPr>
          <w:sz w:val="28"/>
          <w:szCs w:val="28"/>
          <w:shd w:val="clear" w:color="auto" w:fill="FFFFFF"/>
        </w:rPr>
        <w:t>- Tăng cường công tác quản lý, giám sát chặt chẽ việc tổ chức lễ hội trên địa bàn quận, đảm bảo việc tổ chức lễ hội trên địa bàn quận được thực hiện đúng quy định hiện hành.</w:t>
      </w:r>
    </w:p>
    <w:p w14:paraId="19A67FBC" w14:textId="77777777" w:rsidR="00AA5F1C" w:rsidRPr="00EC11DB" w:rsidRDefault="00AA5F1C" w:rsidP="00373CC5">
      <w:pPr>
        <w:ind w:firstLine="567"/>
        <w:jc w:val="both"/>
        <w:rPr>
          <w:b/>
          <w:bCs/>
          <w:sz w:val="28"/>
          <w:szCs w:val="28"/>
        </w:rPr>
      </w:pPr>
      <w:r w:rsidRPr="00EC11DB">
        <w:rPr>
          <w:b/>
          <w:bCs/>
          <w:sz w:val="28"/>
          <w:szCs w:val="28"/>
        </w:rPr>
        <w:t>2. Yêu cầu:</w:t>
      </w:r>
    </w:p>
    <w:p w14:paraId="237F0B9E" w14:textId="4B44B033" w:rsidR="00AA5F1C" w:rsidRPr="00EC11DB" w:rsidRDefault="00AA5F1C" w:rsidP="00373CC5">
      <w:pPr>
        <w:jc w:val="both"/>
        <w:rPr>
          <w:sz w:val="28"/>
          <w:szCs w:val="28"/>
        </w:rPr>
      </w:pPr>
      <w:r w:rsidRPr="00EC11DB">
        <w:rPr>
          <w:sz w:val="28"/>
          <w:szCs w:val="28"/>
        </w:rPr>
        <w:tab/>
      </w:r>
      <w:r w:rsidRPr="00EC11DB">
        <w:rPr>
          <w:sz w:val="28"/>
          <w:szCs w:val="28"/>
          <w:lang w:val="vi-VN"/>
        </w:rPr>
        <w:t xml:space="preserve">- </w:t>
      </w:r>
      <w:r w:rsidRPr="00EC11DB">
        <w:rPr>
          <w:sz w:val="28"/>
          <w:szCs w:val="28"/>
        </w:rPr>
        <w:t>Tổ chức p</w:t>
      </w:r>
      <w:r w:rsidRPr="00EC11DB">
        <w:rPr>
          <w:sz w:val="28"/>
          <w:szCs w:val="28"/>
          <w:lang w:val="vi-VN"/>
        </w:rPr>
        <w:t xml:space="preserve">hổ biến, quán triệt đến từng viên chức và nhân dân; gắn trách nhiệm của cá nhân người đứng đầu </w:t>
      </w:r>
      <w:r w:rsidR="005353DE">
        <w:rPr>
          <w:sz w:val="28"/>
          <w:szCs w:val="28"/>
          <w:lang w:val="vi-VN"/>
        </w:rPr>
        <w:t>đơn vị</w:t>
      </w:r>
      <w:r w:rsidR="005353DE">
        <w:rPr>
          <w:sz w:val="28"/>
          <w:szCs w:val="28"/>
        </w:rPr>
        <w:t xml:space="preserve"> </w:t>
      </w:r>
      <w:r w:rsidRPr="00EC11DB">
        <w:rPr>
          <w:sz w:val="28"/>
          <w:szCs w:val="28"/>
          <w:lang w:val="vi-VN"/>
        </w:rPr>
        <w:t xml:space="preserve">với việc thực hiện </w:t>
      </w:r>
      <w:r w:rsidRPr="00EC11DB">
        <w:rPr>
          <w:sz w:val="28"/>
          <w:szCs w:val="28"/>
        </w:rPr>
        <w:t>công tác quản lý di sản văn hóa và tổ chức lễ hội trên địa bàn.</w:t>
      </w:r>
    </w:p>
    <w:p w14:paraId="3DC8B76F" w14:textId="068CC5EC" w:rsidR="00AA5F1C" w:rsidRPr="005353DE" w:rsidRDefault="00AA5F1C" w:rsidP="00373CC5">
      <w:pPr>
        <w:jc w:val="both"/>
        <w:rPr>
          <w:sz w:val="28"/>
          <w:szCs w:val="28"/>
          <w:shd w:val="clear" w:color="auto" w:fill="FFFFFF"/>
        </w:rPr>
      </w:pPr>
      <w:r w:rsidRPr="00EC11DB">
        <w:rPr>
          <w:sz w:val="28"/>
          <w:szCs w:val="28"/>
        </w:rPr>
        <w:tab/>
        <w:t xml:space="preserve">- </w:t>
      </w:r>
      <w:r w:rsidRPr="00EC11DB">
        <w:rPr>
          <w:sz w:val="28"/>
          <w:szCs w:val="28"/>
          <w:shd w:val="clear" w:color="auto" w:fill="FFFFFF"/>
        </w:rPr>
        <w:t>Thực hiện nếp sống văn minh trong hoạt động lễ hội tại di tích.</w:t>
      </w:r>
      <w:r w:rsidRPr="00EC11DB">
        <w:rPr>
          <w:sz w:val="28"/>
          <w:szCs w:val="28"/>
        </w:rPr>
        <w:t xml:space="preserve"> </w:t>
      </w:r>
      <w:r w:rsidRPr="00EC11DB">
        <w:rPr>
          <w:sz w:val="28"/>
          <w:szCs w:val="28"/>
          <w:shd w:val="clear" w:color="auto" w:fill="FFFFFF"/>
        </w:rPr>
        <w:t xml:space="preserve">Tổ chức lễ hội phù hợp với điều kiện kinh tế </w:t>
      </w:r>
      <w:r w:rsidR="005353DE">
        <w:rPr>
          <w:sz w:val="28"/>
          <w:szCs w:val="28"/>
          <w:shd w:val="clear" w:color="auto" w:fill="FFFFFF"/>
        </w:rPr>
        <w:t>tại</w:t>
      </w:r>
      <w:r w:rsidRPr="00EC11DB">
        <w:rPr>
          <w:sz w:val="28"/>
          <w:szCs w:val="28"/>
          <w:shd w:val="clear" w:color="auto" w:fill="FFFFFF"/>
        </w:rPr>
        <w:t xml:space="preserve"> địa phương, gìn giữ và phát huy những giá trị văn hóa truyền thống của dân tộc</w:t>
      </w:r>
      <w:r w:rsidR="00565DF9" w:rsidRPr="00EC11DB">
        <w:rPr>
          <w:sz w:val="28"/>
          <w:szCs w:val="28"/>
          <w:shd w:val="clear" w:color="auto" w:fill="FFFFFF"/>
        </w:rPr>
        <w:t>, giá trị</w:t>
      </w:r>
      <w:r w:rsidR="00565DF9" w:rsidRPr="00EC11DB">
        <w:t xml:space="preserve"> </w:t>
      </w:r>
      <w:r w:rsidR="00A42CBC" w:rsidRPr="00EC11DB">
        <w:rPr>
          <w:sz w:val="28"/>
          <w:szCs w:val="28"/>
          <w:shd w:val="clear" w:color="auto" w:fill="FFFFFF"/>
        </w:rPr>
        <w:t>di tích</w:t>
      </w:r>
      <w:r w:rsidR="00565DF9" w:rsidRPr="00EC11DB">
        <w:rPr>
          <w:sz w:val="28"/>
          <w:szCs w:val="28"/>
          <w:shd w:val="clear" w:color="auto" w:fill="FFFFFF"/>
        </w:rPr>
        <w:t xml:space="preserve"> </w:t>
      </w:r>
      <w:r w:rsidRPr="00EC11DB">
        <w:rPr>
          <w:sz w:val="28"/>
          <w:szCs w:val="28"/>
          <w:shd w:val="clear" w:color="auto" w:fill="FFFFFF"/>
        </w:rPr>
        <w:t xml:space="preserve">trên địa bàn. </w:t>
      </w:r>
    </w:p>
    <w:p w14:paraId="5831F165" w14:textId="77777777" w:rsidR="00AA5F1C" w:rsidRPr="00EC11DB" w:rsidRDefault="00AA5F1C" w:rsidP="00373CC5">
      <w:pPr>
        <w:ind w:firstLine="567"/>
        <w:jc w:val="both"/>
        <w:rPr>
          <w:b/>
          <w:sz w:val="28"/>
          <w:szCs w:val="28"/>
        </w:rPr>
      </w:pPr>
      <w:r w:rsidRPr="00EC11DB">
        <w:rPr>
          <w:b/>
          <w:sz w:val="28"/>
          <w:szCs w:val="28"/>
        </w:rPr>
        <w:t>II. NỘI DUNG THỰC HIỆN</w:t>
      </w:r>
    </w:p>
    <w:p w14:paraId="0F0681E4" w14:textId="77777777" w:rsidR="00AA5F1C" w:rsidRPr="00EC11DB" w:rsidRDefault="00AA5F1C" w:rsidP="00373CC5">
      <w:pPr>
        <w:ind w:firstLine="567"/>
        <w:jc w:val="both"/>
        <w:rPr>
          <w:b/>
          <w:sz w:val="28"/>
          <w:szCs w:val="28"/>
        </w:rPr>
      </w:pPr>
      <w:r w:rsidRPr="00EC11DB">
        <w:rPr>
          <w:b/>
          <w:sz w:val="28"/>
          <w:szCs w:val="28"/>
        </w:rPr>
        <w:t>1. Công tác tuyên truyền:</w:t>
      </w:r>
    </w:p>
    <w:p w14:paraId="3FB77FA7" w14:textId="16D9F60C" w:rsidR="00CD0A4A" w:rsidRPr="00EC11DB" w:rsidRDefault="00AA5F1C" w:rsidP="00373CC5">
      <w:pPr>
        <w:ind w:firstLine="567"/>
        <w:jc w:val="both"/>
        <w:rPr>
          <w:sz w:val="28"/>
          <w:szCs w:val="28"/>
        </w:rPr>
      </w:pPr>
      <w:r w:rsidRPr="00EC11DB">
        <w:rPr>
          <w:sz w:val="28"/>
          <w:szCs w:val="28"/>
        </w:rPr>
        <w:t xml:space="preserve">- Tuyên truyền Luật Di sản văn hóa; Luật sửa đổi, bổ sung một số điều của Luật Di sản văn hóa và các Nghị định, Thông tư hướng dẫn thi hành Luật Di sản văn hóa; Chỉ thị số 41-CT/TW ngày 05 tháng 2 năm 2015 của Ban Bí Thư về việc tăng cường sự lãnh đạo của Đảng đối với công tác quản lý và tổ chức lễ hội; Chỉ thị số 06/CT-TTg ngày 20 tháng 2 năm 2017 của Thủ tướng Chính phủ về việc chấn chỉnh công tác quản lý, tổ chức lễ hội, lễ kỷ niệm; Nghị định số </w:t>
      </w:r>
      <w:r w:rsidRPr="00EC11DB">
        <w:rPr>
          <w:sz w:val="28"/>
          <w:szCs w:val="28"/>
        </w:rPr>
        <w:lastRenderedPageBreak/>
        <w:t xml:space="preserve">110/2018/NĐ-CP ngày 29 tháng 8 năm 2018 của Chính phủ quy định về quản lý và tổ chức lễ hội; </w:t>
      </w:r>
      <w:r w:rsidR="00CD0A4A" w:rsidRPr="00EC11DB">
        <w:rPr>
          <w:sz w:val="28"/>
          <w:szCs w:val="28"/>
        </w:rPr>
        <w:t>Chỉ thị 274/CT-BVHTTDL ngày 23 tháng 9 năm 2022 của Bộ trưởng Bộ Văn hoá, Thể thao và Du lịch về tăng cường công tác quản lý nhà nước đối với một số hoạt động văn hoá, nghệ thuật, lễ hội, bảo vệ và phát huy di sản văn hóa; Thông tư số 04/2023/TT-BTC ngày 19/01/2023 của Bộ Tài chính cho công tác tổ chức Lễ hội và tiền công đức, tài trợ cho di tích và hoạt động lễ hội; Quyết định số 2068/QĐ-BVHTTDL về ban hành “Bộ tiêu chí về môi trường văn hoá trong lễ hội truyền thống và các văn bản liên quan khác.</w:t>
      </w:r>
    </w:p>
    <w:p w14:paraId="07B1C546" w14:textId="506E1DFC" w:rsidR="00F02881" w:rsidRPr="00EC11DB" w:rsidRDefault="00CD0A4A" w:rsidP="00373CC5">
      <w:pPr>
        <w:ind w:firstLine="567"/>
        <w:jc w:val="both"/>
        <w:rPr>
          <w:sz w:val="28"/>
          <w:szCs w:val="28"/>
        </w:rPr>
      </w:pPr>
      <w:r w:rsidRPr="00EC11DB">
        <w:rPr>
          <w:sz w:val="28"/>
          <w:szCs w:val="28"/>
        </w:rPr>
        <w:t>- Tuyên truyền K</w:t>
      </w:r>
      <w:r w:rsidR="00AA5F1C" w:rsidRPr="00EC11DB">
        <w:rPr>
          <w:sz w:val="28"/>
          <w:szCs w:val="28"/>
        </w:rPr>
        <w:t>ế hoạch số 3542/KH-UBND ngày 06 tháng 8 năm 2020 của Ủy ban nhân dân quận về triển khai thực hiện Nghị quyết số 52/NQ-HĐND ngày 08 tháng 12 năm 2019 của Hội đồng nhân dân Thành phố trên địa bàn Quận 7 (Giai đoạn 2021-2025)</w:t>
      </w:r>
      <w:r w:rsidR="00924CC7" w:rsidRPr="00EC11DB">
        <w:rPr>
          <w:sz w:val="28"/>
          <w:szCs w:val="28"/>
        </w:rPr>
        <w:t>;</w:t>
      </w:r>
      <w:r w:rsidR="00924CC7" w:rsidRPr="00EC11DB">
        <w:t xml:space="preserve"> </w:t>
      </w:r>
      <w:r w:rsidR="00BC27E2" w:rsidRPr="00EC11DB">
        <w:rPr>
          <w:sz w:val="28"/>
          <w:szCs w:val="28"/>
        </w:rPr>
        <w:t>Kế hoạch số 4704/KH-UBND ngày 23/11/2022 của UBND quận về triển khai công tác Bảo tồn và phát huy giá trị DSVH phi vật thể Đờn ca tài tử Nam Bộ trên địa bàn Quận 7 đến năm 2025</w:t>
      </w:r>
      <w:r w:rsidR="0025433B" w:rsidRPr="00EC11DB">
        <w:rPr>
          <w:sz w:val="28"/>
          <w:szCs w:val="28"/>
        </w:rPr>
        <w:t>;</w:t>
      </w:r>
      <w:r w:rsidR="00924CC7" w:rsidRPr="00EC11DB">
        <w:rPr>
          <w:sz w:val="28"/>
          <w:szCs w:val="28"/>
        </w:rPr>
        <w:t xml:space="preserve"> </w:t>
      </w:r>
      <w:r w:rsidR="0025433B" w:rsidRPr="00EC11DB">
        <w:rPr>
          <w:sz w:val="28"/>
          <w:szCs w:val="28"/>
        </w:rPr>
        <w:t>Kế hoạch số 5199/KH-UBND ngày 20 tháng 10 năm 2023 của Ủy ban nhân dân Thành phố Hồ Chí Minh về thực hiện Chương trình Bảo tồn và phát huy bền vững giá trị di sản văn hoá Việt Nam đến năm 2030 trên địa bàn Thành phố Hồ Chí Minh;</w:t>
      </w:r>
      <w:r w:rsidR="008933E2" w:rsidRPr="00EC11DB">
        <w:t xml:space="preserve"> </w:t>
      </w:r>
      <w:r w:rsidR="008933E2" w:rsidRPr="00EC11DB">
        <w:rPr>
          <w:sz w:val="28"/>
          <w:szCs w:val="28"/>
        </w:rPr>
        <w:t xml:space="preserve">Kế hoạch số 5600/KH-UBND ngày 02/10/2023 của UBND quận </w:t>
      </w:r>
      <w:r w:rsidR="00DF08B4" w:rsidRPr="00EC11DB">
        <w:rPr>
          <w:sz w:val="28"/>
          <w:szCs w:val="28"/>
        </w:rPr>
        <w:t>Kế hoạch triển khai “Đề án Chiến lược phát triển ngành văn hoá</w:t>
      </w:r>
      <w:r w:rsidR="00DF08B4" w:rsidRPr="00EC11DB">
        <w:t xml:space="preserve"> </w:t>
      </w:r>
      <w:r w:rsidR="00DF08B4" w:rsidRPr="00EC11DB">
        <w:rPr>
          <w:sz w:val="28"/>
          <w:szCs w:val="28"/>
        </w:rPr>
        <w:t>Thành phố Hồ Chí Minh giai đoạn 2020-2035” năm 2023 triên địa bàn Quận 7;</w:t>
      </w:r>
      <w:r w:rsidR="00B77BAA" w:rsidRPr="00EC11DB">
        <w:t xml:space="preserve"> </w:t>
      </w:r>
      <w:r w:rsidR="00B77BAA" w:rsidRPr="00EC11DB">
        <w:rPr>
          <w:sz w:val="28"/>
          <w:szCs w:val="28"/>
        </w:rPr>
        <w:t>Kế hoạch số 5287/KH-UBND ngày 14 tháng 9 năm 2023 của UBND quận về thực hiện Chương trình Bảo tồn và phát huy bền vững giá trị di sản văn hoá Việt Nam trên địa bàn Quận 7 đến năm 2030;</w:t>
      </w:r>
      <w:r w:rsidR="00B77BAA" w:rsidRPr="00EC11DB">
        <w:t xml:space="preserve"> </w:t>
      </w:r>
      <w:r w:rsidR="00B77BAA" w:rsidRPr="00EC11DB">
        <w:rPr>
          <w:sz w:val="28"/>
          <w:szCs w:val="28"/>
        </w:rPr>
        <w:t>Kế hoạch số 5778/KH-UBND ngày 09 tháng 10 năm 2023 của UBND quận về triển khai thực hiện Đề án “Bảo tồn, phát huy trang phục truyền thống các dân tộc thiểu số Việt Nam  trong giai đoạn hiện nay” trên địa bàn Quận 7 đến năm 2025.</w:t>
      </w:r>
    </w:p>
    <w:p w14:paraId="5DA5A384" w14:textId="0C6F1480" w:rsidR="005E6A66" w:rsidRPr="00EC11DB" w:rsidRDefault="001739FB" w:rsidP="00373CC5">
      <w:pPr>
        <w:ind w:firstLine="567"/>
        <w:jc w:val="both"/>
        <w:rPr>
          <w:sz w:val="28"/>
          <w:szCs w:val="28"/>
        </w:rPr>
      </w:pPr>
      <w:r w:rsidRPr="00EC11DB">
        <w:rPr>
          <w:sz w:val="28"/>
          <w:szCs w:val="28"/>
        </w:rPr>
        <w:t xml:space="preserve">- Tuyên truyền </w:t>
      </w:r>
      <w:r w:rsidR="005E6A66" w:rsidRPr="00EC11DB">
        <w:rPr>
          <w:sz w:val="28"/>
          <w:szCs w:val="28"/>
        </w:rPr>
        <w:t xml:space="preserve">việc </w:t>
      </w:r>
      <w:r w:rsidR="005A1312" w:rsidRPr="00EC11DB">
        <w:rPr>
          <w:sz w:val="28"/>
          <w:szCs w:val="28"/>
        </w:rPr>
        <w:t xml:space="preserve">tổ chức, phát huy </w:t>
      </w:r>
      <w:r w:rsidR="005E6A66" w:rsidRPr="00EC11DB">
        <w:rPr>
          <w:sz w:val="28"/>
          <w:szCs w:val="28"/>
        </w:rPr>
        <w:t xml:space="preserve">các lễ hội </w:t>
      </w:r>
      <w:r w:rsidR="005A1312" w:rsidRPr="00EC11DB">
        <w:rPr>
          <w:sz w:val="28"/>
          <w:szCs w:val="28"/>
        </w:rPr>
        <w:t xml:space="preserve">truyền thống dân gian </w:t>
      </w:r>
      <w:r w:rsidR="005E6A66" w:rsidRPr="00EC11DB">
        <w:rPr>
          <w:sz w:val="28"/>
          <w:szCs w:val="28"/>
        </w:rPr>
        <w:t>gắn với các hoạt động trong các kỳ Lễ Kỳ yên, lễ Cầu Bông tại Đình Tân Qui Đông  phường Tân Phong, Đình Tân Thuận phường Tân Thuận Đông</w:t>
      </w:r>
      <w:r w:rsidR="00206550" w:rsidRPr="00EC11DB">
        <w:rPr>
          <w:sz w:val="28"/>
          <w:szCs w:val="28"/>
        </w:rPr>
        <w:t>; Đình Phú Mỹ phường Phú Mỹ</w:t>
      </w:r>
      <w:r w:rsidR="002E469A" w:rsidRPr="00EC11DB">
        <w:rPr>
          <w:sz w:val="28"/>
          <w:szCs w:val="28"/>
        </w:rPr>
        <w:t xml:space="preserve"> và Lễ Vía Đức Quan Thánh Đế Quâ</w:t>
      </w:r>
      <w:r w:rsidR="00206550" w:rsidRPr="00EC11DB">
        <w:rPr>
          <w:sz w:val="28"/>
          <w:szCs w:val="28"/>
        </w:rPr>
        <w:t>n tại Đền Đức Quan Thánh phường Tân Hưng.</w:t>
      </w:r>
    </w:p>
    <w:p w14:paraId="49E9BFCF" w14:textId="367EFA23" w:rsidR="00AA5F1C" w:rsidRPr="00EC11DB" w:rsidRDefault="00AA5F1C" w:rsidP="00373CC5">
      <w:pPr>
        <w:ind w:firstLine="567"/>
        <w:jc w:val="both"/>
        <w:rPr>
          <w:sz w:val="28"/>
          <w:szCs w:val="28"/>
        </w:rPr>
      </w:pPr>
      <w:r w:rsidRPr="00EC11DB">
        <w:rPr>
          <w:sz w:val="28"/>
          <w:szCs w:val="28"/>
        </w:rPr>
        <w:t xml:space="preserve">- Tăng cường tuyên truyền, vận động nâng cao ý thức, trách nhiệm của các ngành, nhân dân và du khách nghiêm túc thực hiện các quy định của Nhà nước về tổ chức lễ hội. Đẩy mạnh công tác tuyên truyền, giới thiệu về nguồn gốc của lễ hội, di tích và các nhân vật được thờ phụng, tôn vinh; về các giá trị, ý nghĩa đích thực của tín ngưỡng </w:t>
      </w:r>
      <w:r w:rsidR="00D366DC" w:rsidRPr="00EC11DB">
        <w:rPr>
          <w:sz w:val="28"/>
          <w:szCs w:val="28"/>
        </w:rPr>
        <w:t xml:space="preserve">dân gian </w:t>
      </w:r>
      <w:r w:rsidRPr="00EC11DB">
        <w:rPr>
          <w:sz w:val="28"/>
          <w:szCs w:val="28"/>
        </w:rPr>
        <w:t>và nghi lễ truyền thống; không để việc tổ chức dâng sao giải hạn biến tướng thành dịch vụ mang tính trục lợi, ảnh hưởng đến nét đẹp văn hóa truyền thống dân tộc.</w:t>
      </w:r>
    </w:p>
    <w:p w14:paraId="27703693" w14:textId="77777777" w:rsidR="00AA5F1C" w:rsidRPr="00EC11DB" w:rsidRDefault="00AA5F1C" w:rsidP="00373CC5">
      <w:pPr>
        <w:ind w:firstLine="567"/>
        <w:jc w:val="both"/>
        <w:rPr>
          <w:sz w:val="28"/>
          <w:szCs w:val="28"/>
        </w:rPr>
      </w:pPr>
      <w:r w:rsidRPr="00EC11DB">
        <w:rPr>
          <w:sz w:val="28"/>
          <w:szCs w:val="28"/>
        </w:rPr>
        <w:t xml:space="preserve">- Tuyên truyền vận động nhân dân </w:t>
      </w:r>
      <w:r w:rsidR="00F02881" w:rsidRPr="00EC11DB">
        <w:rPr>
          <w:sz w:val="28"/>
          <w:szCs w:val="28"/>
        </w:rPr>
        <w:t xml:space="preserve">phát huy truyền thống tốt đẹp của lịch sử, văn hóa dân tộc </w:t>
      </w:r>
      <w:r w:rsidR="00F02881" w:rsidRPr="00EC11DB">
        <w:rPr>
          <w:sz w:val="28"/>
          <w:szCs w:val="28"/>
          <w:shd w:val="clear" w:color="auto" w:fill="FFFFFF"/>
        </w:rPr>
        <w:t>khi tham gia lễ hội. N</w:t>
      </w:r>
      <w:r w:rsidRPr="00EC11DB">
        <w:rPr>
          <w:sz w:val="28"/>
          <w:szCs w:val="28"/>
          <w:shd w:val="clear" w:color="auto" w:fill="FFFFFF"/>
        </w:rPr>
        <w:t>ghiêm túc thực hiện các quy định về thực hiện nếp sống văn minh</w:t>
      </w:r>
      <w:r w:rsidR="00F02881" w:rsidRPr="00EC11DB">
        <w:rPr>
          <w:sz w:val="28"/>
          <w:szCs w:val="28"/>
          <w:shd w:val="clear" w:color="auto" w:fill="FFFFFF"/>
        </w:rPr>
        <w:t xml:space="preserve"> trong tổ chức lễ hội</w:t>
      </w:r>
      <w:r w:rsidR="00F02881" w:rsidRPr="00EC11DB">
        <w:rPr>
          <w:sz w:val="28"/>
          <w:szCs w:val="28"/>
        </w:rPr>
        <w:t>, hạn chế đốt</w:t>
      </w:r>
      <w:r w:rsidRPr="00EC11DB">
        <w:rPr>
          <w:sz w:val="28"/>
          <w:szCs w:val="28"/>
        </w:rPr>
        <w:t xml:space="preserve"> vàng mã, bảo đảm an toàn, tiết k</w:t>
      </w:r>
      <w:r w:rsidR="00F02881" w:rsidRPr="00EC11DB">
        <w:rPr>
          <w:sz w:val="28"/>
          <w:szCs w:val="28"/>
        </w:rPr>
        <w:t>iệm không phô trương, hình thức.</w:t>
      </w:r>
      <w:r w:rsidRPr="00EC11DB">
        <w:rPr>
          <w:sz w:val="28"/>
          <w:szCs w:val="28"/>
        </w:rPr>
        <w:t xml:space="preserve"> </w:t>
      </w:r>
    </w:p>
    <w:p w14:paraId="16EA7F18" w14:textId="2E38E612" w:rsidR="00AA5F1C" w:rsidRPr="00EC11DB" w:rsidRDefault="00AA5F1C" w:rsidP="00373CC5">
      <w:pPr>
        <w:ind w:firstLine="567"/>
        <w:jc w:val="both"/>
        <w:rPr>
          <w:sz w:val="28"/>
          <w:szCs w:val="28"/>
        </w:rPr>
      </w:pPr>
      <w:r w:rsidRPr="00EC11DB">
        <w:rPr>
          <w:b/>
          <w:sz w:val="28"/>
          <w:szCs w:val="28"/>
          <w:shd w:val="clear" w:color="auto" w:fill="FFFFFF"/>
        </w:rPr>
        <w:t xml:space="preserve">2. Công tác </w:t>
      </w:r>
      <w:r w:rsidRPr="00EC11DB">
        <w:rPr>
          <w:b/>
          <w:sz w:val="28"/>
          <w:szCs w:val="28"/>
        </w:rPr>
        <w:t>quản lý di sản văn hóa</w:t>
      </w:r>
      <w:r w:rsidRPr="00EC11DB">
        <w:rPr>
          <w:b/>
          <w:sz w:val="28"/>
          <w:szCs w:val="28"/>
          <w:shd w:val="clear" w:color="auto" w:fill="FFFFFF"/>
        </w:rPr>
        <w:t>:</w:t>
      </w:r>
    </w:p>
    <w:p w14:paraId="3D1A7F74" w14:textId="52EC5EFF" w:rsidR="00AA5F1C" w:rsidRPr="00EC11DB" w:rsidRDefault="00685E56" w:rsidP="00373CC5">
      <w:pPr>
        <w:pStyle w:val="NoSpacing"/>
        <w:ind w:firstLine="567"/>
        <w:jc w:val="both"/>
        <w:rPr>
          <w:b/>
          <w:sz w:val="28"/>
          <w:szCs w:val="28"/>
        </w:rPr>
      </w:pPr>
      <w:r w:rsidRPr="00EC11DB">
        <w:rPr>
          <w:b/>
          <w:sz w:val="28"/>
          <w:szCs w:val="28"/>
        </w:rPr>
        <w:t>2.1. Q</w:t>
      </w:r>
      <w:r w:rsidR="00AA5F1C" w:rsidRPr="00EC11DB">
        <w:rPr>
          <w:b/>
          <w:sz w:val="28"/>
          <w:szCs w:val="28"/>
        </w:rPr>
        <w:t>uản lý di sản văn hóa</w:t>
      </w:r>
      <w:r w:rsidRPr="00EC11DB">
        <w:rPr>
          <w:b/>
          <w:sz w:val="28"/>
          <w:szCs w:val="28"/>
        </w:rPr>
        <w:t xml:space="preserve"> Vật thể</w:t>
      </w:r>
      <w:r w:rsidR="00AA5F1C" w:rsidRPr="00EC11DB">
        <w:rPr>
          <w:b/>
          <w:sz w:val="28"/>
          <w:szCs w:val="28"/>
        </w:rPr>
        <w:t xml:space="preserve">: </w:t>
      </w:r>
    </w:p>
    <w:p w14:paraId="3C9866C6" w14:textId="6EE14F89" w:rsidR="00AA5F1C" w:rsidRPr="00EC11DB" w:rsidRDefault="00AA5F1C" w:rsidP="00373CC5">
      <w:pPr>
        <w:pStyle w:val="NoSpacing"/>
        <w:ind w:firstLine="567"/>
        <w:jc w:val="both"/>
        <w:rPr>
          <w:bCs/>
          <w:sz w:val="28"/>
          <w:szCs w:val="28"/>
        </w:rPr>
      </w:pPr>
      <w:r w:rsidRPr="00EC11DB">
        <w:rPr>
          <w:sz w:val="28"/>
          <w:szCs w:val="28"/>
        </w:rPr>
        <w:lastRenderedPageBreak/>
        <w:t xml:space="preserve">- Thực hiện tốt công tác quản lý, bảo tồn và phát huy </w:t>
      </w:r>
      <w:r w:rsidR="0030414A" w:rsidRPr="00EC11DB">
        <w:rPr>
          <w:sz w:val="28"/>
          <w:szCs w:val="28"/>
        </w:rPr>
        <w:t xml:space="preserve">giá trị </w:t>
      </w:r>
      <w:r w:rsidRPr="00EC11DB">
        <w:rPr>
          <w:sz w:val="28"/>
          <w:szCs w:val="28"/>
        </w:rPr>
        <w:t xml:space="preserve">di tích lịch sử - văn hóa </w:t>
      </w:r>
      <w:r w:rsidR="0030414A" w:rsidRPr="00EC11DB">
        <w:rPr>
          <w:sz w:val="28"/>
          <w:szCs w:val="28"/>
        </w:rPr>
        <w:t xml:space="preserve">tại các di tích </w:t>
      </w:r>
      <w:r w:rsidRPr="00EC11DB">
        <w:rPr>
          <w:sz w:val="28"/>
          <w:szCs w:val="28"/>
        </w:rPr>
        <w:t>trên địa bàn quận (</w:t>
      </w:r>
      <w:r w:rsidRPr="00EC11DB">
        <w:rPr>
          <w:bCs/>
          <w:sz w:val="28"/>
          <w:szCs w:val="28"/>
        </w:rPr>
        <w:t xml:space="preserve">Di tích lịch sử cấp thành phố “Gò Ô Môi” phường Phú Thuận; Di tích lịch sử </w:t>
      </w:r>
      <w:r w:rsidRPr="00EC11DB">
        <w:rPr>
          <w:sz w:val="28"/>
          <w:szCs w:val="28"/>
        </w:rPr>
        <w:t xml:space="preserve">cấp </w:t>
      </w:r>
      <w:r w:rsidRPr="00EC11DB">
        <w:rPr>
          <w:bCs/>
          <w:sz w:val="28"/>
          <w:szCs w:val="28"/>
        </w:rPr>
        <w:t>thành phố “Chùa Long Hoa” phường Phú Mỹ và Di tích kiến trúc nghệ thuật cấp thành phố “Đình Tân Qu</w:t>
      </w:r>
      <w:r w:rsidR="004C7C82" w:rsidRPr="00EC11DB">
        <w:rPr>
          <w:bCs/>
          <w:sz w:val="28"/>
          <w:szCs w:val="28"/>
        </w:rPr>
        <w:t>i</w:t>
      </w:r>
      <w:r w:rsidRPr="00EC11DB">
        <w:rPr>
          <w:bCs/>
          <w:sz w:val="28"/>
          <w:szCs w:val="28"/>
        </w:rPr>
        <w:t xml:space="preserve"> Đông” phường Tân Phong</w:t>
      </w:r>
      <w:r w:rsidR="004C7C82" w:rsidRPr="00EC11DB">
        <w:rPr>
          <w:bCs/>
          <w:sz w:val="28"/>
          <w:szCs w:val="28"/>
        </w:rPr>
        <w:t>).</w:t>
      </w:r>
      <w:r w:rsidRPr="00EC11DB">
        <w:rPr>
          <w:bCs/>
          <w:sz w:val="28"/>
          <w:szCs w:val="28"/>
        </w:rPr>
        <w:t xml:space="preserve"> </w:t>
      </w:r>
    </w:p>
    <w:p w14:paraId="3E07E643" w14:textId="52301DBB" w:rsidR="0026070E" w:rsidRPr="00EC11DB" w:rsidRDefault="0026070E" w:rsidP="00373CC5">
      <w:pPr>
        <w:pStyle w:val="NoSpacing"/>
        <w:ind w:firstLine="567"/>
        <w:jc w:val="both"/>
        <w:rPr>
          <w:b/>
          <w:sz w:val="28"/>
          <w:szCs w:val="28"/>
        </w:rPr>
      </w:pPr>
      <w:r w:rsidRPr="00EC11DB">
        <w:rPr>
          <w:b/>
          <w:sz w:val="28"/>
          <w:szCs w:val="28"/>
        </w:rPr>
        <w:t>2.2. Quản lý di sản văn hóa Phi vật thể:</w:t>
      </w:r>
    </w:p>
    <w:p w14:paraId="3DE2666C" w14:textId="3C2CA7D7" w:rsidR="00085096" w:rsidRPr="00EC11DB" w:rsidRDefault="00085096" w:rsidP="00373CC5">
      <w:pPr>
        <w:pStyle w:val="NoSpacing"/>
        <w:ind w:firstLine="567"/>
        <w:jc w:val="both"/>
        <w:rPr>
          <w:sz w:val="28"/>
          <w:szCs w:val="28"/>
        </w:rPr>
      </w:pPr>
      <w:r w:rsidRPr="00EC11DB">
        <w:rPr>
          <w:sz w:val="28"/>
          <w:szCs w:val="28"/>
        </w:rPr>
        <w:t>- Định kỳ, khảo sát, kiểm tra các đơn vị trong việc tổ chức thực hiện Kế hoạch số 5287/KH-UBND ngày 14 tháng 9 năm 2023 của UBND quận về thực hiện Chương trình Bảo tồn và phát huy bền vững giá trị di sản văn hoá Việt Nam t</w:t>
      </w:r>
      <w:r w:rsidR="00BE48DF" w:rsidRPr="00EC11DB">
        <w:rPr>
          <w:sz w:val="28"/>
          <w:szCs w:val="28"/>
        </w:rPr>
        <w:t>rên địa bàn Quận 7 đến năm 2030; việc xây dựng, củng cố, duy trì và nâng cao chất lượng hoạt động của các Câu lạc bộ Đờn ca tài tử Nam Bộ trên địa bàn Quận 7 theo Kế hoạch số 4704/KH-UBND ngày 23/11/2022 của UBND quận về triển khai công tác Bảo tồn và phát huy giá trị DSVH phi vật thể Đờn ca tài tử Nam Bộ trên địa bàn Quận 7 đến năm 2025; Kế hoạch số 5778/KH-UBND ngày 09 tháng 10 năm 2023 của UBND quận về triển khai thực hiện Đề án “Bảo tồn, phát huy trang phục truyền thống các dân tộc thiểu số Việt Nam  trong giai đoạn hiện nay” tr</w:t>
      </w:r>
      <w:r w:rsidR="00D76657" w:rsidRPr="00EC11DB">
        <w:rPr>
          <w:sz w:val="28"/>
          <w:szCs w:val="28"/>
        </w:rPr>
        <w:t>ên địa bàn Quận 7 đến năm 2025.</w:t>
      </w:r>
    </w:p>
    <w:p w14:paraId="54589AF3" w14:textId="77777777" w:rsidR="00D76657" w:rsidRPr="00EC11DB" w:rsidRDefault="00AA5F1C" w:rsidP="00373CC5">
      <w:pPr>
        <w:pStyle w:val="NoSpacing"/>
        <w:ind w:firstLine="567"/>
        <w:jc w:val="both"/>
        <w:rPr>
          <w:sz w:val="28"/>
          <w:szCs w:val="28"/>
        </w:rPr>
      </w:pPr>
      <w:r w:rsidRPr="00EC11DB">
        <w:rPr>
          <w:sz w:val="28"/>
          <w:szCs w:val="28"/>
        </w:rPr>
        <w:t xml:space="preserve">- Tổ chức các hoạt động bảo tồn </w:t>
      </w:r>
      <w:r w:rsidR="00D76657" w:rsidRPr="00EC11DB">
        <w:rPr>
          <w:sz w:val="28"/>
          <w:szCs w:val="28"/>
        </w:rPr>
        <w:t xml:space="preserve">và phát huy </w:t>
      </w:r>
      <w:r w:rsidRPr="00EC11DB">
        <w:rPr>
          <w:sz w:val="28"/>
          <w:szCs w:val="28"/>
        </w:rPr>
        <w:t>các giá trị di sản văn hóa vật thể và phi vật thể trên địa bàn quận với nhiều hình thức như</w:t>
      </w:r>
      <w:r w:rsidR="00F7068F" w:rsidRPr="00EC11DB">
        <w:rPr>
          <w:sz w:val="28"/>
          <w:szCs w:val="28"/>
        </w:rPr>
        <w:t>:</w:t>
      </w:r>
      <w:r w:rsidRPr="00EC11DB">
        <w:rPr>
          <w:sz w:val="28"/>
          <w:szCs w:val="28"/>
        </w:rPr>
        <w:t xml:space="preserve"> hội thi, băng rôn, phướn tuyên truyền</w:t>
      </w:r>
      <w:r w:rsidR="00D76657" w:rsidRPr="00EC11DB">
        <w:rPr>
          <w:sz w:val="28"/>
          <w:szCs w:val="28"/>
        </w:rPr>
        <w:t>.</w:t>
      </w:r>
    </w:p>
    <w:p w14:paraId="16228E3E" w14:textId="366F6207" w:rsidR="00112AF7" w:rsidRPr="00EC11DB" w:rsidRDefault="00112AF7" w:rsidP="00373CC5">
      <w:pPr>
        <w:pStyle w:val="BodyTextIndent2"/>
        <w:widowControl w:val="0"/>
        <w:spacing w:after="0" w:line="240" w:lineRule="auto"/>
        <w:ind w:left="0" w:firstLine="567"/>
        <w:jc w:val="both"/>
        <w:rPr>
          <w:sz w:val="28"/>
          <w:szCs w:val="28"/>
          <w:shd w:val="clear" w:color="auto" w:fill="FFFFFF"/>
        </w:rPr>
      </w:pPr>
      <w:bookmarkStart w:id="0" w:name="_GoBack"/>
      <w:bookmarkEnd w:id="0"/>
      <w:r w:rsidRPr="00EC11DB">
        <w:rPr>
          <w:sz w:val="28"/>
          <w:szCs w:val="28"/>
          <w:shd w:val="clear" w:color="auto" w:fill="FFFFFF"/>
        </w:rPr>
        <w:t>- Tổ chức các hoạt động</w:t>
      </w:r>
      <w:r w:rsidRPr="00EC11DB">
        <w:rPr>
          <w:sz w:val="28"/>
          <w:szCs w:val="28"/>
          <w:lang w:val="pl-PL"/>
        </w:rPr>
        <w:t xml:space="preserve"> biểu diễn nghệ thuật Lân – Sư – Rồng, đờn ca tài tử, văn hóa nghệ thuật, trò chơi dân gian </w:t>
      </w:r>
      <w:r w:rsidRPr="00EC11DB">
        <w:rPr>
          <w:sz w:val="28"/>
          <w:szCs w:val="28"/>
          <w:shd w:val="clear" w:color="auto" w:fill="FFFFFF"/>
        </w:rPr>
        <w:t>gắn với các lễ hội nhằm phát huy, giữ gìn các giá trị văn hóa phi vật thể góp phần phát triển du lịch.</w:t>
      </w:r>
    </w:p>
    <w:p w14:paraId="6A1080FB" w14:textId="5999F74F" w:rsidR="00A12F24" w:rsidRPr="00EC11DB" w:rsidRDefault="00A12F24" w:rsidP="00373CC5">
      <w:pPr>
        <w:pStyle w:val="NoSpacing"/>
        <w:ind w:firstLine="567"/>
        <w:jc w:val="both"/>
        <w:rPr>
          <w:bCs/>
          <w:sz w:val="28"/>
          <w:szCs w:val="28"/>
        </w:rPr>
      </w:pPr>
      <w:r w:rsidRPr="00EC11DB">
        <w:rPr>
          <w:bCs/>
          <w:sz w:val="28"/>
          <w:szCs w:val="28"/>
        </w:rPr>
        <w:t>- Xây dựng Không gian văn hóa Hồ Chí Minh tại di tích lịch sử “Gò Ô Môi” phường Phú Thuận;</w:t>
      </w:r>
      <w:r w:rsidRPr="00EC11DB">
        <w:t xml:space="preserve"> </w:t>
      </w:r>
      <w:r w:rsidRPr="00EC11DB">
        <w:rPr>
          <w:bCs/>
          <w:sz w:val="28"/>
          <w:szCs w:val="28"/>
        </w:rPr>
        <w:t>Đình Tân Thuận phường Tân Thuận Đông;</w:t>
      </w:r>
      <w:r w:rsidRPr="00EC11DB">
        <w:t xml:space="preserve"> </w:t>
      </w:r>
      <w:r w:rsidRPr="00EC11DB">
        <w:rPr>
          <w:bCs/>
          <w:sz w:val="28"/>
          <w:szCs w:val="28"/>
        </w:rPr>
        <w:t>Đình Phú Mỹ phường Phú Mỹ; Đền Đức Quan Thánh phường Tân Hưng.</w:t>
      </w:r>
    </w:p>
    <w:p w14:paraId="78767393" w14:textId="6261151F" w:rsidR="00AA5F1C" w:rsidRPr="00EC11DB" w:rsidRDefault="000F56D3" w:rsidP="00373CC5">
      <w:pPr>
        <w:pStyle w:val="NoSpacing"/>
        <w:ind w:firstLine="567"/>
        <w:jc w:val="both"/>
        <w:rPr>
          <w:b/>
          <w:sz w:val="28"/>
          <w:szCs w:val="28"/>
        </w:rPr>
      </w:pPr>
      <w:r w:rsidRPr="00EC11DB">
        <w:rPr>
          <w:b/>
          <w:sz w:val="28"/>
          <w:szCs w:val="28"/>
        </w:rPr>
        <w:t>3.</w:t>
      </w:r>
      <w:r w:rsidR="00AA5F1C" w:rsidRPr="00EC11DB">
        <w:rPr>
          <w:b/>
          <w:sz w:val="28"/>
          <w:szCs w:val="28"/>
        </w:rPr>
        <w:t xml:space="preserve"> Công tác quản lý tổ chức lễ hội</w:t>
      </w:r>
      <w:r w:rsidRPr="00EC11DB">
        <w:rPr>
          <w:b/>
          <w:sz w:val="28"/>
          <w:szCs w:val="28"/>
        </w:rPr>
        <w:t xml:space="preserve"> (văn hoá dân gian)</w:t>
      </w:r>
      <w:r w:rsidR="00AA5F1C" w:rsidRPr="00EC11DB">
        <w:rPr>
          <w:b/>
          <w:sz w:val="28"/>
          <w:szCs w:val="28"/>
        </w:rPr>
        <w:t>:</w:t>
      </w:r>
    </w:p>
    <w:p w14:paraId="2FE71359" w14:textId="1245B9FD" w:rsidR="006F03CE" w:rsidRPr="00EC11DB" w:rsidRDefault="006F03CE" w:rsidP="00373CC5">
      <w:pPr>
        <w:pStyle w:val="Bodytext20"/>
        <w:shd w:val="clear" w:color="auto" w:fill="auto"/>
        <w:spacing w:line="240" w:lineRule="auto"/>
        <w:ind w:right="-1" w:firstLine="709"/>
        <w:jc w:val="both"/>
        <w:rPr>
          <w:rFonts w:ascii="Times New Roman" w:hAnsi="Times New Roman"/>
          <w:sz w:val="28"/>
          <w:szCs w:val="28"/>
          <w:lang w:val="vi-VN" w:eastAsia="vi-VN" w:bidi="vi-VN"/>
        </w:rPr>
      </w:pPr>
      <w:r w:rsidRPr="00EC11DB">
        <w:rPr>
          <w:rFonts w:ascii="Times New Roman" w:hAnsi="Times New Roman"/>
          <w:sz w:val="28"/>
          <w:szCs w:val="28"/>
        </w:rPr>
        <w:t xml:space="preserve">- </w:t>
      </w:r>
      <w:r w:rsidRPr="00EC11DB">
        <w:rPr>
          <w:rFonts w:ascii="Times New Roman" w:hAnsi="Times New Roman"/>
          <w:sz w:val="28"/>
          <w:szCs w:val="28"/>
          <w:lang w:val="vi-VN" w:eastAsia="vi-VN" w:bidi="vi-VN"/>
        </w:rPr>
        <w:t>Tăng cường</w:t>
      </w:r>
      <w:r w:rsidRPr="00EC11DB">
        <w:rPr>
          <w:rFonts w:ascii="Times New Roman" w:hAnsi="Times New Roman"/>
          <w:sz w:val="28"/>
          <w:szCs w:val="28"/>
          <w:lang w:eastAsia="vi-VN" w:bidi="vi-VN"/>
        </w:rPr>
        <w:t xml:space="preserve"> trách nhiệm người đứng đầu trong</w:t>
      </w:r>
      <w:r w:rsidRPr="00EC11DB">
        <w:rPr>
          <w:rFonts w:ascii="Times New Roman" w:hAnsi="Times New Roman"/>
          <w:sz w:val="28"/>
          <w:szCs w:val="28"/>
          <w:lang w:val="vi-VN" w:eastAsia="vi-VN" w:bidi="vi-VN"/>
        </w:rPr>
        <w:t xml:space="preserve"> công tác quản lý và tổ chức lễ hội theo phân cấp; tổ chức lễ hội bảo đảm </w:t>
      </w:r>
      <w:r w:rsidRPr="00EC11DB">
        <w:rPr>
          <w:rFonts w:ascii="Times New Roman" w:hAnsi="Times New Roman"/>
          <w:sz w:val="28"/>
          <w:szCs w:val="28"/>
          <w:lang w:eastAsia="vi-VN" w:bidi="vi-VN"/>
        </w:rPr>
        <w:t>trang</w:t>
      </w:r>
      <w:r w:rsidRPr="00EC11DB">
        <w:rPr>
          <w:rFonts w:ascii="Times New Roman" w:hAnsi="Times New Roman"/>
          <w:sz w:val="28"/>
          <w:szCs w:val="28"/>
          <w:lang w:val="vi-VN" w:eastAsia="vi-VN" w:bidi="vi-VN"/>
        </w:rPr>
        <w:t xml:space="preserve"> trọng, tiết kiệm, an toàn, hiệu quả, phù hợp với truyền thống văn hóa của dân tộc và phong tục, tập quán tốt đẹp của địa phương, tránh phô trương, hình thức, lãng phí.</w:t>
      </w:r>
    </w:p>
    <w:p w14:paraId="17FCEA84" w14:textId="148791E7" w:rsidR="006F03CE" w:rsidRPr="00EC11DB" w:rsidRDefault="006F03CE" w:rsidP="00373CC5">
      <w:pPr>
        <w:pStyle w:val="Bodytext20"/>
        <w:shd w:val="clear" w:color="auto" w:fill="auto"/>
        <w:tabs>
          <w:tab w:val="left" w:pos="1126"/>
        </w:tabs>
        <w:spacing w:line="240" w:lineRule="auto"/>
        <w:ind w:right="-1" w:firstLine="709"/>
        <w:jc w:val="both"/>
        <w:rPr>
          <w:rFonts w:ascii="Times New Roman" w:hAnsi="Times New Roman"/>
          <w:sz w:val="28"/>
          <w:szCs w:val="28"/>
        </w:rPr>
      </w:pPr>
      <w:r w:rsidRPr="00EC11DB">
        <w:rPr>
          <w:rFonts w:ascii="Times New Roman" w:hAnsi="Times New Roman"/>
          <w:sz w:val="28"/>
          <w:szCs w:val="28"/>
          <w:lang w:eastAsia="vi-VN" w:bidi="vi-VN"/>
        </w:rPr>
        <w:t xml:space="preserve">- </w:t>
      </w:r>
      <w:r w:rsidRPr="00EC11DB">
        <w:rPr>
          <w:rFonts w:ascii="Times New Roman" w:hAnsi="Times New Roman"/>
          <w:sz w:val="28"/>
          <w:szCs w:val="28"/>
          <w:lang w:val="vi-VN" w:eastAsia="vi-VN" w:bidi="vi-VN"/>
        </w:rPr>
        <w:t>Tổ chức thực hiện và quản lý chặt chẽ thủ tục tiếp nhận hồ sơ đăng ký thông báo tổ chức lễ hội trên địa bàn theo thẩm quyền.</w:t>
      </w:r>
    </w:p>
    <w:p w14:paraId="316AB78B" w14:textId="77777777" w:rsidR="006F03CE" w:rsidRPr="00EC11DB" w:rsidRDefault="006F03CE" w:rsidP="00373CC5">
      <w:pPr>
        <w:pStyle w:val="Bodytext20"/>
        <w:shd w:val="clear" w:color="auto" w:fill="auto"/>
        <w:tabs>
          <w:tab w:val="left" w:pos="1386"/>
        </w:tabs>
        <w:spacing w:line="240" w:lineRule="auto"/>
        <w:ind w:right="-1" w:firstLine="709"/>
        <w:jc w:val="both"/>
        <w:rPr>
          <w:rFonts w:ascii="Times New Roman" w:hAnsi="Times New Roman"/>
          <w:sz w:val="28"/>
          <w:szCs w:val="28"/>
        </w:rPr>
      </w:pPr>
      <w:r w:rsidRPr="00EC11DB">
        <w:rPr>
          <w:rFonts w:ascii="Times New Roman" w:hAnsi="Times New Roman"/>
          <w:sz w:val="28"/>
          <w:szCs w:val="28"/>
          <w:lang w:eastAsia="vi-VN" w:bidi="vi-VN"/>
        </w:rPr>
        <w:t>- X</w:t>
      </w:r>
      <w:r w:rsidRPr="00EC11DB">
        <w:rPr>
          <w:rFonts w:ascii="Times New Roman" w:hAnsi="Times New Roman"/>
          <w:sz w:val="28"/>
          <w:szCs w:val="28"/>
          <w:lang w:val="vi-VN" w:eastAsia="vi-VN" w:bidi="vi-VN"/>
        </w:rPr>
        <w:t>ây dựng kế hoạch, phương án</w:t>
      </w:r>
      <w:r w:rsidRPr="00EC11DB">
        <w:rPr>
          <w:rFonts w:ascii="Times New Roman" w:hAnsi="Times New Roman"/>
          <w:sz w:val="28"/>
          <w:szCs w:val="28"/>
          <w:lang w:eastAsia="vi-VN" w:bidi="vi-VN"/>
        </w:rPr>
        <w:t xml:space="preserve"> </w:t>
      </w:r>
      <w:r w:rsidRPr="00EC11DB">
        <w:rPr>
          <w:rFonts w:ascii="Times New Roman" w:hAnsi="Times New Roman"/>
          <w:sz w:val="28"/>
          <w:szCs w:val="28"/>
          <w:lang w:val="vi-VN" w:eastAsia="vi-VN" w:bidi="vi-VN"/>
        </w:rPr>
        <w:t>để lễ hội diễn ra đảm bảo an toàn về trật tự xã hội, phòng, chống cháy, nổ, an toàn giao thông, an toàn sông nước, đấu tranh phòng, chống các tệ nạn xã hội</w:t>
      </w:r>
      <w:r w:rsidRPr="00EC11DB">
        <w:rPr>
          <w:rFonts w:ascii="Times New Roman" w:hAnsi="Times New Roman"/>
          <w:sz w:val="28"/>
          <w:szCs w:val="28"/>
          <w:lang w:eastAsia="vi-VN" w:bidi="vi-VN"/>
        </w:rPr>
        <w:t>,</w:t>
      </w:r>
      <w:r w:rsidRPr="00EC11DB">
        <w:rPr>
          <w:rFonts w:ascii="Times New Roman" w:hAnsi="Times New Roman"/>
          <w:sz w:val="28"/>
          <w:szCs w:val="28"/>
          <w:lang w:val="vi-VN" w:eastAsia="vi-VN" w:bidi="vi-VN"/>
        </w:rPr>
        <w:t xml:space="preserve"> yêu cầu vệ sinh an toàn thực phẩm, vệ sinh môi trường, xây dựng kế hoạch, kịch bản, phương án và tổ chức Lễ hội năm 2024 đ</w:t>
      </w:r>
      <w:r w:rsidRPr="00EC11DB">
        <w:rPr>
          <w:rFonts w:ascii="Times New Roman" w:hAnsi="Times New Roman"/>
          <w:sz w:val="28"/>
          <w:szCs w:val="28"/>
          <w:lang w:eastAsia="vi-VN" w:bidi="vi-VN"/>
        </w:rPr>
        <w:t>ảm</w:t>
      </w:r>
      <w:r w:rsidRPr="00EC11DB">
        <w:rPr>
          <w:rFonts w:ascii="Times New Roman" w:hAnsi="Times New Roman"/>
          <w:sz w:val="28"/>
          <w:szCs w:val="28"/>
          <w:lang w:val="vi-VN" w:eastAsia="vi-VN" w:bidi="vi-VN"/>
        </w:rPr>
        <w:t xml:space="preserve"> bảo an toàn trật tự xã hội, v</w:t>
      </w:r>
      <w:r w:rsidRPr="00EC11DB">
        <w:rPr>
          <w:rFonts w:ascii="Times New Roman" w:hAnsi="Times New Roman"/>
          <w:sz w:val="28"/>
          <w:szCs w:val="28"/>
          <w:lang w:eastAsia="vi-VN" w:bidi="vi-VN"/>
        </w:rPr>
        <w:t>ăn</w:t>
      </w:r>
      <w:r w:rsidRPr="00EC11DB">
        <w:rPr>
          <w:rFonts w:ascii="Times New Roman" w:hAnsi="Times New Roman"/>
          <w:sz w:val="28"/>
          <w:szCs w:val="28"/>
          <w:lang w:val="vi-VN" w:eastAsia="vi-VN" w:bidi="vi-VN"/>
        </w:rPr>
        <w:t xml:space="preserve"> minh, hiệu quả.</w:t>
      </w:r>
    </w:p>
    <w:p w14:paraId="7D2854FD" w14:textId="335BFCEC" w:rsidR="00AA5F1C" w:rsidRPr="00EC11DB" w:rsidRDefault="00AA5F1C" w:rsidP="00373CC5">
      <w:pPr>
        <w:pStyle w:val="NoSpacing"/>
        <w:ind w:firstLine="567"/>
        <w:jc w:val="both"/>
        <w:rPr>
          <w:sz w:val="28"/>
          <w:szCs w:val="28"/>
        </w:rPr>
      </w:pPr>
      <w:r w:rsidRPr="00EC11DB">
        <w:rPr>
          <w:sz w:val="28"/>
          <w:szCs w:val="28"/>
        </w:rPr>
        <w:t xml:space="preserve">- Phối hợp </w:t>
      </w:r>
      <w:r w:rsidR="0043705B" w:rsidRPr="00EC11DB">
        <w:rPr>
          <w:sz w:val="28"/>
          <w:szCs w:val="28"/>
        </w:rPr>
        <w:t xml:space="preserve">hướng dẫn </w:t>
      </w:r>
      <w:r w:rsidRPr="00EC11DB">
        <w:rPr>
          <w:sz w:val="28"/>
          <w:szCs w:val="28"/>
        </w:rPr>
        <w:t>tổ chức</w:t>
      </w:r>
      <w:r w:rsidR="000D46D9" w:rsidRPr="00EC11DB">
        <w:rPr>
          <w:sz w:val="28"/>
          <w:szCs w:val="28"/>
        </w:rPr>
        <w:t>,</w:t>
      </w:r>
      <w:r w:rsidRPr="00EC11DB">
        <w:rPr>
          <w:sz w:val="28"/>
          <w:szCs w:val="28"/>
        </w:rPr>
        <w:t xml:space="preserve"> </w:t>
      </w:r>
      <w:r w:rsidR="000D46D9" w:rsidRPr="00EC11DB">
        <w:rPr>
          <w:sz w:val="28"/>
          <w:szCs w:val="28"/>
        </w:rPr>
        <w:t>phát huy</w:t>
      </w:r>
      <w:r w:rsidR="003F733D">
        <w:rPr>
          <w:sz w:val="28"/>
          <w:szCs w:val="28"/>
        </w:rPr>
        <w:t xml:space="preserve"> giá trị</w:t>
      </w:r>
      <w:r w:rsidR="000D46D9" w:rsidRPr="00EC11DB">
        <w:rPr>
          <w:sz w:val="28"/>
          <w:szCs w:val="28"/>
        </w:rPr>
        <w:t xml:space="preserve"> các lễ hội truyền thống dân gian gắn với các hoạt động trong các kỳ Lễ Kỳ yên, lễ Cầu Bông tại Đình Tân Qui Đông phường Tân Phong, Đình Tân Thuận phường Tân Thuận Đông; Đình Phú Mỹ phường Phú Mỹ và Lễ Vía Đức Quan Thánh Đế Quân tại Đền Đức Quan Thánh phường Tân Hưng</w:t>
      </w:r>
      <w:r w:rsidR="004C7C82" w:rsidRPr="00EC11DB">
        <w:rPr>
          <w:sz w:val="28"/>
          <w:szCs w:val="28"/>
        </w:rPr>
        <w:t xml:space="preserve"> </w:t>
      </w:r>
      <w:r w:rsidR="007E0228" w:rsidRPr="00EC11DB">
        <w:rPr>
          <w:bCs/>
          <w:sz w:val="28"/>
          <w:szCs w:val="28"/>
        </w:rPr>
        <w:t>theo đúng quy định.</w:t>
      </w:r>
    </w:p>
    <w:p w14:paraId="0F5165B9" w14:textId="3BC236BD" w:rsidR="00AA5F1C" w:rsidRPr="00EC11DB" w:rsidRDefault="00AA5F1C" w:rsidP="00373CC5">
      <w:pPr>
        <w:ind w:firstLine="567"/>
        <w:jc w:val="both"/>
        <w:rPr>
          <w:sz w:val="28"/>
          <w:szCs w:val="28"/>
        </w:rPr>
      </w:pPr>
      <w:r w:rsidRPr="00EC11DB">
        <w:rPr>
          <w:sz w:val="28"/>
          <w:szCs w:val="28"/>
          <w:shd w:val="clear" w:color="auto" w:fill="FFFFFF"/>
        </w:rPr>
        <w:t xml:space="preserve">- </w:t>
      </w:r>
      <w:r w:rsidRPr="00EC11DB">
        <w:rPr>
          <w:sz w:val="28"/>
          <w:szCs w:val="28"/>
        </w:rPr>
        <w:t xml:space="preserve">Tăng cường công tác </w:t>
      </w:r>
      <w:r w:rsidR="005353DE">
        <w:rPr>
          <w:sz w:val="28"/>
          <w:szCs w:val="28"/>
        </w:rPr>
        <w:t>tự</w:t>
      </w:r>
      <w:r w:rsidRPr="00EC11DB">
        <w:rPr>
          <w:sz w:val="28"/>
          <w:szCs w:val="28"/>
        </w:rPr>
        <w:t xml:space="preserve"> kiểm tra, giám sát trước, trong và sau khi tổ chức lễ hội, kịp thời ngăn chặn và xử lý nghiêm các </w:t>
      </w:r>
      <w:r w:rsidR="00F7068F" w:rsidRPr="00EC11DB">
        <w:rPr>
          <w:sz w:val="28"/>
          <w:szCs w:val="28"/>
        </w:rPr>
        <w:t xml:space="preserve">hành vi </w:t>
      </w:r>
      <w:r w:rsidRPr="00EC11DB">
        <w:rPr>
          <w:sz w:val="28"/>
          <w:szCs w:val="28"/>
        </w:rPr>
        <w:t xml:space="preserve">vi phạm, đặc biệt là các </w:t>
      </w:r>
      <w:r w:rsidRPr="00EC11DB">
        <w:rPr>
          <w:sz w:val="28"/>
          <w:szCs w:val="28"/>
        </w:rPr>
        <w:lastRenderedPageBreak/>
        <w:t>hành vi lợi dụng di tích, lễ hội để trục lợi, kích động bạo lực, lưu hành, kinh doanh văn hóa phẩm trái phép</w:t>
      </w:r>
      <w:r w:rsidR="005353DE">
        <w:rPr>
          <w:sz w:val="28"/>
          <w:szCs w:val="28"/>
        </w:rPr>
        <w:t>,…</w:t>
      </w:r>
      <w:r w:rsidRPr="00EC11DB">
        <w:rPr>
          <w:sz w:val="28"/>
          <w:szCs w:val="28"/>
        </w:rPr>
        <w:t xml:space="preserve"> ảnh hưởng đến nét đẹp văn hóa truyền thống của dân tộc</w:t>
      </w:r>
      <w:r w:rsidR="00CB59F4">
        <w:rPr>
          <w:sz w:val="28"/>
          <w:szCs w:val="28"/>
        </w:rPr>
        <w:t>,</w:t>
      </w:r>
      <w:r w:rsidRPr="00EC11DB">
        <w:rPr>
          <w:sz w:val="28"/>
          <w:szCs w:val="28"/>
        </w:rPr>
        <w:t xml:space="preserve"> trái với thuần phong mỹ tục, vi phạm quy định về thực hiện nếp sống văn minh</w:t>
      </w:r>
      <w:r w:rsidRPr="00EC11DB">
        <w:rPr>
          <w:sz w:val="28"/>
          <w:szCs w:val="28"/>
          <w:shd w:val="clear" w:color="auto" w:fill="FFFFFF"/>
        </w:rPr>
        <w:t>.</w:t>
      </w:r>
    </w:p>
    <w:p w14:paraId="74E6F6C2" w14:textId="408FD68B" w:rsidR="00AA5F1C" w:rsidRPr="00EC11DB" w:rsidRDefault="00AA5F1C" w:rsidP="00373CC5">
      <w:pPr>
        <w:tabs>
          <w:tab w:val="left" w:pos="567"/>
        </w:tabs>
        <w:jc w:val="both"/>
        <w:rPr>
          <w:sz w:val="28"/>
          <w:szCs w:val="28"/>
        </w:rPr>
      </w:pPr>
      <w:r w:rsidRPr="00EC11DB">
        <w:rPr>
          <w:sz w:val="28"/>
          <w:szCs w:val="28"/>
        </w:rPr>
        <w:tab/>
        <w:t>- Thực hiện yêu cầu về việc tạm ngừng tổ chức lễ hội theo quy định tại Điều 8 Nghị định số 110/2018/NĐ-CP ngày 29 tháng 8 năm 2018 của Chính phủ quy định về quản lý và tổ chức lễ hội. Quán triệt cán bộ</w:t>
      </w:r>
      <w:r w:rsidR="00D529C9">
        <w:rPr>
          <w:sz w:val="28"/>
          <w:szCs w:val="28"/>
        </w:rPr>
        <w:t xml:space="preserve"> quản lý</w:t>
      </w:r>
      <w:r w:rsidRPr="00EC11DB">
        <w:rPr>
          <w:sz w:val="28"/>
          <w:szCs w:val="28"/>
        </w:rPr>
        <w:t xml:space="preserve">, viên chức, người lao động thực hiện nghiêm kỷ cương, kỷ luật hành chính, kỷ luật lao động; không </w:t>
      </w:r>
      <w:r w:rsidR="00D529C9">
        <w:rPr>
          <w:sz w:val="28"/>
          <w:szCs w:val="28"/>
        </w:rPr>
        <w:t>đi lễ hội trong giờ hành chính,…</w:t>
      </w:r>
    </w:p>
    <w:p w14:paraId="170F5597" w14:textId="09DC4905" w:rsidR="0020293D" w:rsidRPr="00EC11DB" w:rsidRDefault="006F03CE" w:rsidP="00373CC5">
      <w:pPr>
        <w:pStyle w:val="Bodytext20"/>
        <w:shd w:val="clear" w:color="auto" w:fill="auto"/>
        <w:tabs>
          <w:tab w:val="left" w:pos="1386"/>
        </w:tabs>
        <w:spacing w:line="240" w:lineRule="auto"/>
        <w:ind w:right="-1" w:firstLine="709"/>
        <w:jc w:val="both"/>
        <w:rPr>
          <w:rFonts w:ascii="Times New Roman" w:hAnsi="Times New Roman"/>
          <w:sz w:val="28"/>
          <w:szCs w:val="28"/>
        </w:rPr>
      </w:pPr>
      <w:r w:rsidRPr="00EC11DB">
        <w:rPr>
          <w:rFonts w:ascii="Times New Roman" w:hAnsi="Times New Roman"/>
          <w:sz w:val="28"/>
          <w:szCs w:val="28"/>
          <w:lang w:eastAsia="vi-VN" w:bidi="vi-VN"/>
        </w:rPr>
        <w:t>- H</w:t>
      </w:r>
      <w:r w:rsidR="0020293D" w:rsidRPr="00EC11DB">
        <w:rPr>
          <w:rFonts w:ascii="Times New Roman" w:hAnsi="Times New Roman"/>
          <w:sz w:val="28"/>
          <w:szCs w:val="28"/>
          <w:lang w:val="vi-VN" w:eastAsia="vi-VN" w:bidi="vi-VN"/>
        </w:rPr>
        <w:t>ướng dẫn triển khai thực hiện “Bộ tiêu chí về môi trường văn hóa trong lễ hội truyền thống” theo Quyết định số 2068/QĐ-BVHTTDL ngày 03 tháng 8 năm 2023 của Bộ trưởng Bộ Văn hóa, Thể thao và Du lịch.</w:t>
      </w:r>
    </w:p>
    <w:p w14:paraId="1028AD69" w14:textId="4D02A45F" w:rsidR="0020293D" w:rsidRPr="00EC11DB" w:rsidRDefault="006F03CE" w:rsidP="00373CC5">
      <w:pPr>
        <w:pStyle w:val="Bodytext20"/>
        <w:shd w:val="clear" w:color="auto" w:fill="auto"/>
        <w:tabs>
          <w:tab w:val="left" w:pos="1136"/>
        </w:tabs>
        <w:spacing w:line="240" w:lineRule="auto"/>
        <w:ind w:right="-1" w:firstLine="709"/>
        <w:jc w:val="both"/>
        <w:rPr>
          <w:rFonts w:ascii="Times New Roman" w:hAnsi="Times New Roman"/>
          <w:sz w:val="28"/>
          <w:szCs w:val="28"/>
        </w:rPr>
      </w:pPr>
      <w:r w:rsidRPr="00EC11DB">
        <w:rPr>
          <w:rFonts w:ascii="Times New Roman" w:hAnsi="Times New Roman"/>
          <w:sz w:val="28"/>
          <w:szCs w:val="28"/>
          <w:lang w:eastAsia="vi-VN" w:bidi="vi-VN"/>
        </w:rPr>
        <w:t>-</w:t>
      </w:r>
      <w:r w:rsidR="0020293D" w:rsidRPr="00EC11DB">
        <w:rPr>
          <w:rFonts w:ascii="Times New Roman" w:hAnsi="Times New Roman"/>
          <w:sz w:val="28"/>
          <w:szCs w:val="28"/>
          <w:lang w:eastAsia="vi-VN" w:bidi="vi-VN"/>
        </w:rPr>
        <w:t xml:space="preserve"> </w:t>
      </w:r>
      <w:r w:rsidR="0020293D" w:rsidRPr="00EC11DB">
        <w:rPr>
          <w:rFonts w:ascii="Times New Roman" w:hAnsi="Times New Roman"/>
          <w:sz w:val="28"/>
          <w:szCs w:val="28"/>
          <w:lang w:val="vi-VN" w:eastAsia="vi-VN" w:bidi="vi-VN"/>
        </w:rPr>
        <w:t xml:space="preserve">Tuyên truyền, vận động nâng cao ý thức, trách nhiệm của </w:t>
      </w:r>
      <w:r w:rsidR="009A6D7D">
        <w:rPr>
          <w:rFonts w:ascii="Times New Roman" w:hAnsi="Times New Roman"/>
          <w:sz w:val="28"/>
          <w:szCs w:val="28"/>
          <w:lang w:eastAsia="vi-VN" w:bidi="vi-VN"/>
        </w:rPr>
        <w:t>viên chức và người lao động tại đơn vị về việc</w:t>
      </w:r>
      <w:r w:rsidR="0020293D" w:rsidRPr="00EC11DB">
        <w:rPr>
          <w:rFonts w:ascii="Times New Roman" w:hAnsi="Times New Roman"/>
          <w:sz w:val="28"/>
          <w:szCs w:val="28"/>
          <w:lang w:val="vi-VN" w:eastAsia="vi-VN" w:bidi="vi-VN"/>
        </w:rPr>
        <w:t xml:space="preserve"> nghiêm túc thực hiện các quy định của Nhà nước về tổ chức lễ hội; về nguồn gốc của lễ hội, </w:t>
      </w:r>
      <w:r w:rsidR="0020293D" w:rsidRPr="00EC11DB">
        <w:rPr>
          <w:rFonts w:ascii="Times New Roman" w:hAnsi="Times New Roman"/>
          <w:sz w:val="28"/>
          <w:szCs w:val="28"/>
          <w:lang w:eastAsia="vi-VN" w:bidi="vi-VN"/>
        </w:rPr>
        <w:t>di</w:t>
      </w:r>
      <w:r w:rsidR="0020293D" w:rsidRPr="00EC11DB">
        <w:rPr>
          <w:rFonts w:ascii="Times New Roman" w:hAnsi="Times New Roman"/>
          <w:sz w:val="28"/>
          <w:szCs w:val="28"/>
          <w:lang w:val="vi-VN" w:eastAsia="vi-VN" w:bidi="vi-VN"/>
        </w:rPr>
        <w:t xml:space="preserve"> tích và các nhân vật được thờ phụng, tôn vinh; về các giá trị, ý nghĩa đích thực của tín ngưỡng và nghi lễ truyền thống; hạn chế đốt đồ mã, vàng mã, bảo đảm an toàn, tiết kiệm</w:t>
      </w:r>
      <w:r w:rsidR="0020293D" w:rsidRPr="00EC11DB">
        <w:rPr>
          <w:rFonts w:ascii="Times New Roman" w:hAnsi="Times New Roman"/>
          <w:sz w:val="28"/>
          <w:szCs w:val="28"/>
          <w:lang w:eastAsia="vi-VN" w:bidi="vi-VN"/>
        </w:rPr>
        <w:t>,</w:t>
      </w:r>
      <w:r w:rsidR="0020293D" w:rsidRPr="00EC11DB">
        <w:rPr>
          <w:rFonts w:ascii="Times New Roman" w:hAnsi="Times New Roman"/>
          <w:sz w:val="28"/>
          <w:szCs w:val="28"/>
          <w:lang w:val="vi-VN" w:eastAsia="vi-VN" w:bidi="vi-VN"/>
        </w:rPr>
        <w:t xml:space="preserve"> bảo vệ môi trường.</w:t>
      </w:r>
    </w:p>
    <w:p w14:paraId="63B62581" w14:textId="7D99F1E8" w:rsidR="0020293D" w:rsidRPr="00EC11DB" w:rsidRDefault="006F03CE" w:rsidP="00373CC5">
      <w:pPr>
        <w:pStyle w:val="Bodytext20"/>
        <w:shd w:val="clear" w:color="auto" w:fill="auto"/>
        <w:tabs>
          <w:tab w:val="left" w:pos="1131"/>
        </w:tabs>
        <w:spacing w:line="240" w:lineRule="auto"/>
        <w:ind w:right="-1" w:firstLine="709"/>
        <w:jc w:val="both"/>
        <w:rPr>
          <w:rFonts w:ascii="Times New Roman" w:hAnsi="Times New Roman"/>
          <w:sz w:val="28"/>
          <w:szCs w:val="28"/>
          <w:lang w:val="vi-VN" w:eastAsia="vi-VN" w:bidi="vi-VN"/>
        </w:rPr>
      </w:pPr>
      <w:r w:rsidRPr="00EC11DB">
        <w:rPr>
          <w:rFonts w:ascii="Times New Roman" w:hAnsi="Times New Roman"/>
          <w:sz w:val="28"/>
          <w:szCs w:val="28"/>
          <w:lang w:eastAsia="vi-VN" w:bidi="vi-VN"/>
        </w:rPr>
        <w:t>-</w:t>
      </w:r>
      <w:r w:rsidR="0020293D" w:rsidRPr="00EC11DB">
        <w:rPr>
          <w:rFonts w:ascii="Times New Roman" w:hAnsi="Times New Roman"/>
          <w:sz w:val="28"/>
          <w:szCs w:val="28"/>
          <w:lang w:eastAsia="vi-VN" w:bidi="vi-VN"/>
        </w:rPr>
        <w:t xml:space="preserve"> T</w:t>
      </w:r>
      <w:r w:rsidR="0020293D" w:rsidRPr="00EC11DB">
        <w:rPr>
          <w:rFonts w:ascii="Times New Roman" w:hAnsi="Times New Roman"/>
          <w:sz w:val="28"/>
          <w:szCs w:val="28"/>
          <w:lang w:val="vi-VN" w:eastAsia="vi-VN" w:bidi="vi-VN"/>
        </w:rPr>
        <w:t>ăng cường phối hợp chặt chẽ với</w:t>
      </w:r>
      <w:r w:rsidR="0020293D" w:rsidRPr="00EC11DB">
        <w:rPr>
          <w:rFonts w:ascii="Times New Roman" w:hAnsi="Times New Roman"/>
          <w:sz w:val="28"/>
          <w:szCs w:val="28"/>
          <w:lang w:eastAsia="vi-VN" w:bidi="vi-VN"/>
        </w:rPr>
        <w:t xml:space="preserve"> Phòng</w:t>
      </w:r>
      <w:r w:rsidR="0020293D" w:rsidRPr="00EC11DB">
        <w:rPr>
          <w:rFonts w:ascii="Times New Roman" w:hAnsi="Times New Roman"/>
          <w:sz w:val="28"/>
          <w:szCs w:val="28"/>
          <w:lang w:val="vi-VN" w:eastAsia="vi-VN" w:bidi="vi-VN"/>
        </w:rPr>
        <w:t xml:space="preserve"> Y tế, Công an </w:t>
      </w:r>
      <w:r w:rsidR="0020293D" w:rsidRPr="00EC11DB">
        <w:rPr>
          <w:rFonts w:ascii="Times New Roman" w:hAnsi="Times New Roman"/>
          <w:sz w:val="28"/>
          <w:szCs w:val="28"/>
          <w:lang w:eastAsia="vi-VN" w:bidi="vi-VN"/>
        </w:rPr>
        <w:t>quận</w:t>
      </w:r>
      <w:r w:rsidR="0020293D" w:rsidRPr="00EC11DB">
        <w:rPr>
          <w:rFonts w:ascii="Times New Roman" w:hAnsi="Times New Roman"/>
          <w:sz w:val="28"/>
          <w:szCs w:val="28"/>
          <w:lang w:val="vi-VN" w:eastAsia="vi-VN" w:bidi="vi-VN"/>
        </w:rPr>
        <w:t xml:space="preserve"> và các cơ quan liên quan để thường xuyên cập nhật, theo dõi tình hình dịch bệnh, kịp thời thông tin đầy đủ, chính xác đến </w:t>
      </w:r>
      <w:r w:rsidR="009A6D7D">
        <w:rPr>
          <w:rFonts w:ascii="Times New Roman" w:hAnsi="Times New Roman"/>
          <w:sz w:val="28"/>
          <w:szCs w:val="28"/>
          <w:lang w:eastAsia="vi-VN" w:bidi="vi-VN"/>
        </w:rPr>
        <w:t xml:space="preserve">viên chức và người lao động tại đơn vị </w:t>
      </w:r>
      <w:r w:rsidR="009A6D7D">
        <w:rPr>
          <w:rFonts w:ascii="Times New Roman" w:hAnsi="Times New Roman"/>
          <w:sz w:val="28"/>
          <w:szCs w:val="28"/>
          <w:lang w:eastAsia="vi-VN" w:bidi="vi-VN"/>
        </w:rPr>
        <w:t>và học sinh</w:t>
      </w:r>
      <w:r w:rsidR="0020293D" w:rsidRPr="00EC11DB">
        <w:rPr>
          <w:rFonts w:ascii="Times New Roman" w:hAnsi="Times New Roman"/>
          <w:sz w:val="28"/>
          <w:szCs w:val="28"/>
          <w:lang w:val="vi-VN" w:eastAsia="vi-VN" w:bidi="vi-VN"/>
        </w:rPr>
        <w:t>; đẩy mạnh công tác tuyên truyền tại lễ hội và di tích về các biện pháp phòng, chống dịch bệnh và an toàn phòng</w:t>
      </w:r>
      <w:r w:rsidR="0020293D" w:rsidRPr="00EC11DB">
        <w:rPr>
          <w:rFonts w:ascii="Times New Roman" w:hAnsi="Times New Roman"/>
          <w:sz w:val="28"/>
          <w:szCs w:val="28"/>
          <w:lang w:eastAsia="vi-VN" w:bidi="vi-VN"/>
        </w:rPr>
        <w:t>,</w:t>
      </w:r>
      <w:r w:rsidR="0020293D" w:rsidRPr="00EC11DB">
        <w:rPr>
          <w:rFonts w:ascii="Times New Roman" w:hAnsi="Times New Roman"/>
          <w:sz w:val="28"/>
          <w:szCs w:val="28"/>
          <w:lang w:val="vi-VN" w:eastAsia="vi-VN" w:bidi="vi-VN"/>
        </w:rPr>
        <w:t xml:space="preserve"> chống cháy</w:t>
      </w:r>
      <w:r w:rsidR="0020293D" w:rsidRPr="00EC11DB">
        <w:rPr>
          <w:rFonts w:ascii="Times New Roman" w:hAnsi="Times New Roman"/>
          <w:sz w:val="28"/>
          <w:szCs w:val="28"/>
        </w:rPr>
        <w:t xml:space="preserve"> n</w:t>
      </w:r>
      <w:r w:rsidR="0020293D" w:rsidRPr="00EC11DB">
        <w:rPr>
          <w:rFonts w:ascii="Times New Roman" w:hAnsi="Times New Roman"/>
          <w:sz w:val="28"/>
          <w:szCs w:val="28"/>
          <w:lang w:val="vi-VN" w:eastAsia="vi-VN" w:bidi="vi-VN"/>
        </w:rPr>
        <w:t>ổ.</w:t>
      </w:r>
    </w:p>
    <w:p w14:paraId="5B955D59" w14:textId="77777777" w:rsidR="00AA5F1C" w:rsidRPr="00EC11DB" w:rsidRDefault="00AA5F1C" w:rsidP="00373CC5">
      <w:pPr>
        <w:ind w:firstLine="567"/>
        <w:jc w:val="both"/>
        <w:rPr>
          <w:b/>
          <w:sz w:val="28"/>
          <w:szCs w:val="28"/>
        </w:rPr>
      </w:pPr>
      <w:r w:rsidRPr="00EC11DB">
        <w:rPr>
          <w:b/>
          <w:sz w:val="28"/>
          <w:szCs w:val="28"/>
        </w:rPr>
        <w:t>III. PHÂN CÔNG THỰC HIỆN</w:t>
      </w:r>
    </w:p>
    <w:p w14:paraId="487E68F3" w14:textId="4CBC87FD" w:rsidR="006B765E" w:rsidRPr="00EC11DB" w:rsidRDefault="009A6D7D" w:rsidP="00373CC5">
      <w:pPr>
        <w:ind w:firstLine="567"/>
        <w:jc w:val="both"/>
        <w:rPr>
          <w:sz w:val="28"/>
          <w:szCs w:val="28"/>
        </w:rPr>
      </w:pPr>
      <w:r w:rsidRPr="009A6D7D">
        <w:rPr>
          <w:sz w:val="28"/>
          <w:szCs w:val="28"/>
        </w:rPr>
        <w:t>Hiệu trưởng các cơ sở giáo dục</w:t>
      </w:r>
      <w:r>
        <w:rPr>
          <w:b/>
          <w:sz w:val="28"/>
          <w:szCs w:val="28"/>
        </w:rPr>
        <w:t xml:space="preserve"> </w:t>
      </w:r>
      <w:r w:rsidR="00AA5F1C" w:rsidRPr="00EC11DB">
        <w:rPr>
          <w:sz w:val="28"/>
          <w:szCs w:val="28"/>
        </w:rPr>
        <w:t xml:space="preserve">trên địa bàn </w:t>
      </w:r>
      <w:r>
        <w:rPr>
          <w:sz w:val="28"/>
          <w:szCs w:val="28"/>
        </w:rPr>
        <w:t xml:space="preserve">quận </w:t>
      </w:r>
      <w:r w:rsidR="000C479F" w:rsidRPr="00EC11DB">
        <w:rPr>
          <w:sz w:val="28"/>
          <w:szCs w:val="28"/>
        </w:rPr>
        <w:t xml:space="preserve">nghiên cứu đưa vào chương trình giáo dục ngoại khóa của các trường học </w:t>
      </w:r>
      <w:r w:rsidR="007F5CD6">
        <w:rPr>
          <w:sz w:val="28"/>
          <w:szCs w:val="28"/>
        </w:rPr>
        <w:t xml:space="preserve">việc </w:t>
      </w:r>
      <w:r w:rsidR="00AA5F1C" w:rsidRPr="00EC11DB">
        <w:rPr>
          <w:sz w:val="28"/>
          <w:szCs w:val="28"/>
        </w:rPr>
        <w:t xml:space="preserve">tổ chức cho học sinh đến học tập, tham quan, </w:t>
      </w:r>
      <w:r w:rsidR="000C479F" w:rsidRPr="00EC11DB">
        <w:rPr>
          <w:sz w:val="28"/>
          <w:szCs w:val="28"/>
        </w:rPr>
        <w:t>tìm hiểu, nghiên cứu tại các di tích.</w:t>
      </w:r>
      <w:r w:rsidR="00AA5F1C" w:rsidRPr="00EC11DB">
        <w:rPr>
          <w:sz w:val="28"/>
          <w:szCs w:val="28"/>
        </w:rPr>
        <w:t xml:space="preserve"> Phổ biến âm nhạc Đờn ca tài tử qua hình thức sinh hoạt dưới cờ, sinh hoạt chuyên đề đến các em học sinh; tiếp tục duy trì </w:t>
      </w:r>
      <w:r w:rsidR="00FF3354" w:rsidRPr="00EC11DB">
        <w:rPr>
          <w:sz w:val="28"/>
          <w:szCs w:val="28"/>
        </w:rPr>
        <w:t xml:space="preserve">và phát huy </w:t>
      </w:r>
      <w:r w:rsidR="00AA5F1C" w:rsidRPr="00EC11DB">
        <w:rPr>
          <w:sz w:val="28"/>
          <w:szCs w:val="28"/>
        </w:rPr>
        <w:t>hình thức sinh hoạt Câu lạc bộ Âm nhạc dân tộc</w:t>
      </w:r>
      <w:r w:rsidR="00FF3354" w:rsidRPr="00EC11DB">
        <w:rPr>
          <w:sz w:val="28"/>
          <w:szCs w:val="28"/>
        </w:rPr>
        <w:t xml:space="preserve">, Câu lạc bộ Đờn ca tài tử </w:t>
      </w:r>
      <w:r w:rsidR="00AA5F1C" w:rsidRPr="00EC11DB">
        <w:rPr>
          <w:sz w:val="28"/>
          <w:szCs w:val="28"/>
        </w:rPr>
        <w:t xml:space="preserve">với việc </w:t>
      </w:r>
      <w:r w:rsidR="00FF3354" w:rsidRPr="00EC11DB">
        <w:rPr>
          <w:sz w:val="28"/>
          <w:szCs w:val="28"/>
        </w:rPr>
        <w:t xml:space="preserve">tìm hiểu, giảng dạy, tập luyện, </w:t>
      </w:r>
      <w:r w:rsidR="00AA5F1C" w:rsidRPr="00EC11DB">
        <w:rPr>
          <w:sz w:val="28"/>
          <w:szCs w:val="28"/>
        </w:rPr>
        <w:t>giớ</w:t>
      </w:r>
      <w:r w:rsidR="00FF3354" w:rsidRPr="00EC11DB">
        <w:rPr>
          <w:sz w:val="28"/>
          <w:szCs w:val="28"/>
        </w:rPr>
        <w:t>i thiệu, biễu diễn</w:t>
      </w:r>
      <w:r w:rsidR="00AA5F1C" w:rsidRPr="00EC11DB">
        <w:rPr>
          <w:sz w:val="28"/>
          <w:szCs w:val="28"/>
        </w:rPr>
        <w:t xml:space="preserve"> cho các em yêu thích âm nhạc dân tộc, nhạc cụ dân tộc</w:t>
      </w:r>
      <w:r w:rsidR="00FF3354" w:rsidRPr="00EC11DB">
        <w:t xml:space="preserve"> </w:t>
      </w:r>
      <w:r w:rsidR="00FF3354" w:rsidRPr="00EC11DB">
        <w:rPr>
          <w:sz w:val="28"/>
          <w:szCs w:val="28"/>
        </w:rPr>
        <w:t>và Đờn ca tài tử</w:t>
      </w:r>
      <w:r w:rsidR="00AA5F1C" w:rsidRPr="00EC11DB">
        <w:rPr>
          <w:sz w:val="28"/>
          <w:szCs w:val="28"/>
        </w:rPr>
        <w:t>.</w:t>
      </w:r>
    </w:p>
    <w:p w14:paraId="7DDFED16" w14:textId="357AC550" w:rsidR="00EC11DB" w:rsidRPr="00EC11DB" w:rsidRDefault="00AA5F1C" w:rsidP="007F5CD6">
      <w:pPr>
        <w:pStyle w:val="NormalWeb"/>
        <w:shd w:val="clear" w:color="auto" w:fill="FFFFFF"/>
        <w:spacing w:before="0" w:beforeAutospacing="0" w:after="0" w:afterAutospacing="0"/>
        <w:jc w:val="both"/>
        <w:rPr>
          <w:sz w:val="28"/>
          <w:szCs w:val="28"/>
        </w:rPr>
      </w:pPr>
      <w:r w:rsidRPr="00EC11DB">
        <w:rPr>
          <w:sz w:val="28"/>
          <w:szCs w:val="28"/>
        </w:rPr>
        <w:tab/>
        <w:t>Trên đây là Kế hoạch về việc tăng cường công tác quản lý di sản văn hóa và</w:t>
      </w:r>
      <w:r w:rsidRPr="00EC11DB">
        <w:rPr>
          <w:b/>
          <w:sz w:val="28"/>
          <w:szCs w:val="28"/>
        </w:rPr>
        <w:t xml:space="preserve"> </w:t>
      </w:r>
      <w:r w:rsidRPr="00EC11DB">
        <w:rPr>
          <w:sz w:val="28"/>
          <w:szCs w:val="28"/>
        </w:rPr>
        <w:t>tổ chức</w:t>
      </w:r>
      <w:r w:rsidRPr="00EC11DB">
        <w:rPr>
          <w:b/>
          <w:sz w:val="28"/>
          <w:szCs w:val="28"/>
        </w:rPr>
        <w:t xml:space="preserve"> </w:t>
      </w:r>
      <w:r w:rsidRPr="00EC11DB">
        <w:rPr>
          <w:sz w:val="28"/>
          <w:szCs w:val="28"/>
        </w:rPr>
        <w:t>lễ hội</w:t>
      </w:r>
      <w:r w:rsidR="007F5CD6">
        <w:rPr>
          <w:sz w:val="28"/>
          <w:szCs w:val="28"/>
        </w:rPr>
        <w:t xml:space="preserve"> tại các cơ sở giáo dục</w:t>
      </w:r>
      <w:r w:rsidRPr="00EC11DB">
        <w:rPr>
          <w:sz w:val="28"/>
          <w:szCs w:val="28"/>
        </w:rPr>
        <w:t xml:space="preserve"> trên địa bàn Quận 7 năm 202</w:t>
      </w:r>
      <w:r w:rsidR="00983883" w:rsidRPr="00EC11DB">
        <w:rPr>
          <w:sz w:val="28"/>
          <w:szCs w:val="28"/>
        </w:rPr>
        <w:t>4</w:t>
      </w:r>
      <w:r w:rsidRPr="00EC11DB">
        <w:rPr>
          <w:sz w:val="28"/>
          <w:szCs w:val="28"/>
        </w:rPr>
        <w:t xml:space="preserve">, </w:t>
      </w:r>
      <w:r w:rsidR="00EC11DB" w:rsidRPr="00EC11DB">
        <w:rPr>
          <w:sz w:val="28"/>
          <w:szCs w:val="28"/>
        </w:rPr>
        <w:t>Phòng Giáo dục và Đào tạo đề nghị Thủ trưởng các đơn vị nghiêm túc triển khai thực hiện./.</w:t>
      </w:r>
    </w:p>
    <w:p w14:paraId="12974E1F" w14:textId="77777777" w:rsidR="00EC11DB" w:rsidRPr="00EC11DB" w:rsidRDefault="00EC11DB" w:rsidP="00EC11DB">
      <w:pPr>
        <w:jc w:val="both"/>
        <w:rPr>
          <w:sz w:val="28"/>
          <w:szCs w:val="28"/>
        </w:rPr>
      </w:pPr>
      <w:r w:rsidRPr="00EC11DB">
        <w:rPr>
          <w:noProof/>
          <w:sz w:val="28"/>
          <w:szCs w:val="28"/>
        </w:rPr>
        <mc:AlternateContent>
          <mc:Choice Requires="wps">
            <w:drawing>
              <wp:anchor distT="0" distB="0" distL="114300" distR="114300" simplePos="0" relativeHeight="251664384" behindDoc="0" locked="0" layoutInCell="1" allowOverlap="1" wp14:anchorId="2769CB7C" wp14:editId="20B015C3">
                <wp:simplePos x="0" y="0"/>
                <wp:positionH relativeFrom="column">
                  <wp:posOffset>3521075</wp:posOffset>
                </wp:positionH>
                <wp:positionV relativeFrom="paragraph">
                  <wp:posOffset>74295</wp:posOffset>
                </wp:positionV>
                <wp:extent cx="2009775" cy="15944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68D20" w14:textId="77777777" w:rsidR="00EC11DB" w:rsidRPr="00811CF5" w:rsidRDefault="00EC11DB" w:rsidP="00EC11DB">
                            <w:pPr>
                              <w:jc w:val="center"/>
                              <w:rPr>
                                <w:b/>
                                <w:sz w:val="28"/>
                              </w:rPr>
                            </w:pPr>
                            <w:r w:rsidRPr="009D4CA0">
                              <w:rPr>
                                <w:b/>
                                <w:sz w:val="28"/>
                              </w:rPr>
                              <w:t>TRƯỞNG PHÒNG</w:t>
                            </w:r>
                          </w:p>
                          <w:p w14:paraId="1920E702" w14:textId="77777777" w:rsidR="00EC11DB" w:rsidRPr="009D4CA0" w:rsidRDefault="00EC11DB" w:rsidP="00EC11DB">
                            <w:pPr>
                              <w:jc w:val="center"/>
                            </w:pPr>
                          </w:p>
                          <w:p w14:paraId="1E4AFE29" w14:textId="77777777" w:rsidR="00EC11DB" w:rsidRPr="009D4CA0" w:rsidRDefault="00EC11DB" w:rsidP="00EC11DB">
                            <w:pPr>
                              <w:jc w:val="center"/>
                            </w:pPr>
                          </w:p>
                          <w:p w14:paraId="3E053AD8" w14:textId="77777777" w:rsidR="00EC11DB" w:rsidRDefault="00EC11DB" w:rsidP="00EC11DB">
                            <w:pPr>
                              <w:jc w:val="center"/>
                              <w:rPr>
                                <w:b/>
                                <w:sz w:val="28"/>
                              </w:rPr>
                            </w:pPr>
                          </w:p>
                          <w:p w14:paraId="61AF81A9" w14:textId="77777777" w:rsidR="009E6F0F" w:rsidRDefault="009E6F0F" w:rsidP="00EC11DB">
                            <w:pPr>
                              <w:jc w:val="center"/>
                              <w:rPr>
                                <w:b/>
                                <w:sz w:val="28"/>
                              </w:rPr>
                            </w:pPr>
                          </w:p>
                          <w:p w14:paraId="250E17DF" w14:textId="77777777" w:rsidR="009E6F0F" w:rsidRPr="009D4CA0" w:rsidRDefault="009E6F0F" w:rsidP="00EC11DB">
                            <w:pPr>
                              <w:jc w:val="center"/>
                              <w:rPr>
                                <w:b/>
                                <w:sz w:val="28"/>
                              </w:rPr>
                            </w:pPr>
                          </w:p>
                          <w:p w14:paraId="69AF430A" w14:textId="77777777" w:rsidR="00EC11DB" w:rsidRPr="009D4CA0" w:rsidRDefault="00EC11DB" w:rsidP="00EC11DB">
                            <w:pPr>
                              <w:jc w:val="center"/>
                              <w:rPr>
                                <w:b/>
                                <w:sz w:val="28"/>
                              </w:rPr>
                            </w:pPr>
                            <w:r w:rsidRPr="009D4CA0">
                              <w:rPr>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25pt;margin-top:5.85pt;width:158.25pt;height:12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m7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" filled="f" stroked="f">
                <v:textbox>
                  <w:txbxContent>
                    <w:p w14:paraId="61C68D20" w14:textId="77777777" w:rsidR="00EC11DB" w:rsidRPr="00811CF5" w:rsidRDefault="00EC11DB" w:rsidP="00EC11DB">
                      <w:pPr>
                        <w:jc w:val="center"/>
                        <w:rPr>
                          <w:b/>
                          <w:sz w:val="28"/>
                        </w:rPr>
                      </w:pPr>
                      <w:r w:rsidRPr="009D4CA0">
                        <w:rPr>
                          <w:b/>
                          <w:sz w:val="28"/>
                        </w:rPr>
                        <w:t>TRƯỞNG PHÒNG</w:t>
                      </w:r>
                    </w:p>
                    <w:p w14:paraId="1920E702" w14:textId="77777777" w:rsidR="00EC11DB" w:rsidRPr="009D4CA0" w:rsidRDefault="00EC11DB" w:rsidP="00EC11DB">
                      <w:pPr>
                        <w:jc w:val="center"/>
                      </w:pPr>
                    </w:p>
                    <w:p w14:paraId="1E4AFE29" w14:textId="77777777" w:rsidR="00EC11DB" w:rsidRPr="009D4CA0" w:rsidRDefault="00EC11DB" w:rsidP="00EC11DB">
                      <w:pPr>
                        <w:jc w:val="center"/>
                      </w:pPr>
                    </w:p>
                    <w:p w14:paraId="3E053AD8" w14:textId="77777777" w:rsidR="00EC11DB" w:rsidRDefault="00EC11DB" w:rsidP="00EC11DB">
                      <w:pPr>
                        <w:jc w:val="center"/>
                        <w:rPr>
                          <w:b/>
                          <w:sz w:val="28"/>
                        </w:rPr>
                      </w:pPr>
                    </w:p>
                    <w:p w14:paraId="61AF81A9" w14:textId="77777777" w:rsidR="009E6F0F" w:rsidRDefault="009E6F0F" w:rsidP="00EC11DB">
                      <w:pPr>
                        <w:jc w:val="center"/>
                        <w:rPr>
                          <w:b/>
                          <w:sz w:val="28"/>
                        </w:rPr>
                      </w:pPr>
                    </w:p>
                    <w:p w14:paraId="250E17DF" w14:textId="77777777" w:rsidR="009E6F0F" w:rsidRPr="009D4CA0" w:rsidRDefault="009E6F0F" w:rsidP="00EC11DB">
                      <w:pPr>
                        <w:jc w:val="center"/>
                        <w:rPr>
                          <w:b/>
                          <w:sz w:val="28"/>
                        </w:rPr>
                      </w:pPr>
                    </w:p>
                    <w:p w14:paraId="69AF430A" w14:textId="77777777" w:rsidR="00EC11DB" w:rsidRPr="009D4CA0" w:rsidRDefault="00EC11DB" w:rsidP="00EC11DB">
                      <w:pPr>
                        <w:jc w:val="center"/>
                        <w:rPr>
                          <w:b/>
                          <w:sz w:val="28"/>
                        </w:rPr>
                      </w:pPr>
                      <w:r w:rsidRPr="009D4CA0">
                        <w:rPr>
                          <w:b/>
                          <w:sz w:val="28"/>
                        </w:rPr>
                        <w:t>Đặng Nguyễn Thịnh</w:t>
                      </w:r>
                    </w:p>
                  </w:txbxContent>
                </v:textbox>
              </v:shape>
            </w:pict>
          </mc:Fallback>
        </mc:AlternateContent>
      </w:r>
      <w:r w:rsidRPr="00EC11DB">
        <w:rPr>
          <w:noProof/>
          <w:sz w:val="28"/>
          <w:szCs w:val="28"/>
        </w:rPr>
        <mc:AlternateContent>
          <mc:Choice Requires="wps">
            <w:drawing>
              <wp:anchor distT="0" distB="0" distL="114300" distR="114300" simplePos="0" relativeHeight="251665408" behindDoc="0" locked="0" layoutInCell="1" allowOverlap="1" wp14:anchorId="1E3F98C8" wp14:editId="08D4FA51">
                <wp:simplePos x="0" y="0"/>
                <wp:positionH relativeFrom="column">
                  <wp:posOffset>-57785</wp:posOffset>
                </wp:positionH>
                <wp:positionV relativeFrom="paragraph">
                  <wp:posOffset>49530</wp:posOffset>
                </wp:positionV>
                <wp:extent cx="3381375" cy="1287145"/>
                <wp:effectExtent l="0" t="190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51881" w14:textId="77777777" w:rsidR="00EC11DB" w:rsidRPr="009E6F0F" w:rsidRDefault="00EC11DB" w:rsidP="00EC11DB">
                            <w:pPr>
                              <w:rPr>
                                <w:b/>
                                <w:i/>
                                <w:sz w:val="22"/>
                                <w:szCs w:val="22"/>
                              </w:rPr>
                            </w:pPr>
                            <w:r w:rsidRPr="009E6F0F">
                              <w:rPr>
                                <w:b/>
                                <w:i/>
                                <w:sz w:val="22"/>
                                <w:szCs w:val="22"/>
                              </w:rPr>
                              <w:t xml:space="preserve">Nơi nhận: </w:t>
                            </w:r>
                          </w:p>
                          <w:p w14:paraId="1F2753AE" w14:textId="77777777" w:rsidR="009E6F0F" w:rsidRPr="009E6F0F" w:rsidRDefault="00EC11DB" w:rsidP="00EC11DB">
                            <w:pPr>
                              <w:contextualSpacing/>
                              <w:rPr>
                                <w:sz w:val="22"/>
                                <w:szCs w:val="22"/>
                              </w:rPr>
                            </w:pPr>
                            <w:r w:rsidRPr="009E6F0F">
                              <w:rPr>
                                <w:sz w:val="22"/>
                                <w:szCs w:val="22"/>
                              </w:rPr>
                              <w:t xml:space="preserve">- </w:t>
                            </w:r>
                            <w:r w:rsidR="009E6F0F" w:rsidRPr="009E6F0F">
                              <w:rPr>
                                <w:sz w:val="22"/>
                                <w:szCs w:val="22"/>
                              </w:rPr>
                              <w:t>Phòng VHTT quận</w:t>
                            </w:r>
                            <w:r w:rsidRPr="009E6F0F">
                              <w:rPr>
                                <w:sz w:val="22"/>
                                <w:szCs w:val="22"/>
                              </w:rPr>
                              <w:t xml:space="preserve">; </w:t>
                            </w:r>
                          </w:p>
                          <w:p w14:paraId="0BDA037A" w14:textId="245B1DE9" w:rsidR="00EC11DB" w:rsidRPr="009E6F0F" w:rsidRDefault="009E6F0F" w:rsidP="00EC11DB">
                            <w:pPr>
                              <w:contextualSpacing/>
                              <w:rPr>
                                <w:sz w:val="22"/>
                                <w:szCs w:val="22"/>
                              </w:rPr>
                            </w:pPr>
                            <w:r w:rsidRPr="009E6F0F">
                              <w:rPr>
                                <w:sz w:val="22"/>
                                <w:szCs w:val="22"/>
                              </w:rPr>
                              <w:t>- Hiệu trưởng các cơ sở giáo dục (để thực hiện);</w:t>
                            </w:r>
                            <w:r w:rsidR="00EC11DB" w:rsidRPr="009E6F0F">
                              <w:rPr>
                                <w:sz w:val="22"/>
                                <w:szCs w:val="22"/>
                              </w:rPr>
                              <w:t xml:space="preserve">                </w:t>
                            </w:r>
                          </w:p>
                          <w:p w14:paraId="45C4277A" w14:textId="77777777" w:rsidR="00EC11DB" w:rsidRPr="009E6F0F" w:rsidRDefault="00EC11DB" w:rsidP="00EC11DB">
                            <w:pPr>
                              <w:contextualSpacing/>
                              <w:rPr>
                                <w:sz w:val="22"/>
                                <w:szCs w:val="22"/>
                              </w:rPr>
                            </w:pPr>
                            <w:r w:rsidRPr="009E6F0F">
                              <w:rPr>
                                <w:sz w:val="22"/>
                                <w:szCs w:val="22"/>
                              </w:rPr>
                              <w:t>- Lưu: VT.</w:t>
                            </w:r>
                          </w:p>
                          <w:p w14:paraId="112B4A17" w14:textId="77777777" w:rsidR="00EC11DB" w:rsidRPr="009E6F0F" w:rsidRDefault="00EC11DB" w:rsidP="00EC11DB">
                            <w:pPr>
                              <w:contextualSpacing/>
                              <w:rPr>
                                <w:sz w:val="22"/>
                                <w:szCs w:val="22"/>
                              </w:rPr>
                            </w:pPr>
                          </w:p>
                          <w:p w14:paraId="44C614DE" w14:textId="77777777" w:rsidR="00EC11DB" w:rsidRPr="009E6F0F" w:rsidRDefault="00EC11DB" w:rsidP="00EC11DB">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55pt;margin-top:3.9pt;width:266.25pt;height:10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" stroked="f">
                <v:textbox>
                  <w:txbxContent>
                    <w:p w14:paraId="6D951881" w14:textId="77777777" w:rsidR="00EC11DB" w:rsidRPr="009E6F0F" w:rsidRDefault="00EC11DB" w:rsidP="00EC11DB">
                      <w:pPr>
                        <w:rPr>
                          <w:b/>
                          <w:i/>
                          <w:sz w:val="22"/>
                          <w:szCs w:val="22"/>
                        </w:rPr>
                      </w:pPr>
                      <w:r w:rsidRPr="009E6F0F">
                        <w:rPr>
                          <w:b/>
                          <w:i/>
                          <w:sz w:val="22"/>
                          <w:szCs w:val="22"/>
                        </w:rPr>
                        <w:t xml:space="preserve">Nơi nhận: </w:t>
                      </w:r>
                    </w:p>
                    <w:p w14:paraId="1F2753AE" w14:textId="77777777" w:rsidR="009E6F0F" w:rsidRPr="009E6F0F" w:rsidRDefault="00EC11DB" w:rsidP="00EC11DB">
                      <w:pPr>
                        <w:contextualSpacing/>
                        <w:rPr>
                          <w:sz w:val="22"/>
                          <w:szCs w:val="22"/>
                        </w:rPr>
                      </w:pPr>
                      <w:r w:rsidRPr="009E6F0F">
                        <w:rPr>
                          <w:sz w:val="22"/>
                          <w:szCs w:val="22"/>
                        </w:rPr>
                        <w:t xml:space="preserve">- </w:t>
                      </w:r>
                      <w:r w:rsidR="009E6F0F" w:rsidRPr="009E6F0F">
                        <w:rPr>
                          <w:sz w:val="22"/>
                          <w:szCs w:val="22"/>
                        </w:rPr>
                        <w:t>Phòng VHTT quận</w:t>
                      </w:r>
                      <w:r w:rsidRPr="009E6F0F">
                        <w:rPr>
                          <w:sz w:val="22"/>
                          <w:szCs w:val="22"/>
                        </w:rPr>
                        <w:t xml:space="preserve">; </w:t>
                      </w:r>
                    </w:p>
                    <w:p w14:paraId="0BDA037A" w14:textId="245B1DE9" w:rsidR="00EC11DB" w:rsidRPr="009E6F0F" w:rsidRDefault="009E6F0F" w:rsidP="00EC11DB">
                      <w:pPr>
                        <w:contextualSpacing/>
                        <w:rPr>
                          <w:sz w:val="22"/>
                          <w:szCs w:val="22"/>
                        </w:rPr>
                      </w:pPr>
                      <w:r w:rsidRPr="009E6F0F">
                        <w:rPr>
                          <w:sz w:val="22"/>
                          <w:szCs w:val="22"/>
                        </w:rPr>
                        <w:t>- Hiệu trưởng các cơ sở giáo dục (để thực hiện);</w:t>
                      </w:r>
                      <w:r w:rsidR="00EC11DB" w:rsidRPr="009E6F0F">
                        <w:rPr>
                          <w:sz w:val="22"/>
                          <w:szCs w:val="22"/>
                        </w:rPr>
                        <w:t xml:space="preserve">                </w:t>
                      </w:r>
                    </w:p>
                    <w:p w14:paraId="45C4277A" w14:textId="77777777" w:rsidR="00EC11DB" w:rsidRPr="009E6F0F" w:rsidRDefault="00EC11DB" w:rsidP="00EC11DB">
                      <w:pPr>
                        <w:contextualSpacing/>
                        <w:rPr>
                          <w:sz w:val="22"/>
                          <w:szCs w:val="22"/>
                        </w:rPr>
                      </w:pPr>
                      <w:r w:rsidRPr="009E6F0F">
                        <w:rPr>
                          <w:sz w:val="22"/>
                          <w:szCs w:val="22"/>
                        </w:rPr>
                        <w:t>- Lưu: VT.</w:t>
                      </w:r>
                    </w:p>
                    <w:p w14:paraId="112B4A17" w14:textId="77777777" w:rsidR="00EC11DB" w:rsidRPr="009E6F0F" w:rsidRDefault="00EC11DB" w:rsidP="00EC11DB">
                      <w:pPr>
                        <w:contextualSpacing/>
                        <w:rPr>
                          <w:sz w:val="22"/>
                          <w:szCs w:val="22"/>
                        </w:rPr>
                      </w:pPr>
                    </w:p>
                    <w:p w14:paraId="44C614DE" w14:textId="77777777" w:rsidR="00EC11DB" w:rsidRPr="009E6F0F" w:rsidRDefault="00EC11DB" w:rsidP="00EC11DB">
                      <w:pPr>
                        <w:rPr>
                          <w:sz w:val="22"/>
                          <w:szCs w:val="22"/>
                        </w:rPr>
                      </w:pPr>
                    </w:p>
                  </w:txbxContent>
                </v:textbox>
              </v:shape>
            </w:pict>
          </mc:Fallback>
        </mc:AlternateContent>
      </w:r>
    </w:p>
    <w:p w14:paraId="519CA8BE" w14:textId="77777777" w:rsidR="00EC11DB" w:rsidRPr="00EC11DB" w:rsidRDefault="00EC11DB" w:rsidP="00EC11DB">
      <w:pPr>
        <w:ind w:left="360"/>
        <w:jc w:val="both"/>
        <w:rPr>
          <w:sz w:val="28"/>
          <w:szCs w:val="28"/>
        </w:rPr>
      </w:pPr>
    </w:p>
    <w:p w14:paraId="020264AF" w14:textId="77777777" w:rsidR="00EC11DB" w:rsidRPr="00EC11DB" w:rsidRDefault="00EC11DB" w:rsidP="00EC11DB">
      <w:pPr>
        <w:jc w:val="both"/>
        <w:rPr>
          <w:sz w:val="28"/>
          <w:szCs w:val="28"/>
        </w:rPr>
      </w:pPr>
    </w:p>
    <w:p w14:paraId="30DD3104" w14:textId="77777777" w:rsidR="00EC11DB" w:rsidRPr="00EC11DB" w:rsidRDefault="00EC11DB" w:rsidP="00EC11DB">
      <w:pPr>
        <w:jc w:val="both"/>
        <w:rPr>
          <w:sz w:val="28"/>
          <w:szCs w:val="28"/>
        </w:rPr>
      </w:pPr>
    </w:p>
    <w:p w14:paraId="30AE3D13" w14:textId="77777777" w:rsidR="00EC11DB" w:rsidRPr="00EC11DB" w:rsidRDefault="00EC11DB" w:rsidP="00EC11DB"/>
    <w:p w14:paraId="40E23920" w14:textId="77777777" w:rsidR="00AA5F1C" w:rsidRPr="00EC11DB" w:rsidRDefault="00AA5F1C" w:rsidP="00373CC5">
      <w:pPr>
        <w:jc w:val="both"/>
        <w:rPr>
          <w:sz w:val="28"/>
        </w:rPr>
      </w:pPr>
    </w:p>
    <w:sectPr w:rsidR="00AA5F1C" w:rsidRPr="00EC11DB" w:rsidSect="009E6F0F">
      <w:footerReference w:type="even" r:id="rId7"/>
      <w:footerReference w:type="default" r:id="rId8"/>
      <w:pgSz w:w="11907" w:h="16839" w:code="9"/>
      <w:pgMar w:top="1134" w:right="1134" w:bottom="1134" w:left="1701" w:header="720" w:footer="720"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A428D" w14:textId="77777777" w:rsidR="00EA3ADF" w:rsidRDefault="00EA3ADF">
      <w:r>
        <w:separator/>
      </w:r>
    </w:p>
  </w:endnote>
  <w:endnote w:type="continuationSeparator" w:id="0">
    <w:p w14:paraId="7611EAC6" w14:textId="77777777" w:rsidR="00EA3ADF" w:rsidRDefault="00EA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F7D1C" w14:textId="77777777" w:rsidR="00085096" w:rsidRDefault="00085096" w:rsidP="00565D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AF6161" w14:textId="77777777" w:rsidR="00085096" w:rsidRDefault="00085096" w:rsidP="00565D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743E0" w14:textId="77777777" w:rsidR="00085096" w:rsidRDefault="00085096" w:rsidP="00565DF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18C30" w14:textId="77777777" w:rsidR="00EA3ADF" w:rsidRDefault="00EA3ADF">
      <w:r>
        <w:separator/>
      </w:r>
    </w:p>
  </w:footnote>
  <w:footnote w:type="continuationSeparator" w:id="0">
    <w:p w14:paraId="02FCEF87" w14:textId="77777777" w:rsidR="00EA3ADF" w:rsidRDefault="00EA3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F1C"/>
    <w:rsid w:val="000124B0"/>
    <w:rsid w:val="00027197"/>
    <w:rsid w:val="000308A0"/>
    <w:rsid w:val="00055F64"/>
    <w:rsid w:val="00057B14"/>
    <w:rsid w:val="00084E4A"/>
    <w:rsid w:val="00085096"/>
    <w:rsid w:val="00086B0A"/>
    <w:rsid w:val="000B405E"/>
    <w:rsid w:val="000C479F"/>
    <w:rsid w:val="000D46D9"/>
    <w:rsid w:val="000F56D3"/>
    <w:rsid w:val="00112AF7"/>
    <w:rsid w:val="001665D1"/>
    <w:rsid w:val="001739FB"/>
    <w:rsid w:val="00176B49"/>
    <w:rsid w:val="001B4630"/>
    <w:rsid w:val="001E37F4"/>
    <w:rsid w:val="001F5C23"/>
    <w:rsid w:val="0020293D"/>
    <w:rsid w:val="00206550"/>
    <w:rsid w:val="002149B4"/>
    <w:rsid w:val="00252E89"/>
    <w:rsid w:val="00253828"/>
    <w:rsid w:val="0025433B"/>
    <w:rsid w:val="0026070E"/>
    <w:rsid w:val="002624E5"/>
    <w:rsid w:val="0026647B"/>
    <w:rsid w:val="002821B8"/>
    <w:rsid w:val="0028560D"/>
    <w:rsid w:val="00286799"/>
    <w:rsid w:val="002915E1"/>
    <w:rsid w:val="002C3C52"/>
    <w:rsid w:val="002C7993"/>
    <w:rsid w:val="002E3ACF"/>
    <w:rsid w:val="002E469A"/>
    <w:rsid w:val="002E7830"/>
    <w:rsid w:val="002F2FE8"/>
    <w:rsid w:val="0030414A"/>
    <w:rsid w:val="00305CA2"/>
    <w:rsid w:val="00306C6A"/>
    <w:rsid w:val="00326030"/>
    <w:rsid w:val="00327393"/>
    <w:rsid w:val="003478BC"/>
    <w:rsid w:val="00373CC5"/>
    <w:rsid w:val="003B066A"/>
    <w:rsid w:val="003B640F"/>
    <w:rsid w:val="003E5CFB"/>
    <w:rsid w:val="003F05D3"/>
    <w:rsid w:val="003F733D"/>
    <w:rsid w:val="0043705B"/>
    <w:rsid w:val="004656E7"/>
    <w:rsid w:val="00477A68"/>
    <w:rsid w:val="00491752"/>
    <w:rsid w:val="004C3FFE"/>
    <w:rsid w:val="004C6CD8"/>
    <w:rsid w:val="004C7C82"/>
    <w:rsid w:val="004F0CF2"/>
    <w:rsid w:val="004F265D"/>
    <w:rsid w:val="004F6CE8"/>
    <w:rsid w:val="00507D70"/>
    <w:rsid w:val="00511F4C"/>
    <w:rsid w:val="005353DE"/>
    <w:rsid w:val="00540A02"/>
    <w:rsid w:val="0054311F"/>
    <w:rsid w:val="005450FD"/>
    <w:rsid w:val="00565DF9"/>
    <w:rsid w:val="00566FEB"/>
    <w:rsid w:val="005A1312"/>
    <w:rsid w:val="005C3797"/>
    <w:rsid w:val="005D4CA5"/>
    <w:rsid w:val="005E4B98"/>
    <w:rsid w:val="005E6A66"/>
    <w:rsid w:val="005F55AB"/>
    <w:rsid w:val="00620759"/>
    <w:rsid w:val="006572A5"/>
    <w:rsid w:val="00657926"/>
    <w:rsid w:val="00660EEB"/>
    <w:rsid w:val="0066341E"/>
    <w:rsid w:val="00666E24"/>
    <w:rsid w:val="00685E56"/>
    <w:rsid w:val="006901F9"/>
    <w:rsid w:val="006A36BB"/>
    <w:rsid w:val="006A621B"/>
    <w:rsid w:val="006B765E"/>
    <w:rsid w:val="006C3CEE"/>
    <w:rsid w:val="006D6AD4"/>
    <w:rsid w:val="006D72ED"/>
    <w:rsid w:val="006F03CE"/>
    <w:rsid w:val="00762177"/>
    <w:rsid w:val="007701D2"/>
    <w:rsid w:val="007B022A"/>
    <w:rsid w:val="007B2E22"/>
    <w:rsid w:val="007E0228"/>
    <w:rsid w:val="007E20BC"/>
    <w:rsid w:val="007F5CD6"/>
    <w:rsid w:val="008237C4"/>
    <w:rsid w:val="0083571F"/>
    <w:rsid w:val="00892B1B"/>
    <w:rsid w:val="008933E2"/>
    <w:rsid w:val="00901D3E"/>
    <w:rsid w:val="009051EC"/>
    <w:rsid w:val="00924B31"/>
    <w:rsid w:val="00924CC7"/>
    <w:rsid w:val="00926E01"/>
    <w:rsid w:val="009532E7"/>
    <w:rsid w:val="009555CB"/>
    <w:rsid w:val="009615EA"/>
    <w:rsid w:val="009751FC"/>
    <w:rsid w:val="00977CEC"/>
    <w:rsid w:val="00982478"/>
    <w:rsid w:val="00983883"/>
    <w:rsid w:val="009908D2"/>
    <w:rsid w:val="009A462D"/>
    <w:rsid w:val="009A6D7D"/>
    <w:rsid w:val="009C4E0E"/>
    <w:rsid w:val="009E6F0F"/>
    <w:rsid w:val="009F1509"/>
    <w:rsid w:val="009F227C"/>
    <w:rsid w:val="00A12F24"/>
    <w:rsid w:val="00A366E0"/>
    <w:rsid w:val="00A42CBC"/>
    <w:rsid w:val="00A578E3"/>
    <w:rsid w:val="00A85825"/>
    <w:rsid w:val="00A96331"/>
    <w:rsid w:val="00AA5F1C"/>
    <w:rsid w:val="00AC311F"/>
    <w:rsid w:val="00AE0E7E"/>
    <w:rsid w:val="00AF061D"/>
    <w:rsid w:val="00B14532"/>
    <w:rsid w:val="00B22061"/>
    <w:rsid w:val="00B436FA"/>
    <w:rsid w:val="00B45402"/>
    <w:rsid w:val="00B47A47"/>
    <w:rsid w:val="00B51E94"/>
    <w:rsid w:val="00B77BAA"/>
    <w:rsid w:val="00B81C85"/>
    <w:rsid w:val="00BA533E"/>
    <w:rsid w:val="00BC27E2"/>
    <w:rsid w:val="00BE4228"/>
    <w:rsid w:val="00BE48DF"/>
    <w:rsid w:val="00BF2200"/>
    <w:rsid w:val="00C67141"/>
    <w:rsid w:val="00C743FE"/>
    <w:rsid w:val="00C74FC9"/>
    <w:rsid w:val="00C92273"/>
    <w:rsid w:val="00C951E7"/>
    <w:rsid w:val="00CB482C"/>
    <w:rsid w:val="00CB59F4"/>
    <w:rsid w:val="00CB77F5"/>
    <w:rsid w:val="00CC681B"/>
    <w:rsid w:val="00CD0A4A"/>
    <w:rsid w:val="00D366DC"/>
    <w:rsid w:val="00D529C9"/>
    <w:rsid w:val="00D703F6"/>
    <w:rsid w:val="00D76657"/>
    <w:rsid w:val="00D82C3E"/>
    <w:rsid w:val="00D912E4"/>
    <w:rsid w:val="00D937C0"/>
    <w:rsid w:val="00DF08B4"/>
    <w:rsid w:val="00E05560"/>
    <w:rsid w:val="00E061E3"/>
    <w:rsid w:val="00E149D7"/>
    <w:rsid w:val="00E26C9A"/>
    <w:rsid w:val="00E32E5F"/>
    <w:rsid w:val="00E420E1"/>
    <w:rsid w:val="00E479FB"/>
    <w:rsid w:val="00EA3ADF"/>
    <w:rsid w:val="00EB697B"/>
    <w:rsid w:val="00EC11DB"/>
    <w:rsid w:val="00EF11B7"/>
    <w:rsid w:val="00F02069"/>
    <w:rsid w:val="00F02881"/>
    <w:rsid w:val="00F14533"/>
    <w:rsid w:val="00F26598"/>
    <w:rsid w:val="00F41547"/>
    <w:rsid w:val="00F7068F"/>
    <w:rsid w:val="00FB737C"/>
    <w:rsid w:val="00FF0F36"/>
    <w:rsid w:val="00FF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45A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A5F1C"/>
    <w:pPr>
      <w:tabs>
        <w:tab w:val="center" w:pos="4320"/>
        <w:tab w:val="right" w:pos="8640"/>
      </w:tabs>
    </w:pPr>
  </w:style>
  <w:style w:type="character" w:customStyle="1" w:styleId="FooterChar">
    <w:name w:val="Footer Char"/>
    <w:basedOn w:val="DefaultParagraphFont"/>
    <w:link w:val="Footer"/>
    <w:rsid w:val="00AA5F1C"/>
    <w:rPr>
      <w:rFonts w:ascii="Times New Roman" w:eastAsia="Times New Roman" w:hAnsi="Times New Roman" w:cs="Times New Roman"/>
      <w:sz w:val="24"/>
      <w:szCs w:val="24"/>
    </w:rPr>
  </w:style>
  <w:style w:type="character" w:styleId="PageNumber">
    <w:name w:val="page number"/>
    <w:rsid w:val="00AA5F1C"/>
  </w:style>
  <w:style w:type="paragraph" w:styleId="NormalWeb">
    <w:name w:val="Normal (Web)"/>
    <w:basedOn w:val="Normal"/>
    <w:uiPriority w:val="99"/>
    <w:unhideWhenUsed/>
    <w:rsid w:val="00AA5F1C"/>
    <w:pPr>
      <w:spacing w:before="100" w:beforeAutospacing="1" w:after="100" w:afterAutospacing="1"/>
    </w:pPr>
  </w:style>
  <w:style w:type="paragraph" w:styleId="Header">
    <w:name w:val="header"/>
    <w:basedOn w:val="Normal"/>
    <w:link w:val="HeaderChar"/>
    <w:uiPriority w:val="99"/>
    <w:unhideWhenUsed/>
    <w:rsid w:val="00AA5F1C"/>
    <w:pPr>
      <w:tabs>
        <w:tab w:val="center" w:pos="4680"/>
        <w:tab w:val="right" w:pos="9360"/>
      </w:tabs>
    </w:pPr>
  </w:style>
  <w:style w:type="character" w:customStyle="1" w:styleId="HeaderChar">
    <w:name w:val="Header Char"/>
    <w:basedOn w:val="DefaultParagraphFont"/>
    <w:link w:val="Header"/>
    <w:uiPriority w:val="99"/>
    <w:rsid w:val="00AA5F1C"/>
    <w:rPr>
      <w:rFonts w:ascii="Times New Roman" w:eastAsia="Times New Roman" w:hAnsi="Times New Roman" w:cs="Times New Roman"/>
      <w:sz w:val="24"/>
      <w:szCs w:val="24"/>
    </w:rPr>
  </w:style>
  <w:style w:type="paragraph" w:styleId="NoSpacing">
    <w:name w:val="No Spacing"/>
    <w:uiPriority w:val="1"/>
    <w:qFormat/>
    <w:rsid w:val="00AA5F1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63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31"/>
    <w:rPr>
      <w:rFonts w:ascii="Segoe UI" w:eastAsia="Times New Roman" w:hAnsi="Segoe UI" w:cs="Segoe UI"/>
      <w:sz w:val="18"/>
      <w:szCs w:val="18"/>
    </w:rPr>
  </w:style>
  <w:style w:type="character" w:customStyle="1" w:styleId="Bodytext2">
    <w:name w:val="Body text (2)_"/>
    <w:basedOn w:val="DefaultParagraphFont"/>
    <w:link w:val="Bodytext20"/>
    <w:rsid w:val="0020293D"/>
    <w:rPr>
      <w:rFonts w:eastAsia="Times New Roman" w:cs="Times New Roman"/>
      <w:sz w:val="26"/>
      <w:szCs w:val="26"/>
      <w:shd w:val="clear" w:color="auto" w:fill="FFFFFF"/>
    </w:rPr>
  </w:style>
  <w:style w:type="paragraph" w:customStyle="1" w:styleId="Bodytext20">
    <w:name w:val="Body text (2)"/>
    <w:basedOn w:val="Normal"/>
    <w:link w:val="Bodytext2"/>
    <w:rsid w:val="0020293D"/>
    <w:pPr>
      <w:widowControl w:val="0"/>
      <w:shd w:val="clear" w:color="auto" w:fill="FFFFFF"/>
      <w:spacing w:line="0" w:lineRule="atLeast"/>
    </w:pPr>
    <w:rPr>
      <w:rFonts w:asciiTheme="minorHAnsi" w:hAnsiTheme="minorHAnsi"/>
      <w:sz w:val="26"/>
      <w:szCs w:val="26"/>
    </w:rPr>
  </w:style>
  <w:style w:type="paragraph" w:styleId="BodyTextIndent2">
    <w:name w:val="Body Text Indent 2"/>
    <w:basedOn w:val="Normal"/>
    <w:link w:val="BodyTextIndent2Char"/>
    <w:uiPriority w:val="99"/>
    <w:unhideWhenUsed/>
    <w:rsid w:val="00112AF7"/>
    <w:pPr>
      <w:spacing w:after="120" w:line="480" w:lineRule="auto"/>
      <w:ind w:left="360"/>
    </w:pPr>
  </w:style>
  <w:style w:type="character" w:customStyle="1" w:styleId="BodyTextIndent2Char">
    <w:name w:val="Body Text Indent 2 Char"/>
    <w:basedOn w:val="DefaultParagraphFont"/>
    <w:link w:val="BodyTextIndent2"/>
    <w:uiPriority w:val="99"/>
    <w:rsid w:val="00112AF7"/>
    <w:rPr>
      <w:rFonts w:ascii="Times New Roman" w:eastAsia="Times New Roman" w:hAnsi="Times New Roman" w:cs="Times New Roman"/>
      <w:sz w:val="24"/>
      <w:szCs w:val="24"/>
    </w:rPr>
  </w:style>
  <w:style w:type="paragraph" w:customStyle="1" w:styleId="ptitle">
    <w:name w:val="ptitle"/>
    <w:basedOn w:val="Normal"/>
    <w:rsid w:val="00AE0E7E"/>
    <w:pPr>
      <w:spacing w:before="100" w:beforeAutospacing="1" w:after="100" w:afterAutospacing="1" w:line="270" w:lineRule="atLeast"/>
    </w:pPr>
    <w:rPr>
      <w:rFonts w:ascii="Verdana"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A5F1C"/>
    <w:pPr>
      <w:tabs>
        <w:tab w:val="center" w:pos="4320"/>
        <w:tab w:val="right" w:pos="8640"/>
      </w:tabs>
    </w:pPr>
  </w:style>
  <w:style w:type="character" w:customStyle="1" w:styleId="FooterChar">
    <w:name w:val="Footer Char"/>
    <w:basedOn w:val="DefaultParagraphFont"/>
    <w:link w:val="Footer"/>
    <w:rsid w:val="00AA5F1C"/>
    <w:rPr>
      <w:rFonts w:ascii="Times New Roman" w:eastAsia="Times New Roman" w:hAnsi="Times New Roman" w:cs="Times New Roman"/>
      <w:sz w:val="24"/>
      <w:szCs w:val="24"/>
    </w:rPr>
  </w:style>
  <w:style w:type="character" w:styleId="PageNumber">
    <w:name w:val="page number"/>
    <w:rsid w:val="00AA5F1C"/>
  </w:style>
  <w:style w:type="paragraph" w:styleId="NormalWeb">
    <w:name w:val="Normal (Web)"/>
    <w:basedOn w:val="Normal"/>
    <w:uiPriority w:val="99"/>
    <w:unhideWhenUsed/>
    <w:rsid w:val="00AA5F1C"/>
    <w:pPr>
      <w:spacing w:before="100" w:beforeAutospacing="1" w:after="100" w:afterAutospacing="1"/>
    </w:pPr>
  </w:style>
  <w:style w:type="paragraph" w:styleId="Header">
    <w:name w:val="header"/>
    <w:basedOn w:val="Normal"/>
    <w:link w:val="HeaderChar"/>
    <w:uiPriority w:val="99"/>
    <w:unhideWhenUsed/>
    <w:rsid w:val="00AA5F1C"/>
    <w:pPr>
      <w:tabs>
        <w:tab w:val="center" w:pos="4680"/>
        <w:tab w:val="right" w:pos="9360"/>
      </w:tabs>
    </w:pPr>
  </w:style>
  <w:style w:type="character" w:customStyle="1" w:styleId="HeaderChar">
    <w:name w:val="Header Char"/>
    <w:basedOn w:val="DefaultParagraphFont"/>
    <w:link w:val="Header"/>
    <w:uiPriority w:val="99"/>
    <w:rsid w:val="00AA5F1C"/>
    <w:rPr>
      <w:rFonts w:ascii="Times New Roman" w:eastAsia="Times New Roman" w:hAnsi="Times New Roman" w:cs="Times New Roman"/>
      <w:sz w:val="24"/>
      <w:szCs w:val="24"/>
    </w:rPr>
  </w:style>
  <w:style w:type="paragraph" w:styleId="NoSpacing">
    <w:name w:val="No Spacing"/>
    <w:uiPriority w:val="1"/>
    <w:qFormat/>
    <w:rsid w:val="00AA5F1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63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31"/>
    <w:rPr>
      <w:rFonts w:ascii="Segoe UI" w:eastAsia="Times New Roman" w:hAnsi="Segoe UI" w:cs="Segoe UI"/>
      <w:sz w:val="18"/>
      <w:szCs w:val="18"/>
    </w:rPr>
  </w:style>
  <w:style w:type="character" w:customStyle="1" w:styleId="Bodytext2">
    <w:name w:val="Body text (2)_"/>
    <w:basedOn w:val="DefaultParagraphFont"/>
    <w:link w:val="Bodytext20"/>
    <w:rsid w:val="0020293D"/>
    <w:rPr>
      <w:rFonts w:eastAsia="Times New Roman" w:cs="Times New Roman"/>
      <w:sz w:val="26"/>
      <w:szCs w:val="26"/>
      <w:shd w:val="clear" w:color="auto" w:fill="FFFFFF"/>
    </w:rPr>
  </w:style>
  <w:style w:type="paragraph" w:customStyle="1" w:styleId="Bodytext20">
    <w:name w:val="Body text (2)"/>
    <w:basedOn w:val="Normal"/>
    <w:link w:val="Bodytext2"/>
    <w:rsid w:val="0020293D"/>
    <w:pPr>
      <w:widowControl w:val="0"/>
      <w:shd w:val="clear" w:color="auto" w:fill="FFFFFF"/>
      <w:spacing w:line="0" w:lineRule="atLeast"/>
    </w:pPr>
    <w:rPr>
      <w:rFonts w:asciiTheme="minorHAnsi" w:hAnsiTheme="minorHAnsi"/>
      <w:sz w:val="26"/>
      <w:szCs w:val="26"/>
    </w:rPr>
  </w:style>
  <w:style w:type="paragraph" w:styleId="BodyTextIndent2">
    <w:name w:val="Body Text Indent 2"/>
    <w:basedOn w:val="Normal"/>
    <w:link w:val="BodyTextIndent2Char"/>
    <w:uiPriority w:val="99"/>
    <w:unhideWhenUsed/>
    <w:rsid w:val="00112AF7"/>
    <w:pPr>
      <w:spacing w:after="120" w:line="480" w:lineRule="auto"/>
      <w:ind w:left="360"/>
    </w:pPr>
  </w:style>
  <w:style w:type="character" w:customStyle="1" w:styleId="BodyTextIndent2Char">
    <w:name w:val="Body Text Indent 2 Char"/>
    <w:basedOn w:val="DefaultParagraphFont"/>
    <w:link w:val="BodyTextIndent2"/>
    <w:uiPriority w:val="99"/>
    <w:rsid w:val="00112AF7"/>
    <w:rPr>
      <w:rFonts w:ascii="Times New Roman" w:eastAsia="Times New Roman" w:hAnsi="Times New Roman" w:cs="Times New Roman"/>
      <w:sz w:val="24"/>
      <w:szCs w:val="24"/>
    </w:rPr>
  </w:style>
  <w:style w:type="paragraph" w:customStyle="1" w:styleId="ptitle">
    <w:name w:val="ptitle"/>
    <w:basedOn w:val="Normal"/>
    <w:rsid w:val="00AE0E7E"/>
    <w:pPr>
      <w:spacing w:before="100" w:beforeAutospacing="1" w:after="100" w:afterAutospacing="1" w:line="270" w:lineRule="atLeast"/>
    </w:pPr>
    <w:rPr>
      <w:rFonts w:ascii="Verdana"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HạnhPT</cp:lastModifiedBy>
  <cp:revision>47</cp:revision>
  <cp:lastPrinted>2024-01-29T03:50:00Z</cp:lastPrinted>
  <dcterms:created xsi:type="dcterms:W3CDTF">2024-01-11T04:35:00Z</dcterms:created>
  <dcterms:modified xsi:type="dcterms:W3CDTF">2024-02-01T03:03:00Z</dcterms:modified>
</cp:coreProperties>
</file>