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EE" w:rsidRDefault="00FC54EE" w:rsidP="00FC54EE">
      <w:pPr>
        <w:spacing w:before="120" w:after="120" w:line="240" w:lineRule="auto"/>
        <w:ind w:firstLine="720"/>
        <w:jc w:val="both"/>
        <w:rPr>
          <w:rFonts w:ascii="Times New Roman" w:eastAsia="Times New Roman" w:hAnsi="Times New Roman" w:cs="Times New Roman"/>
          <w:b/>
          <w:color w:val="FF0000"/>
          <w:sz w:val="28"/>
          <w:szCs w:val="28"/>
          <w:lang w:eastAsia="vi-VN"/>
        </w:rPr>
      </w:pPr>
      <w:bookmarkStart w:id="0" w:name="_Hlk169093357"/>
      <w:r w:rsidRPr="00FF5130">
        <w:rPr>
          <w:rFonts w:ascii="Times New Roman" w:eastAsia="Times New Roman" w:hAnsi="Times New Roman" w:cs="Times New Roman"/>
          <w:b/>
          <w:color w:val="FF0000"/>
          <w:sz w:val="28"/>
          <w:szCs w:val="28"/>
          <w:lang w:eastAsia="vi-VN"/>
        </w:rPr>
        <w:t>37. Thủ tục Chỉnh sửa nội dung văn bằng, chứng chỉ.</w:t>
      </w:r>
    </w:p>
    <w:p w:rsidR="00FC54EE" w:rsidRPr="00864E6A" w:rsidRDefault="00FC54EE" w:rsidP="00FC54EE">
      <w:pPr>
        <w:spacing w:before="120" w:after="120" w:line="240" w:lineRule="auto"/>
        <w:ind w:firstLine="720"/>
        <w:jc w:val="both"/>
        <w:rPr>
          <w:rFonts w:ascii="Times New Roman" w:eastAsia="Calibri" w:hAnsi="Times New Roman" w:cs="Times New Roman"/>
          <w:b/>
          <w:sz w:val="28"/>
          <w:szCs w:val="28"/>
        </w:rPr>
      </w:pPr>
      <w:r w:rsidRPr="00864E6A">
        <w:rPr>
          <w:rFonts w:ascii="Times New Roman" w:eastAsia="Calibri" w:hAnsi="Times New Roman" w:cs="Times New Roman"/>
          <w:b/>
          <w:sz w:val="28"/>
          <w:szCs w:val="28"/>
        </w:rPr>
        <w:t>1. Trình tự thực hiện:</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a) Người đề nghị chỉnh sửa nội dung văn bằng, chứng chỉ nộp trực tiếp hoặc gửi qua đường bưu điện 01 (một) bộ hồ sơ theo quy định tại khoản 1 Điều này cho cơ quan có thẩm quyền chỉnh sửa nội dung văn bằng, chứng chỉ;</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b) Trong thời hạn 05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c)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d) Căn cứ quyết định chỉnh sửa, cơ quan có thẩm quyền cấp văn bằng, chứng chỉ ghi đầy đủ thông tin về văn bằng, chứng chỉ, các nội dung được chỉnh sửa của văn bằng, chứng chỉ vào phụ lục sổ gốc cấp văn bằng, chứng chỉ.</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b/>
          <w:sz w:val="28"/>
          <w:szCs w:val="28"/>
        </w:rPr>
        <w:t>2. Cách thức thực hiện:</w:t>
      </w:r>
      <w:r w:rsidRPr="00864E6A">
        <w:rPr>
          <w:rFonts w:ascii="Times New Roman" w:eastAsia="Calibri" w:hAnsi="Times New Roman" w:cs="Times New Roman"/>
          <w:sz w:val="28"/>
          <w:szCs w:val="28"/>
        </w:rPr>
        <w:t xml:space="preserve"> nộp trực tiếp tại nơi tiếp nhận và trả kết quả của Phòng Giáo dục và Đào tạo quận hoặc qua đường bưu điện.</w:t>
      </w:r>
    </w:p>
    <w:p w:rsidR="00FC54EE" w:rsidRPr="00864E6A" w:rsidRDefault="00FC54EE" w:rsidP="00FC54EE">
      <w:pPr>
        <w:spacing w:before="120" w:after="120" w:line="240" w:lineRule="auto"/>
        <w:ind w:firstLine="720"/>
        <w:jc w:val="both"/>
        <w:rPr>
          <w:rFonts w:ascii="Times New Roman" w:eastAsia="Calibri" w:hAnsi="Times New Roman" w:cs="Times New Roman"/>
          <w:b/>
          <w:sz w:val="28"/>
          <w:szCs w:val="28"/>
        </w:rPr>
      </w:pPr>
      <w:r w:rsidRPr="00864E6A">
        <w:rPr>
          <w:rFonts w:ascii="Times New Roman" w:eastAsia="Calibri" w:hAnsi="Times New Roman" w:cs="Times New Roman"/>
          <w:b/>
          <w:sz w:val="28"/>
          <w:szCs w:val="28"/>
        </w:rPr>
        <w:t>3. Thành phần, số lượng hồ sơ:</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Thành phần hồ sơ:</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Đơn đề nghị chỉnh sửa nội dung văn bằng, chứng chỉ;</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Văn bằng, chứng chỉ đề nghị chỉnh sửa;</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Trích lục hoặc quyết định thay đổi hoặc cải chính hộ tịch, xác định lại dân tộc, xác định lại giới tính đối với trường hợp chỉnh sửa văn bằng, chứng chỉ do thay đổi hoặc cải chính hộ tịch, xác định lại dân tộc, xác định lại giới tính;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Giấy khai sinh đối với trường hợp chỉnh sửa văn bằng, chứng chỉ do bổ sung hộ tịch, điều chỉnh hộ tịch, đăng ký lại việc sinh, đăng ký khai sinh quá hạn;</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Giấy chứng minh nhân dân hoặc căn cước công dân hoặc hộ chiếu hoặc giấy tờ tùy thân hợp pháp khác có ảnh của người được cấp văn bằng, chứng chỉ. Thông tin ghi trên các giấy tờ này phải phù hợp với đề nghị chỉnh sửa nội dung văn bằng, chứng chỉ. Các tài liệu trong hồ sơ đề nghị chỉnh sửa nội dung văn bằng, chứng chỉ quy định tại các điểm b, c, d, đ nêu trên là bản sao từ sổ gốc hoặc bản sao được chứng thực từ bản chính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Trường hợp tài liệu trong hồ sơ đề nghị chỉnh sửa nội dung văn bằng, chứng chỉ quy định tại các điểm b, c, d, đ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lastRenderedPageBreak/>
        <w:t>+ Số lượng hồ sơ: 01 bộ.</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Thời hạn giải quyết: 05 ngày làm việc kể từ ngày nhận được hồ sơ đầy đủ và hợp lệ</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Đối tượng thực hiện thủ tục hành chính: cá nhân.</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b/>
          <w:sz w:val="28"/>
          <w:szCs w:val="28"/>
        </w:rPr>
        <w:t>4. Cơ quan thực hiện thủ tục hành chính:</w:t>
      </w:r>
      <w:r w:rsidRPr="00864E6A">
        <w:rPr>
          <w:rFonts w:ascii="Times New Roman" w:eastAsia="Calibri" w:hAnsi="Times New Roman" w:cs="Times New Roman"/>
          <w:sz w:val="28"/>
          <w:szCs w:val="28"/>
        </w:rPr>
        <w:t xml:space="preserve"> Phòng Giáo dục và Đào tạo quận </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b/>
          <w:sz w:val="28"/>
          <w:szCs w:val="28"/>
        </w:rPr>
        <w:t>5. Kết quả thực hiện thủ tục hành chính:</w:t>
      </w:r>
      <w:r w:rsidRPr="00864E6A">
        <w:rPr>
          <w:rFonts w:ascii="Times New Roman" w:eastAsia="Calibri" w:hAnsi="Times New Roman" w:cs="Times New Roman"/>
          <w:sz w:val="28"/>
          <w:szCs w:val="28"/>
        </w:rPr>
        <w:t xml:space="preserve"> Quyết định chỉnh sửa nội dung văn bằng, chứng chỉ.</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b/>
          <w:sz w:val="28"/>
          <w:szCs w:val="28"/>
        </w:rPr>
        <w:t>6. Phí, lệ phí:</w:t>
      </w:r>
      <w:r w:rsidRPr="00864E6A">
        <w:rPr>
          <w:rFonts w:ascii="Times New Roman" w:eastAsia="Calibri" w:hAnsi="Times New Roman" w:cs="Times New Roman"/>
          <w:sz w:val="28"/>
          <w:szCs w:val="28"/>
        </w:rPr>
        <w:t xml:space="preserve"> không có.</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Tên mẫu đơn, mẫu tờ khai: không có.</w:t>
      </w:r>
    </w:p>
    <w:p w:rsidR="00FC54EE" w:rsidRPr="00864E6A" w:rsidRDefault="00FC54EE" w:rsidP="00FC54EE">
      <w:pPr>
        <w:spacing w:before="120" w:after="120" w:line="240" w:lineRule="auto"/>
        <w:ind w:firstLine="720"/>
        <w:jc w:val="both"/>
        <w:rPr>
          <w:rFonts w:ascii="Times New Roman" w:eastAsia="Calibri" w:hAnsi="Times New Roman" w:cs="Times New Roman"/>
          <w:b/>
          <w:sz w:val="28"/>
          <w:szCs w:val="28"/>
        </w:rPr>
      </w:pPr>
      <w:r w:rsidRPr="00864E6A">
        <w:rPr>
          <w:rFonts w:ascii="Times New Roman" w:eastAsia="Calibri" w:hAnsi="Times New Roman" w:cs="Times New Roman"/>
          <w:b/>
          <w:sz w:val="28"/>
          <w:szCs w:val="28"/>
        </w:rPr>
        <w:t>7. Yêu cầu, điều kiện thực hiện thủ tục hành chính: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Người được cấp văn bằng, chứng chỉ có quyền yêu cầu chỉnh sửa nội dung ghi trên văn bằng, chứng chỉ trong các trường hợp sau:</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Được cơ quan có thẩm quyền quyết định thay đổi hoặc cải chính hộ tịch;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Được xác định lại dân tộc, xác định lại giới tính;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Được bổ sung hộ tịch, điều chỉnh hộ tịch;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sidRPr="00864E6A">
        <w:rPr>
          <w:rFonts w:ascii="Times New Roman" w:eastAsia="Calibri" w:hAnsi="Times New Roman" w:cs="Times New Roman"/>
          <w:sz w:val="28"/>
          <w:szCs w:val="28"/>
        </w:rPr>
        <w:t>- Được đăng ký khai sinh quá hạn, đăng ký lại việc sinh.</w:t>
      </w:r>
    </w:p>
    <w:p w:rsidR="00FC54EE" w:rsidRPr="00864E6A" w:rsidRDefault="00FC54EE" w:rsidP="00FC54EE">
      <w:pPr>
        <w:spacing w:before="120" w:after="120" w:line="240" w:lineRule="auto"/>
        <w:ind w:firstLine="720"/>
        <w:jc w:val="both"/>
        <w:rPr>
          <w:rFonts w:ascii="Times New Roman" w:eastAsia="Calibri" w:hAnsi="Times New Roman" w:cs="Times New Roman"/>
          <w:b/>
          <w:sz w:val="28"/>
          <w:szCs w:val="28"/>
        </w:rPr>
      </w:pPr>
      <w:r w:rsidRPr="00864E6A">
        <w:rPr>
          <w:rFonts w:ascii="Times New Roman" w:eastAsia="Calibri" w:hAnsi="Times New Roman" w:cs="Times New Roman"/>
          <w:b/>
          <w:sz w:val="28"/>
          <w:szCs w:val="28"/>
        </w:rPr>
        <w:t>8. Căn cứ pháp lý của thủ tục hành chính: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4E6A">
        <w:rPr>
          <w:rFonts w:ascii="Times New Roman" w:eastAsia="Calibri" w:hAnsi="Times New Roman" w:cs="Times New Roman"/>
          <w:sz w:val="28"/>
          <w:szCs w:val="28"/>
        </w:rPr>
        <w:t>Nghị định số 23/2015/NĐ-CP ngày 16/02/2015 của Chính Phủ về cấp bản sao từ sổ gốc, chứng thực bản sao từ bản chính, chứng thực chữ ký;</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4E6A">
        <w:rPr>
          <w:rFonts w:ascii="Times New Roman" w:eastAsia="Calibri" w:hAnsi="Times New Roman" w:cs="Times New Roman"/>
          <w:sz w:val="28"/>
          <w:szCs w:val="28"/>
        </w:rPr>
        <w:t>Thông tư 20/2015/TT-BTP ngày 29/12/2015 của Bộ Tư pháp quy định chi tiết và hướng dẫn thi hành một số điều của Nghị định 23/2015/NĐ-CP ngày 16/02/2015 của Chính phủ về cấp bản sao từ sổ gốc, chứng thực bản sao từ bản chính, chứng thực chữ ký và chứng thực hợp đồng, giao dịch;</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4E6A">
        <w:rPr>
          <w:rFonts w:ascii="Times New Roman" w:eastAsia="Calibri" w:hAnsi="Times New Roman" w:cs="Times New Roman"/>
          <w:sz w:val="28"/>
          <w:szCs w:val="28"/>
        </w:rPr>
        <w:t>Thông tư 21/2019/TT-BGDĐT ngày 08/9/2015 của Bộ Giáo dục và Đào tạo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4E6A">
        <w:rPr>
          <w:rFonts w:ascii="Times New Roman" w:eastAsia="Calibri" w:hAnsi="Times New Roman" w:cs="Times New Roman"/>
          <w:sz w:val="28"/>
          <w:szCs w:val="28"/>
        </w:rPr>
        <w:t>Quyết định số 4932/QĐ-BGDĐT ngày 25/12/2019 của Bộ Giáo dục và Đào tạo về việc công bố thủ tục hành chính được sửa đổi, bổ sung lĩnh vực Hệ thống văn bằng, chứng chỉ thuộc phạm vi chức năng quản lý của Bộ Giáo dục và Đào tạo.</w:t>
      </w:r>
    </w:p>
    <w:p w:rsidR="00FC54EE" w:rsidRPr="00864E6A" w:rsidRDefault="00FC54EE" w:rsidP="00FC54E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4E6A">
        <w:rPr>
          <w:rFonts w:ascii="Times New Roman" w:eastAsia="Calibri" w:hAnsi="Times New Roman" w:cs="Times New Roman"/>
          <w:sz w:val="28"/>
          <w:szCs w:val="28"/>
        </w:rPr>
        <w:t>Thông tư số 226/2016/TT-BTC ngày 11/11/2016 của Bộ Tài Chính quy định mức thu, chế độ thu, nộp, quản lý và sử dụng phí chứng thực.</w:t>
      </w:r>
    </w:p>
    <w:p w:rsidR="00FC54EE" w:rsidRPr="00FF5130" w:rsidRDefault="00FC54EE" w:rsidP="00FC54EE">
      <w:pPr>
        <w:spacing w:before="120" w:after="120" w:line="240" w:lineRule="auto"/>
        <w:ind w:firstLine="720"/>
        <w:jc w:val="both"/>
        <w:rPr>
          <w:rFonts w:ascii="Times New Roman" w:eastAsia="Times New Roman" w:hAnsi="Times New Roman" w:cs="Times New Roman"/>
          <w:b/>
          <w:color w:val="FF0000"/>
          <w:sz w:val="28"/>
          <w:szCs w:val="28"/>
          <w:lang w:eastAsia="vi-VN"/>
        </w:rPr>
      </w:pPr>
    </w:p>
    <w:p w:rsidR="00FC54EE" w:rsidRPr="004A1384" w:rsidRDefault="00FC54EE" w:rsidP="00FC54EE">
      <w:pPr>
        <w:spacing w:before="120" w:after="120" w:line="240" w:lineRule="auto"/>
        <w:ind w:firstLine="720"/>
        <w:jc w:val="both"/>
        <w:rPr>
          <w:rFonts w:ascii="Times New Roman" w:eastAsia="Calibri" w:hAnsi="Times New Roman" w:cs="Times New Roman"/>
          <w:sz w:val="28"/>
          <w:szCs w:val="28"/>
        </w:rPr>
      </w:pPr>
      <w:r w:rsidRPr="004A1384">
        <w:rPr>
          <w:rFonts w:ascii="Times New Roman" w:eastAsia="Calibri" w:hAnsi="Times New Roman" w:cs="Times New Roman"/>
          <w:sz w:val="28"/>
          <w:szCs w:val="28"/>
        </w:rPr>
        <w:br w:type="page"/>
      </w:r>
    </w:p>
    <w:p w:rsidR="00FC54EE" w:rsidRDefault="00FC54EE">
      <w:bookmarkStart w:id="1" w:name="_GoBack"/>
      <w:bookmarkEnd w:id="0"/>
      <w:bookmarkEnd w:id="1"/>
    </w:p>
    <w:sectPr w:rsidR="00FC54EE" w:rsidSect="00FC54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EE"/>
    <w:rsid w:val="00F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8BF52-2E02-47FD-89A9-5BC92475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2024-06-12T07:06:00Z</dcterms:created>
  <dcterms:modified xsi:type="dcterms:W3CDTF">2024-06-12T07:07:00Z</dcterms:modified>
</cp:coreProperties>
</file>