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AC4AEE" w:rsidRPr="00AC4AEE" w:rsidTr="00A6149C">
        <w:tc>
          <w:tcPr>
            <w:tcW w:w="4537" w:type="dxa"/>
          </w:tcPr>
          <w:p w:rsidR="006A3153" w:rsidRPr="00AC4AEE" w:rsidRDefault="006A3153" w:rsidP="006214A5">
            <w:pPr>
              <w:jc w:val="center"/>
              <w:rPr>
                <w:sz w:val="26"/>
                <w:szCs w:val="26"/>
              </w:rPr>
            </w:pPr>
            <w:r w:rsidRPr="00AC4AEE">
              <w:rPr>
                <w:sz w:val="26"/>
                <w:szCs w:val="26"/>
              </w:rPr>
              <w:t>ỦY BAN NHÂN DÂN</w:t>
            </w:r>
          </w:p>
          <w:p w:rsidR="006A3153" w:rsidRPr="00C6018B" w:rsidRDefault="00C6018B" w:rsidP="006214A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THÀNH PHỐ </w:t>
            </w:r>
            <w:r>
              <w:rPr>
                <w:sz w:val="26"/>
                <w:szCs w:val="26"/>
                <w:lang w:val="en-US"/>
              </w:rPr>
              <w:t>THỦ ĐỨC</w:t>
            </w:r>
          </w:p>
          <w:p w:rsidR="006A3153" w:rsidRPr="00C6018B" w:rsidRDefault="00C6018B" w:rsidP="006214A5">
            <w:pPr>
              <w:jc w:val="center"/>
              <w:rPr>
                <w:b/>
                <w:sz w:val="27"/>
                <w:szCs w:val="27"/>
              </w:rPr>
            </w:pPr>
            <w:r w:rsidRPr="00C6018B">
              <w:rPr>
                <w:b/>
                <w:sz w:val="27"/>
                <w:szCs w:val="27"/>
              </w:rPr>
              <w:t>PHÒNG</w:t>
            </w:r>
            <w:r w:rsidR="006A3153" w:rsidRPr="00C6018B">
              <w:rPr>
                <w:b/>
                <w:sz w:val="27"/>
                <w:szCs w:val="27"/>
              </w:rPr>
              <w:t xml:space="preserve"> GIÁO DỤC VÀ ĐÀO TẠO</w:t>
            </w:r>
          </w:p>
          <w:p w:rsidR="006A3153" w:rsidRPr="00AC4AEE" w:rsidRDefault="00667E10" w:rsidP="006214A5">
            <w:pPr>
              <w:jc w:val="center"/>
              <w:rPr>
                <w:sz w:val="26"/>
                <w:szCs w:val="26"/>
                <w:lang w:val="en-US"/>
              </w:rPr>
            </w:pPr>
            <w:r w:rsidRPr="00AC4AEE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9A51E2" wp14:editId="4E442697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33020</wp:posOffset>
                      </wp:positionV>
                      <wp:extent cx="723900" cy="0"/>
                      <wp:effectExtent l="0" t="0" r="0" b="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9C1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75.9pt;margin-top:2.6pt;width:5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n+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6A3153" w:rsidRPr="00AC4AEE" w:rsidRDefault="006A3153" w:rsidP="006214A5">
            <w:pPr>
              <w:jc w:val="center"/>
              <w:rPr>
                <w:b/>
                <w:sz w:val="26"/>
                <w:szCs w:val="26"/>
              </w:rPr>
            </w:pPr>
            <w:r w:rsidRPr="00AC4AEE">
              <w:rPr>
                <w:b/>
                <w:sz w:val="26"/>
                <w:szCs w:val="26"/>
              </w:rPr>
              <w:t>CỘNG HÒA XÃ HỘI CHỦ NGHĨA VIỆT NAM</w:t>
            </w:r>
          </w:p>
          <w:p w:rsidR="006A3153" w:rsidRPr="00C6018B" w:rsidRDefault="00667E10" w:rsidP="006214A5">
            <w:pPr>
              <w:jc w:val="center"/>
              <w:rPr>
                <w:sz w:val="27"/>
                <w:szCs w:val="27"/>
                <w:lang w:val="en-US"/>
              </w:rPr>
            </w:pPr>
            <w:r w:rsidRPr="00C6018B">
              <w:rPr>
                <w:b/>
                <w:noProof/>
                <w:sz w:val="27"/>
                <w:szCs w:val="2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94061" wp14:editId="577794B1">
                      <wp:simplePos x="0" y="0"/>
                      <wp:positionH relativeFrom="column">
                        <wp:posOffset>717243</wp:posOffset>
                      </wp:positionH>
                      <wp:positionV relativeFrom="paragraph">
                        <wp:posOffset>218963</wp:posOffset>
                      </wp:positionV>
                      <wp:extent cx="2019300" cy="0"/>
                      <wp:effectExtent l="0" t="0" r="19050" b="1905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F8C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6.5pt;margin-top:17.25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3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I0xl8Z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"/>
                  </w:pict>
                </mc:Fallback>
              </mc:AlternateContent>
            </w:r>
            <w:r w:rsidR="006A3153" w:rsidRPr="00C6018B">
              <w:rPr>
                <w:b/>
                <w:sz w:val="27"/>
                <w:szCs w:val="27"/>
              </w:rPr>
              <w:t>Độc lập - Tự do - Hạnh phúc</w:t>
            </w:r>
          </w:p>
        </w:tc>
      </w:tr>
      <w:tr w:rsidR="00AC4AEE" w:rsidRPr="0007300A" w:rsidTr="00A6149C">
        <w:tc>
          <w:tcPr>
            <w:tcW w:w="4537" w:type="dxa"/>
          </w:tcPr>
          <w:p w:rsidR="006A3153" w:rsidRPr="00C6018B" w:rsidRDefault="006A3153" w:rsidP="006214A5">
            <w:pPr>
              <w:jc w:val="center"/>
              <w:rPr>
                <w:sz w:val="26"/>
                <w:szCs w:val="26"/>
                <w:lang w:val="en-US"/>
              </w:rPr>
            </w:pPr>
            <w:r w:rsidRPr="00C6018B">
              <w:rPr>
                <w:sz w:val="26"/>
                <w:szCs w:val="26"/>
              </w:rPr>
              <w:t>Số:</w:t>
            </w:r>
            <w:r w:rsidRPr="00C6018B">
              <w:rPr>
                <w:spacing w:val="-1"/>
                <w:sz w:val="26"/>
                <w:szCs w:val="26"/>
              </w:rPr>
              <w:t xml:space="preserve"> </w:t>
            </w:r>
            <w:r w:rsidR="00C6018B" w:rsidRPr="00C6018B">
              <w:rPr>
                <w:sz w:val="26"/>
                <w:szCs w:val="26"/>
                <w:lang w:val="en-US"/>
              </w:rPr>
              <w:t xml:space="preserve">  </w:t>
            </w:r>
            <w:r w:rsidR="00C6018B">
              <w:rPr>
                <w:sz w:val="26"/>
                <w:szCs w:val="26"/>
                <w:lang w:val="en-US"/>
              </w:rPr>
              <w:t xml:space="preserve">    </w:t>
            </w:r>
            <w:r w:rsidR="00C6018B" w:rsidRPr="00C6018B">
              <w:rPr>
                <w:sz w:val="26"/>
                <w:szCs w:val="26"/>
                <w:lang w:val="en-US"/>
              </w:rPr>
              <w:t xml:space="preserve">  </w:t>
            </w:r>
            <w:r w:rsidRPr="00C6018B">
              <w:rPr>
                <w:sz w:val="26"/>
                <w:szCs w:val="26"/>
              </w:rPr>
              <w:t>/</w:t>
            </w:r>
            <w:r w:rsidR="00C6018B" w:rsidRPr="00C6018B">
              <w:rPr>
                <w:sz w:val="26"/>
                <w:szCs w:val="26"/>
              </w:rPr>
              <w:t>GDĐT</w:t>
            </w:r>
          </w:p>
          <w:p w:rsidR="006A3153" w:rsidRPr="005813ED" w:rsidRDefault="005813ED" w:rsidP="001A52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Về</w:t>
            </w:r>
            <w:r w:rsidR="001A5295">
              <w:rPr>
                <w:sz w:val="25"/>
                <w:szCs w:val="25"/>
                <w:lang w:val="en-US"/>
              </w:rPr>
              <w:t xml:space="preserve"> triển kh</w:t>
            </w:r>
            <w:r w:rsidR="0042758B">
              <w:rPr>
                <w:sz w:val="25"/>
                <w:szCs w:val="25"/>
                <w:lang w:val="en-US"/>
              </w:rPr>
              <w:t xml:space="preserve">ai </w:t>
            </w:r>
            <w:r w:rsidR="00CD6161">
              <w:rPr>
                <w:sz w:val="25"/>
                <w:szCs w:val="25"/>
                <w:lang w:val="en-US"/>
              </w:rPr>
              <w:t xml:space="preserve">Tháng </w:t>
            </w:r>
            <w:r w:rsidR="0042758B">
              <w:rPr>
                <w:sz w:val="25"/>
                <w:szCs w:val="25"/>
                <w:lang w:val="en-US"/>
              </w:rPr>
              <w:t>hành động vì trẻ em</w:t>
            </w:r>
            <w:r w:rsidR="001A5295">
              <w:rPr>
                <w:sz w:val="25"/>
                <w:szCs w:val="25"/>
                <w:lang w:val="en-US"/>
              </w:rPr>
              <w:t xml:space="preserve"> trên địa bàn thành phố Thủ Đức năm 2022</w:t>
            </w:r>
          </w:p>
        </w:tc>
        <w:tc>
          <w:tcPr>
            <w:tcW w:w="5670" w:type="dxa"/>
          </w:tcPr>
          <w:p w:rsidR="006A3153" w:rsidRPr="00C3471F" w:rsidRDefault="009E44A4" w:rsidP="009E44A4">
            <w:pPr>
              <w:rPr>
                <w:sz w:val="26"/>
                <w:szCs w:val="26"/>
                <w:lang w:val="en-US"/>
              </w:rPr>
            </w:pPr>
            <w:r w:rsidRPr="0007300A">
              <w:rPr>
                <w:i/>
                <w:sz w:val="28"/>
                <w:szCs w:val="28"/>
                <w:lang w:val="en-US"/>
              </w:rPr>
              <w:t xml:space="preserve"> </w:t>
            </w:r>
            <w:r w:rsidR="00C6018B" w:rsidRPr="00C3471F">
              <w:rPr>
                <w:i/>
                <w:sz w:val="26"/>
                <w:szCs w:val="26"/>
              </w:rPr>
              <w:t>Thành phố T</w:t>
            </w:r>
            <w:r w:rsidR="00C6018B" w:rsidRPr="00C3471F">
              <w:rPr>
                <w:i/>
                <w:sz w:val="26"/>
                <w:szCs w:val="26"/>
                <w:lang w:val="en-US"/>
              </w:rPr>
              <w:t>hủ Đức</w:t>
            </w:r>
            <w:r w:rsidR="006A3153" w:rsidRPr="00C3471F">
              <w:rPr>
                <w:i/>
                <w:sz w:val="26"/>
                <w:szCs w:val="26"/>
              </w:rPr>
              <w:t>, ngày</w:t>
            </w:r>
            <w:r w:rsidR="00C6018B" w:rsidRPr="00C3471F">
              <w:rPr>
                <w:i/>
                <w:sz w:val="26"/>
                <w:szCs w:val="26"/>
                <w:lang w:val="en-US"/>
              </w:rPr>
              <w:t xml:space="preserve">  </w:t>
            </w:r>
            <w:r w:rsidR="00C3471F">
              <w:rPr>
                <w:i/>
                <w:sz w:val="26"/>
                <w:szCs w:val="26"/>
                <w:lang w:val="en-US"/>
              </w:rPr>
              <w:t xml:space="preserve">   </w:t>
            </w:r>
            <w:r w:rsidRPr="00C3471F">
              <w:rPr>
                <w:i/>
                <w:sz w:val="26"/>
                <w:szCs w:val="26"/>
                <w:lang w:val="en-US"/>
              </w:rPr>
              <w:t xml:space="preserve"> </w:t>
            </w:r>
            <w:r w:rsidR="006A3153" w:rsidRPr="00C3471F">
              <w:rPr>
                <w:i/>
                <w:sz w:val="26"/>
                <w:szCs w:val="26"/>
              </w:rPr>
              <w:t>tháng</w:t>
            </w:r>
            <w:r w:rsidR="0057143E">
              <w:rPr>
                <w:i/>
                <w:sz w:val="26"/>
                <w:szCs w:val="26"/>
                <w:lang w:val="en-US"/>
              </w:rPr>
              <w:t xml:space="preserve"> 6</w:t>
            </w:r>
            <w:r w:rsidR="00B2473B" w:rsidRPr="00C3471F">
              <w:rPr>
                <w:i/>
                <w:sz w:val="26"/>
                <w:szCs w:val="26"/>
                <w:lang w:val="en-US"/>
              </w:rPr>
              <w:t xml:space="preserve"> </w:t>
            </w:r>
            <w:r w:rsidR="006A3153" w:rsidRPr="00C3471F">
              <w:rPr>
                <w:i/>
                <w:sz w:val="26"/>
                <w:szCs w:val="26"/>
              </w:rPr>
              <w:t>năm</w:t>
            </w:r>
            <w:r w:rsidR="006A3153" w:rsidRPr="00C3471F">
              <w:rPr>
                <w:i/>
                <w:spacing w:val="-3"/>
                <w:sz w:val="26"/>
                <w:szCs w:val="26"/>
              </w:rPr>
              <w:t xml:space="preserve"> </w:t>
            </w:r>
            <w:r w:rsidR="006A3153" w:rsidRPr="00C3471F">
              <w:rPr>
                <w:i/>
                <w:sz w:val="26"/>
                <w:szCs w:val="26"/>
              </w:rPr>
              <w:t>202</w:t>
            </w:r>
            <w:r w:rsidR="0007300A" w:rsidRPr="00C3471F">
              <w:rPr>
                <w:i/>
                <w:sz w:val="26"/>
                <w:szCs w:val="26"/>
                <w:lang w:val="en-US"/>
              </w:rPr>
              <w:t>2</w:t>
            </w:r>
          </w:p>
        </w:tc>
      </w:tr>
    </w:tbl>
    <w:p w:rsidR="00006E12" w:rsidRDefault="00006E12" w:rsidP="006214A5">
      <w:pPr>
        <w:ind w:firstLine="720"/>
        <w:jc w:val="both"/>
        <w:rPr>
          <w:spacing w:val="-2"/>
          <w:sz w:val="28"/>
          <w:szCs w:val="28"/>
          <w:shd w:val="clear" w:color="auto" w:fill="FFFFFF"/>
        </w:rPr>
      </w:pPr>
    </w:p>
    <w:tbl>
      <w:tblPr>
        <w:tblStyle w:val="TableGrid"/>
        <w:tblW w:w="92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2"/>
      </w:tblGrid>
      <w:tr w:rsidR="00243FFF" w:rsidRPr="00C07140" w:rsidTr="00BA6F43">
        <w:trPr>
          <w:trHeight w:val="1040"/>
        </w:trPr>
        <w:tc>
          <w:tcPr>
            <w:tcW w:w="1701" w:type="dxa"/>
          </w:tcPr>
          <w:p w:rsidR="00243FFF" w:rsidRPr="00C07140" w:rsidRDefault="00C6018B" w:rsidP="00C6018B">
            <w:pPr>
              <w:pStyle w:val="BodyText"/>
              <w:ind w:right="-108"/>
              <w:jc w:val="right"/>
              <w:rPr>
                <w:spacing w:val="-2"/>
                <w:shd w:val="clear" w:color="auto" w:fill="FFFFFF"/>
                <w:lang w:val="en-US"/>
              </w:rPr>
            </w:pPr>
            <w:r w:rsidRPr="00C07140">
              <w:rPr>
                <w:lang w:val="en-US"/>
              </w:rPr>
              <w:t xml:space="preserve"> </w:t>
            </w:r>
            <w:r w:rsidR="00BA6F43" w:rsidRPr="00C07140">
              <w:rPr>
                <w:lang w:val="en-US"/>
              </w:rPr>
              <w:t xml:space="preserve"> </w:t>
            </w:r>
            <w:r w:rsidR="00F60DF9">
              <w:rPr>
                <w:lang w:val="en-US"/>
              </w:rPr>
              <w:t xml:space="preserve">  </w:t>
            </w:r>
            <w:r w:rsidR="0052784F">
              <w:rPr>
                <w:lang w:val="en-US"/>
              </w:rPr>
              <w:t xml:space="preserve">   </w:t>
            </w:r>
            <w:r w:rsidR="00243FFF" w:rsidRPr="00C07140">
              <w:rPr>
                <w:lang w:val="en-US"/>
              </w:rPr>
              <w:t>Kính gửi:</w:t>
            </w:r>
          </w:p>
        </w:tc>
        <w:tc>
          <w:tcPr>
            <w:tcW w:w="7512" w:type="dxa"/>
          </w:tcPr>
          <w:p w:rsidR="00AA4CD5" w:rsidRPr="00C07140" w:rsidRDefault="00AA4CD5" w:rsidP="00BA6F4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243FFF" w:rsidRPr="00C07140" w:rsidRDefault="009F27E9" w:rsidP="006118A9">
            <w:pPr>
              <w:jc w:val="both"/>
              <w:rPr>
                <w:sz w:val="28"/>
                <w:szCs w:val="28"/>
              </w:rPr>
            </w:pPr>
            <w:r w:rsidRPr="00C07140">
              <w:rPr>
                <w:sz w:val="28"/>
                <w:szCs w:val="28"/>
                <w:lang w:val="en-US"/>
              </w:rPr>
              <w:t xml:space="preserve">   </w:t>
            </w:r>
            <w:r w:rsidR="00C07140">
              <w:rPr>
                <w:sz w:val="28"/>
                <w:szCs w:val="28"/>
                <w:lang w:val="en-US"/>
              </w:rPr>
              <w:t>- Hiệu trưởng các trường</w:t>
            </w:r>
            <w:r w:rsidRPr="00C07140">
              <w:rPr>
                <w:sz w:val="28"/>
                <w:szCs w:val="28"/>
                <w:lang w:val="en-US"/>
              </w:rPr>
              <w:t xml:space="preserve"> mầm non, tiểu học, trung học cơ sở</w:t>
            </w:r>
            <w:r w:rsidR="00C6018B" w:rsidRPr="00C07140">
              <w:rPr>
                <w:sz w:val="28"/>
                <w:szCs w:val="28"/>
              </w:rPr>
              <w:t>;</w:t>
            </w:r>
          </w:p>
          <w:p w:rsidR="00C6018B" w:rsidRPr="00C07140" w:rsidRDefault="00567A75" w:rsidP="006118A9">
            <w:pPr>
              <w:ind w:left="175" w:hanging="175"/>
              <w:jc w:val="both"/>
              <w:rPr>
                <w:sz w:val="28"/>
                <w:szCs w:val="28"/>
              </w:rPr>
            </w:pPr>
            <w:r w:rsidRPr="00C07140">
              <w:rPr>
                <w:sz w:val="28"/>
                <w:szCs w:val="28"/>
                <w:lang w:val="en-US"/>
              </w:rPr>
              <w:t xml:space="preserve"> </w:t>
            </w:r>
            <w:r w:rsidR="00AA4CD5" w:rsidRPr="00C07140">
              <w:rPr>
                <w:sz w:val="28"/>
                <w:szCs w:val="28"/>
                <w:lang w:val="en-US"/>
              </w:rPr>
              <w:t xml:space="preserve"> </w:t>
            </w:r>
            <w:r w:rsidR="00BA6F43" w:rsidRPr="00C07140">
              <w:rPr>
                <w:sz w:val="28"/>
                <w:szCs w:val="28"/>
                <w:lang w:val="en-US"/>
              </w:rPr>
              <w:t xml:space="preserve"> - </w:t>
            </w:r>
            <w:r w:rsidR="009F27E9" w:rsidRPr="00C07140">
              <w:rPr>
                <w:sz w:val="28"/>
                <w:szCs w:val="28"/>
                <w:lang w:val="en-US"/>
              </w:rPr>
              <w:t>Thủ trưởng các đơn vị trực thuộc</w:t>
            </w:r>
            <w:r w:rsidR="00BA6F43" w:rsidRPr="00C07140">
              <w:rPr>
                <w:sz w:val="28"/>
                <w:szCs w:val="28"/>
                <w:lang w:val="en-US"/>
              </w:rPr>
              <w:t xml:space="preserve">. </w:t>
            </w:r>
            <w:r w:rsidRPr="00C07140">
              <w:rPr>
                <w:sz w:val="28"/>
                <w:szCs w:val="28"/>
                <w:lang w:val="en-US"/>
              </w:rPr>
              <w:t xml:space="preserve">   </w:t>
            </w:r>
          </w:p>
          <w:p w:rsidR="0052784F" w:rsidRPr="00C07140" w:rsidRDefault="0052784F" w:rsidP="0020725D">
            <w:pPr>
              <w:ind w:left="175" w:hanging="175"/>
              <w:jc w:val="both"/>
              <w:rPr>
                <w:sz w:val="28"/>
                <w:szCs w:val="28"/>
              </w:rPr>
            </w:pPr>
          </w:p>
        </w:tc>
      </w:tr>
    </w:tbl>
    <w:p w:rsidR="00717BCC" w:rsidRPr="007D51CB" w:rsidRDefault="0042758B" w:rsidP="008A63A4">
      <w:pPr>
        <w:pStyle w:val="BodyText"/>
        <w:spacing w:line="360" w:lineRule="auto"/>
        <w:ind w:right="-1" w:firstLine="567"/>
        <w:jc w:val="both"/>
        <w:rPr>
          <w:bCs/>
          <w:iCs/>
          <w:lang w:val="en-US"/>
        </w:rPr>
      </w:pPr>
      <w:r>
        <w:rPr>
          <w:iCs/>
          <w:lang w:val="en-US"/>
        </w:rPr>
        <w:t>Thực hiện kế hoạch số 232/KH-UBND ngày 25 tháng 5 năm 2022</w:t>
      </w:r>
      <w:r w:rsidR="00CD6161">
        <w:rPr>
          <w:iCs/>
          <w:lang w:val="en-US"/>
        </w:rPr>
        <w:t xml:space="preserve"> của Ủy ban nhân dân thành phố Thủ Đức</w:t>
      </w:r>
      <w:r>
        <w:rPr>
          <w:iCs/>
          <w:lang w:val="en-US"/>
        </w:rPr>
        <w:t xml:space="preserve"> về triển khai Tháng hành động vì trẻ em</w:t>
      </w:r>
      <w:r w:rsidR="000A5B39">
        <w:rPr>
          <w:iCs/>
          <w:lang w:val="en-US"/>
        </w:rPr>
        <w:t xml:space="preserve"> trên địa bàn thành phố Thủ Đức năm 2022,</w:t>
      </w:r>
    </w:p>
    <w:p w:rsidR="0042758B" w:rsidRDefault="00BA6F43" w:rsidP="008A63A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07140">
        <w:rPr>
          <w:sz w:val="28"/>
          <w:szCs w:val="28"/>
        </w:rPr>
        <w:t>Phòng Gi</w:t>
      </w:r>
      <w:r w:rsidR="00E91534" w:rsidRPr="00C07140">
        <w:rPr>
          <w:sz w:val="28"/>
          <w:szCs w:val="28"/>
        </w:rPr>
        <w:t>áo dục và Đào tạo đề nghị T</w:t>
      </w:r>
      <w:r w:rsidR="004E728C">
        <w:rPr>
          <w:sz w:val="28"/>
          <w:szCs w:val="28"/>
          <w:lang w:val="en-US"/>
        </w:rPr>
        <w:t>hủ trưởng các cơ sở giáo dục</w:t>
      </w:r>
      <w:r w:rsidR="000A06DB">
        <w:rPr>
          <w:sz w:val="28"/>
          <w:szCs w:val="28"/>
          <w:lang w:val="en-US"/>
        </w:rPr>
        <w:t xml:space="preserve">: </w:t>
      </w:r>
    </w:p>
    <w:p w:rsidR="00B44A50" w:rsidRPr="0042758B" w:rsidRDefault="0042758B" w:rsidP="008A63A4">
      <w:pPr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42758B">
        <w:rPr>
          <w:b/>
          <w:sz w:val="28"/>
          <w:szCs w:val="28"/>
          <w:lang w:val="en-US"/>
        </w:rPr>
        <w:t xml:space="preserve">  1.</w:t>
      </w:r>
      <w:r>
        <w:rPr>
          <w:sz w:val="28"/>
          <w:szCs w:val="28"/>
          <w:lang w:val="en-US"/>
        </w:rPr>
        <w:t xml:space="preserve"> </w:t>
      </w:r>
      <w:r w:rsidR="00E23E47">
        <w:rPr>
          <w:b/>
          <w:sz w:val="28"/>
          <w:szCs w:val="28"/>
          <w:lang w:val="en-US"/>
        </w:rPr>
        <w:t>Thông điệp</w:t>
      </w:r>
      <w:r w:rsidR="008D259C" w:rsidRPr="0042758B">
        <w:rPr>
          <w:b/>
          <w:sz w:val="28"/>
          <w:szCs w:val="28"/>
          <w:lang w:val="en-US"/>
        </w:rPr>
        <w:t xml:space="preserve"> truyền thông</w:t>
      </w:r>
    </w:p>
    <w:p w:rsidR="0042758B" w:rsidRPr="000D33C8" w:rsidRDefault="0042758B" w:rsidP="008A63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33C8">
        <w:rPr>
          <w:sz w:val="28"/>
          <w:szCs w:val="28"/>
        </w:rPr>
        <w:t>- Trẻ em phải được an toàn trong ngôi nhà của mình.</w:t>
      </w:r>
    </w:p>
    <w:p w:rsidR="0042758B" w:rsidRPr="000D33C8" w:rsidRDefault="0042758B" w:rsidP="008A63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33C8">
        <w:rPr>
          <w:sz w:val="28"/>
          <w:szCs w:val="28"/>
        </w:rPr>
        <w:t>- Roi vọt không làm trẻ nên người, yêu thương mạnh hơn lời quát mắng.</w:t>
      </w:r>
    </w:p>
    <w:p w:rsidR="0042758B" w:rsidRPr="000D33C8" w:rsidRDefault="0042758B" w:rsidP="008A63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33C8">
        <w:rPr>
          <w:sz w:val="28"/>
          <w:szCs w:val="28"/>
        </w:rPr>
        <w:t>- Pháp luật nghiêm trị mọi hành vi xâm hại, bạo lực trẻ em.</w:t>
      </w:r>
    </w:p>
    <w:p w:rsidR="0042758B" w:rsidRPr="000D33C8" w:rsidRDefault="0042758B" w:rsidP="008A63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33C8">
        <w:rPr>
          <w:sz w:val="28"/>
          <w:szCs w:val="28"/>
        </w:rPr>
        <w:t>- Kiên quyết phòng, chống bạo lực trẻ em trong gia đình.</w:t>
      </w:r>
    </w:p>
    <w:p w:rsidR="0042758B" w:rsidRPr="000D33C8" w:rsidRDefault="0042758B" w:rsidP="008A63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33C8">
        <w:rPr>
          <w:sz w:val="28"/>
          <w:szCs w:val="28"/>
        </w:rPr>
        <w:t>- Hãy lên tiếng để ngăn chặn mọi hành vi xâm hại, bạo lực trẻ em.</w:t>
      </w:r>
    </w:p>
    <w:p w:rsidR="0042758B" w:rsidRPr="000D33C8" w:rsidRDefault="0042758B" w:rsidP="008A63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33C8">
        <w:rPr>
          <w:sz w:val="28"/>
          <w:szCs w:val="28"/>
        </w:rPr>
        <w:t>- Gọi 111 để thông báo, tố giác mọi hành vi xâm hại, bạo lực trẻ em. Số 111 – tiếp nhận thông tin mọi lúc, bảo vệ trẻ em mọi nơi.</w:t>
      </w:r>
    </w:p>
    <w:p w:rsidR="00293055" w:rsidRDefault="00293055" w:rsidP="008A63A4">
      <w:pPr>
        <w:spacing w:line="360" w:lineRule="auto"/>
        <w:ind w:left="138" w:firstLine="582"/>
        <w:jc w:val="both"/>
        <w:rPr>
          <w:sz w:val="28"/>
          <w:szCs w:val="28"/>
          <w:lang w:val="en-US"/>
        </w:rPr>
      </w:pPr>
      <w:r w:rsidRPr="005D27BC">
        <w:rPr>
          <w:b/>
          <w:sz w:val="28"/>
          <w:szCs w:val="28"/>
          <w:lang w:val="en-US"/>
        </w:rPr>
        <w:t>2. Thờ</w:t>
      </w:r>
      <w:r w:rsidR="0042758B">
        <w:rPr>
          <w:b/>
          <w:sz w:val="28"/>
          <w:szCs w:val="28"/>
          <w:lang w:val="en-US"/>
        </w:rPr>
        <w:t>i gian thực hiện các hoạt động hưởng ứng tháng hành động</w:t>
      </w:r>
      <w:r>
        <w:rPr>
          <w:sz w:val="28"/>
          <w:szCs w:val="28"/>
          <w:lang w:val="en-US"/>
        </w:rPr>
        <w:t xml:space="preserve">: </w:t>
      </w:r>
      <w:r w:rsidR="0042758B">
        <w:rPr>
          <w:sz w:val="28"/>
          <w:szCs w:val="28"/>
          <w:lang w:val="en-US"/>
        </w:rPr>
        <w:t>Từ tháng 6 đến tháng</w:t>
      </w:r>
      <w:r w:rsidR="0046710B">
        <w:rPr>
          <w:sz w:val="28"/>
          <w:szCs w:val="28"/>
          <w:lang w:val="en-US"/>
        </w:rPr>
        <w:t xml:space="preserve"> 12 năm 2022; </w:t>
      </w:r>
      <w:r w:rsidR="0042758B">
        <w:rPr>
          <w:sz w:val="28"/>
          <w:szCs w:val="28"/>
          <w:lang w:val="en-US"/>
        </w:rPr>
        <w:t xml:space="preserve"> </w:t>
      </w:r>
      <w:r w:rsidR="0046710B">
        <w:rPr>
          <w:sz w:val="28"/>
          <w:szCs w:val="28"/>
          <w:lang w:val="en-US"/>
        </w:rPr>
        <w:t xml:space="preserve">Trọng </w:t>
      </w:r>
      <w:r w:rsidR="0042758B">
        <w:rPr>
          <w:sz w:val="28"/>
          <w:szCs w:val="28"/>
          <w:lang w:val="en-US"/>
        </w:rPr>
        <w:t>tâm các hoạt động hưởng ứng tháng hành động</w:t>
      </w:r>
      <w:r w:rsidR="002B1E9B">
        <w:rPr>
          <w:sz w:val="28"/>
          <w:szCs w:val="28"/>
          <w:lang w:val="en-US"/>
        </w:rPr>
        <w:t xml:space="preserve"> từ ngày 01 tháng 6 đến ngày 30 tháng 6 năm 2022.</w:t>
      </w:r>
    </w:p>
    <w:p w:rsidR="00343AE8" w:rsidRDefault="0081084F" w:rsidP="008A63A4">
      <w:pPr>
        <w:spacing w:line="360" w:lineRule="auto"/>
        <w:ind w:left="138" w:firstLine="582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</w:t>
      </w:r>
      <w:r w:rsidRPr="0081084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1084F">
        <w:rPr>
          <w:b/>
          <w:sz w:val="28"/>
          <w:szCs w:val="28"/>
          <w:lang w:val="en-US"/>
        </w:rPr>
        <w:t>Nội dung hoạt động của tháng hành động tập trung vào chủ đề</w:t>
      </w:r>
      <w:r>
        <w:rPr>
          <w:sz w:val="28"/>
          <w:szCs w:val="28"/>
          <w:lang w:val="en-US"/>
        </w:rPr>
        <w:t xml:space="preserve">: </w:t>
      </w:r>
    </w:p>
    <w:p w:rsidR="0081084F" w:rsidRPr="00236ECB" w:rsidRDefault="0081084F" w:rsidP="008A63A4">
      <w:pPr>
        <w:spacing w:line="360" w:lineRule="auto"/>
        <w:ind w:left="138" w:firstLine="582"/>
        <w:jc w:val="both"/>
        <w:rPr>
          <w:sz w:val="28"/>
          <w:szCs w:val="28"/>
          <w:lang w:val="en-US"/>
        </w:rPr>
      </w:pPr>
      <w:r w:rsidRPr="00236ECB">
        <w:rPr>
          <w:sz w:val="28"/>
          <w:szCs w:val="28"/>
          <w:lang w:val="en-US"/>
        </w:rPr>
        <w:t>“Chung tay bảo vệ trẻ em, hãy lên tiếng phòng, chống xâm hại, bảo vệ trẻ em”</w:t>
      </w:r>
    </w:p>
    <w:p w:rsidR="00B44A50" w:rsidRDefault="00D91234" w:rsidP="008A63A4">
      <w:pPr>
        <w:spacing w:line="360" w:lineRule="auto"/>
        <w:ind w:left="138" w:firstLine="582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</w:t>
      </w:r>
      <w:r w:rsidR="008D259C" w:rsidRPr="005D27BC">
        <w:rPr>
          <w:b/>
          <w:sz w:val="28"/>
          <w:szCs w:val="28"/>
          <w:lang w:val="en-US"/>
        </w:rPr>
        <w:t xml:space="preserve">. </w:t>
      </w:r>
      <w:r w:rsidR="000A06DB" w:rsidRPr="005D27BC">
        <w:rPr>
          <w:b/>
          <w:sz w:val="28"/>
          <w:szCs w:val="28"/>
          <w:lang w:val="en-US"/>
        </w:rPr>
        <w:t>Các hoạt động hưởng ứng</w:t>
      </w:r>
      <w:r w:rsidR="00B44A50">
        <w:rPr>
          <w:sz w:val="28"/>
          <w:szCs w:val="28"/>
          <w:lang w:val="en-US"/>
        </w:rPr>
        <w:t xml:space="preserve">   </w:t>
      </w:r>
    </w:p>
    <w:p w:rsidR="00B44A50" w:rsidRDefault="00B44A50" w:rsidP="008A63A4">
      <w:pPr>
        <w:spacing w:line="360" w:lineRule="auto"/>
        <w:ind w:left="138" w:firstLine="58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0A06DB">
        <w:rPr>
          <w:sz w:val="28"/>
          <w:szCs w:val="28"/>
          <w:lang w:val="en-US"/>
        </w:rPr>
        <w:t xml:space="preserve">Tổ chức các hoạt động tuyên truyền, giáo dục về </w:t>
      </w:r>
      <w:r w:rsidR="00236ECB">
        <w:rPr>
          <w:sz w:val="28"/>
          <w:szCs w:val="28"/>
          <w:lang w:val="en-US"/>
        </w:rPr>
        <w:t xml:space="preserve">nội dung </w:t>
      </w:r>
      <w:r w:rsidR="000A06DB">
        <w:rPr>
          <w:sz w:val="28"/>
          <w:szCs w:val="28"/>
          <w:lang w:val="en-US"/>
        </w:rPr>
        <w:t>bảo vệ</w:t>
      </w:r>
      <w:r w:rsidR="00236ECB">
        <w:rPr>
          <w:sz w:val="28"/>
          <w:szCs w:val="28"/>
          <w:lang w:val="en-US"/>
        </w:rPr>
        <w:t xml:space="preserve">, chăm sóc trẻ em, các tài liệu, sản phẩm truyền thông, hướng dẫn về bảo vệ, chăm sóc trẻ em </w:t>
      </w:r>
      <w:r w:rsidR="000A06DB">
        <w:rPr>
          <w:sz w:val="28"/>
          <w:szCs w:val="28"/>
          <w:lang w:val="en-US"/>
        </w:rPr>
        <w:t>đến tập thể cán bộ, giáo viên, nhân viên, học sinh và phụ huynh bằng nhiều hình thức đa dạng, phong phú như: đăng cổng thông tin điện tử, họp hội đồng sư phạm, bảng tin nhà trường, ứng dụng công nghệ thông tin, treo băng-rôn…v…</w:t>
      </w:r>
      <w:r w:rsidR="005D27BC">
        <w:rPr>
          <w:sz w:val="28"/>
          <w:szCs w:val="28"/>
          <w:lang w:val="en-US"/>
        </w:rPr>
        <w:t xml:space="preserve">v; </w:t>
      </w:r>
      <w:r w:rsidR="000A06DB">
        <w:rPr>
          <w:sz w:val="28"/>
          <w:szCs w:val="28"/>
          <w:lang w:val="en-US"/>
        </w:rPr>
        <w:t>Lồng ghép nội dung tuyên truyền</w:t>
      </w:r>
      <w:r w:rsidR="005D27BC">
        <w:rPr>
          <w:sz w:val="28"/>
          <w:szCs w:val="28"/>
          <w:lang w:val="en-US"/>
        </w:rPr>
        <w:t xml:space="preserve"> bảo vệ</w:t>
      </w:r>
      <w:r w:rsidR="00236ECB">
        <w:rPr>
          <w:sz w:val="28"/>
          <w:szCs w:val="28"/>
          <w:lang w:val="en-US"/>
        </w:rPr>
        <w:t xml:space="preserve">, chăm sóc trẻ em </w:t>
      </w:r>
      <w:r w:rsidR="000A06DB">
        <w:rPr>
          <w:sz w:val="28"/>
          <w:szCs w:val="28"/>
          <w:lang w:val="en-US"/>
        </w:rPr>
        <w:t>vào hoạt động giảng dạy</w:t>
      </w:r>
      <w:r w:rsidR="00236926">
        <w:rPr>
          <w:sz w:val="28"/>
          <w:szCs w:val="28"/>
          <w:lang w:val="en-US"/>
        </w:rPr>
        <w:t xml:space="preserve">, ngoại </w:t>
      </w:r>
      <w:r w:rsidR="00236926">
        <w:rPr>
          <w:sz w:val="28"/>
          <w:szCs w:val="28"/>
          <w:lang w:val="en-US"/>
        </w:rPr>
        <w:lastRenderedPageBreak/>
        <w:t>khóa</w:t>
      </w:r>
      <w:r w:rsidR="0088729A">
        <w:rPr>
          <w:sz w:val="28"/>
          <w:szCs w:val="28"/>
          <w:lang w:val="en-US"/>
        </w:rPr>
        <w:t xml:space="preserve"> và các hoạt </w:t>
      </w:r>
      <w:r w:rsidR="00EC1A54">
        <w:rPr>
          <w:sz w:val="28"/>
          <w:szCs w:val="28"/>
          <w:lang w:val="en-US"/>
        </w:rPr>
        <w:t>động khác của nhà trường; Hướng dẫn cho trẻ em cách thức sử dụng mạng</w:t>
      </w:r>
      <w:r w:rsidR="001B55FA">
        <w:rPr>
          <w:sz w:val="28"/>
          <w:szCs w:val="28"/>
          <w:lang w:val="en-US"/>
        </w:rPr>
        <w:t xml:space="preserve"> xã hội an toàn và lành mạnh.</w:t>
      </w:r>
    </w:p>
    <w:p w:rsidR="000A06DB" w:rsidRDefault="00B44A50" w:rsidP="008A63A4">
      <w:pPr>
        <w:spacing w:line="360" w:lineRule="auto"/>
        <w:ind w:left="138" w:firstLine="58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88729A">
        <w:rPr>
          <w:sz w:val="28"/>
          <w:szCs w:val="28"/>
          <w:lang w:val="en-US"/>
        </w:rPr>
        <w:t xml:space="preserve">- </w:t>
      </w:r>
      <w:r w:rsidR="009A2DD9">
        <w:rPr>
          <w:sz w:val="28"/>
          <w:szCs w:val="28"/>
          <w:lang w:val="en-US"/>
        </w:rPr>
        <w:t>Phối hợp với các đơn vị liên quan tổ chức tư vấn cho các em học sinh mồ côi cha mẹ do dịch Covid-19</w:t>
      </w:r>
      <w:r w:rsidR="00133F55">
        <w:rPr>
          <w:sz w:val="28"/>
          <w:szCs w:val="28"/>
          <w:lang w:val="en-US"/>
        </w:rPr>
        <w:t xml:space="preserve"> để các em được ổn định tâm lý; tăng cường kiểm tra, giám sát nhằm kịp thời phát hiện, xử lý các trường hợp vi phạm quyền trẻ em.</w:t>
      </w:r>
    </w:p>
    <w:p w:rsidR="00D91234" w:rsidRPr="00D91234" w:rsidRDefault="00D91234" w:rsidP="008A63A4">
      <w:pPr>
        <w:spacing w:line="360" w:lineRule="auto"/>
        <w:ind w:left="138" w:firstLine="582"/>
        <w:jc w:val="both"/>
        <w:rPr>
          <w:b/>
          <w:sz w:val="28"/>
          <w:szCs w:val="28"/>
          <w:lang w:val="en-US"/>
        </w:rPr>
      </w:pPr>
      <w:r w:rsidRPr="00D91234">
        <w:rPr>
          <w:b/>
          <w:sz w:val="28"/>
          <w:szCs w:val="28"/>
          <w:lang w:val="en-US"/>
        </w:rPr>
        <w:t>5. Chế độ báo cáo</w:t>
      </w:r>
    </w:p>
    <w:p w:rsidR="00D91234" w:rsidRDefault="006F6835" w:rsidP="008A63A4">
      <w:pPr>
        <w:spacing w:line="360" w:lineRule="auto"/>
        <w:ind w:left="138" w:firstLine="58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Các đơn vị báo cáo kết quả hoạt động Tháng hành</w:t>
      </w:r>
      <w:r w:rsidR="00CE0B33">
        <w:rPr>
          <w:sz w:val="28"/>
          <w:szCs w:val="28"/>
          <w:lang w:val="en-US"/>
        </w:rPr>
        <w:t xml:space="preserve"> động</w:t>
      </w:r>
      <w:bookmarkStart w:id="0" w:name="_GoBack"/>
      <w:bookmarkEnd w:id="0"/>
      <w:r>
        <w:rPr>
          <w:sz w:val="28"/>
          <w:szCs w:val="28"/>
          <w:lang w:val="en-US"/>
        </w:rPr>
        <w:t xml:space="preserve"> vì trẻ em</w:t>
      </w:r>
      <w:r w:rsidR="00C35C5B">
        <w:rPr>
          <w:sz w:val="28"/>
          <w:szCs w:val="28"/>
          <w:lang w:val="en-US"/>
        </w:rPr>
        <w:t xml:space="preserve"> </w:t>
      </w:r>
      <w:r w:rsidR="00C046D5">
        <w:rPr>
          <w:sz w:val="28"/>
          <w:szCs w:val="28"/>
          <w:lang w:val="en-US"/>
        </w:rPr>
        <w:t>theo Đề cương báo cáo</w:t>
      </w:r>
      <w:r w:rsidR="00C35C5B">
        <w:rPr>
          <w:sz w:val="28"/>
          <w:szCs w:val="28"/>
          <w:lang w:val="en-US"/>
        </w:rPr>
        <w:t xml:space="preserve"> </w:t>
      </w:r>
      <w:r w:rsidR="00C046D5" w:rsidRPr="00C046D5">
        <w:rPr>
          <w:b/>
          <w:i/>
          <w:sz w:val="28"/>
          <w:szCs w:val="28"/>
          <w:lang w:val="en-US"/>
        </w:rPr>
        <w:t xml:space="preserve">(Đính </w:t>
      </w:r>
      <w:r w:rsidR="00C35C5B" w:rsidRPr="00C046D5">
        <w:rPr>
          <w:b/>
          <w:i/>
          <w:sz w:val="28"/>
          <w:szCs w:val="28"/>
          <w:lang w:val="en-US"/>
        </w:rPr>
        <w:t>kèm</w:t>
      </w:r>
      <w:r w:rsidR="00C046D5" w:rsidRPr="00C046D5">
        <w:rPr>
          <w:b/>
          <w:i/>
          <w:sz w:val="28"/>
          <w:szCs w:val="28"/>
          <w:lang w:val="en-US"/>
        </w:rPr>
        <w:t xml:space="preserve"> </w:t>
      </w:r>
      <w:r w:rsidR="00C35C5B" w:rsidRPr="00C046D5">
        <w:rPr>
          <w:b/>
          <w:i/>
          <w:sz w:val="28"/>
          <w:szCs w:val="28"/>
          <w:lang w:val="en-US"/>
        </w:rPr>
        <w:t>Phụ lục 1 và Phụ lục 2</w:t>
      </w:r>
      <w:r w:rsidR="00C35C5B">
        <w:rPr>
          <w:sz w:val="28"/>
          <w:szCs w:val="28"/>
          <w:lang w:val="en-US"/>
        </w:rPr>
        <w:t xml:space="preserve">) về Phòng Giáo dục và Đào tạo </w:t>
      </w:r>
      <w:r w:rsidR="007D502B">
        <w:rPr>
          <w:sz w:val="28"/>
          <w:szCs w:val="28"/>
          <w:lang w:val="en-US"/>
        </w:rPr>
        <w:t>bằng file</w:t>
      </w:r>
      <w:r w:rsidR="00C35C5B">
        <w:rPr>
          <w:sz w:val="28"/>
          <w:szCs w:val="28"/>
          <w:lang w:val="en-US"/>
        </w:rPr>
        <w:t xml:space="preserve"> PDF (có ký tên của Hiệu trưởng và đóng dấu) và file điện tử về địa chỉ email: </w:t>
      </w:r>
      <w:hyperlink r:id="rId8" w:history="1">
        <w:r w:rsidR="00C35C5B" w:rsidRPr="008B467F">
          <w:rPr>
            <w:rStyle w:val="Hyperlink"/>
            <w:sz w:val="28"/>
            <w:szCs w:val="28"/>
            <w:lang w:val="en-US"/>
          </w:rPr>
          <w:t>npdai.tpthuduc@tphcm.gov.vn</w:t>
        </w:r>
      </w:hyperlink>
      <w:r w:rsidR="00C35C5B">
        <w:rPr>
          <w:sz w:val="28"/>
          <w:szCs w:val="28"/>
          <w:lang w:val="en-US"/>
        </w:rPr>
        <w:t xml:space="preserve"> </w:t>
      </w:r>
      <w:r w:rsidR="00C046D5" w:rsidRPr="003B539B">
        <w:rPr>
          <w:b/>
          <w:sz w:val="28"/>
          <w:szCs w:val="28"/>
          <w:lang w:val="en-US"/>
        </w:rPr>
        <w:t>trước ngày 20/6/2022</w:t>
      </w:r>
      <w:r w:rsidR="00C046D5">
        <w:rPr>
          <w:sz w:val="28"/>
          <w:szCs w:val="28"/>
          <w:lang w:val="en-US"/>
        </w:rPr>
        <w:t xml:space="preserve">. Mọi thắc mắc, xin liên hệ </w:t>
      </w:r>
      <w:r w:rsidR="00C35C5B">
        <w:rPr>
          <w:sz w:val="28"/>
          <w:szCs w:val="28"/>
          <w:lang w:val="en-US"/>
        </w:rPr>
        <w:t>Thầy</w:t>
      </w:r>
      <w:r w:rsidR="00C046D5">
        <w:rPr>
          <w:sz w:val="28"/>
          <w:szCs w:val="28"/>
          <w:lang w:val="en-US"/>
        </w:rPr>
        <w:t xml:space="preserve"> Nguyễn Phương</w:t>
      </w:r>
      <w:r w:rsidR="00C35C5B">
        <w:rPr>
          <w:sz w:val="28"/>
          <w:szCs w:val="28"/>
          <w:lang w:val="en-US"/>
        </w:rPr>
        <w:t xml:space="preserve"> Đại, Chuyên viên Phòng GD&amp;ĐT</w:t>
      </w:r>
      <w:r w:rsidR="009673F2">
        <w:rPr>
          <w:sz w:val="28"/>
          <w:szCs w:val="28"/>
          <w:lang w:val="en-US"/>
        </w:rPr>
        <w:t>, điện thoại</w:t>
      </w:r>
      <w:r w:rsidR="00DC04B1">
        <w:rPr>
          <w:sz w:val="28"/>
          <w:szCs w:val="28"/>
          <w:lang w:val="en-US"/>
        </w:rPr>
        <w:t>: 0901314127.</w:t>
      </w:r>
    </w:p>
    <w:p w:rsidR="00AA4CD5" w:rsidRDefault="00C17E82" w:rsidP="008A63A4">
      <w:pPr>
        <w:spacing w:line="360" w:lineRule="auto"/>
        <w:ind w:right="-1" w:firstLine="567"/>
        <w:jc w:val="both"/>
        <w:rPr>
          <w:sz w:val="28"/>
          <w:szCs w:val="28"/>
          <w:lang w:val="en-US"/>
        </w:rPr>
      </w:pPr>
      <w:r w:rsidRPr="00C07140">
        <w:rPr>
          <w:sz w:val="28"/>
          <w:szCs w:val="28"/>
          <w:lang w:val="en-US"/>
        </w:rPr>
        <w:t xml:space="preserve">  Phòng </w:t>
      </w:r>
      <w:r w:rsidR="00AA4CD5" w:rsidRPr="00C07140">
        <w:rPr>
          <w:sz w:val="28"/>
          <w:szCs w:val="28"/>
          <w:lang w:val="en-US"/>
        </w:rPr>
        <w:t xml:space="preserve">Giáo </w:t>
      </w:r>
      <w:r w:rsidRPr="00C07140">
        <w:rPr>
          <w:sz w:val="28"/>
          <w:szCs w:val="28"/>
          <w:lang w:val="en-US"/>
        </w:rPr>
        <w:t xml:space="preserve">dục và </w:t>
      </w:r>
      <w:r w:rsidR="00AA4CD5" w:rsidRPr="00C07140">
        <w:rPr>
          <w:sz w:val="28"/>
          <w:szCs w:val="28"/>
          <w:lang w:val="en-US"/>
        </w:rPr>
        <w:t xml:space="preserve">Đào </w:t>
      </w:r>
      <w:r w:rsidRPr="00C07140">
        <w:rPr>
          <w:sz w:val="28"/>
          <w:szCs w:val="28"/>
          <w:lang w:val="en-US"/>
        </w:rPr>
        <w:t>tạo đề nghị Thủ trưởng</w:t>
      </w:r>
      <w:r w:rsidR="00356F6F" w:rsidRPr="00C07140">
        <w:rPr>
          <w:sz w:val="28"/>
          <w:szCs w:val="28"/>
          <w:lang w:val="en-US"/>
        </w:rPr>
        <w:t xml:space="preserve"> các cơ </w:t>
      </w:r>
      <w:r w:rsidR="00A355E4">
        <w:rPr>
          <w:sz w:val="28"/>
          <w:szCs w:val="28"/>
          <w:lang w:val="en-US"/>
        </w:rPr>
        <w:t>sở giáo dục</w:t>
      </w:r>
      <w:r w:rsidR="00356F6F" w:rsidRPr="00C07140">
        <w:rPr>
          <w:sz w:val="28"/>
          <w:szCs w:val="28"/>
          <w:lang w:val="en-US"/>
        </w:rPr>
        <w:t xml:space="preserve"> nghiêm túc </w:t>
      </w:r>
      <w:r w:rsidR="00A355E4">
        <w:rPr>
          <w:sz w:val="28"/>
          <w:szCs w:val="28"/>
          <w:lang w:val="en-US"/>
        </w:rPr>
        <w:t xml:space="preserve">triển khai </w:t>
      </w:r>
      <w:r w:rsidR="00356F6F" w:rsidRPr="00C07140">
        <w:rPr>
          <w:sz w:val="28"/>
          <w:szCs w:val="28"/>
          <w:lang w:val="en-US"/>
        </w:rPr>
        <w:t>thực hiện</w:t>
      </w:r>
      <w:r w:rsidR="00F13495">
        <w:rPr>
          <w:sz w:val="28"/>
          <w:szCs w:val="28"/>
          <w:lang w:val="en-US"/>
        </w:rPr>
        <w:t>.</w:t>
      </w:r>
      <w:r w:rsidR="00BA6F43" w:rsidRPr="00C07140">
        <w:rPr>
          <w:sz w:val="28"/>
          <w:szCs w:val="28"/>
          <w:lang w:val="en-US"/>
        </w:rPr>
        <w:t>/.</w:t>
      </w:r>
    </w:p>
    <w:p w:rsidR="00F13495" w:rsidRPr="00C07140" w:rsidRDefault="00F13495" w:rsidP="0052784F">
      <w:pPr>
        <w:ind w:right="-1" w:firstLine="567"/>
        <w:jc w:val="both"/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3"/>
      </w:tblGrid>
      <w:tr w:rsidR="00AC4AEE" w:rsidRPr="00AC4AEE" w:rsidTr="006A2C3D">
        <w:trPr>
          <w:trHeight w:val="2270"/>
        </w:trPr>
        <w:tc>
          <w:tcPr>
            <w:tcW w:w="4642" w:type="dxa"/>
          </w:tcPr>
          <w:p w:rsidR="004C15A9" w:rsidRPr="00AC4AEE" w:rsidRDefault="00AA4CD5" w:rsidP="006214A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N</w:t>
            </w:r>
            <w:r w:rsidR="004C15A9" w:rsidRPr="00AC4AEE">
              <w:rPr>
                <w:b/>
                <w:i/>
                <w:sz w:val="24"/>
                <w:szCs w:val="24"/>
              </w:rPr>
              <w:t>ơi nhận:</w:t>
            </w:r>
          </w:p>
          <w:p w:rsidR="00591E68" w:rsidRDefault="00591E68" w:rsidP="006214A5">
            <w:r w:rsidRPr="00AC4AEE">
              <w:rPr>
                <w:sz w:val="24"/>
                <w:szCs w:val="24"/>
              </w:rPr>
              <w:t xml:space="preserve">- </w:t>
            </w:r>
            <w:r w:rsidRPr="000D048F">
              <w:t>Như trên;</w:t>
            </w:r>
          </w:p>
          <w:p w:rsidR="00C36646" w:rsidRPr="00F13495" w:rsidRDefault="00591E68" w:rsidP="006214A5">
            <w:pPr>
              <w:rPr>
                <w:lang w:val="en-US"/>
              </w:rPr>
            </w:pPr>
            <w:r w:rsidRPr="000D048F">
              <w:rPr>
                <w:lang w:val="fr-FR"/>
              </w:rPr>
              <w:t xml:space="preserve">- </w:t>
            </w:r>
            <w:r w:rsidR="000D048F">
              <w:t>Lưu: V</w:t>
            </w:r>
            <w:r w:rsidR="000D048F">
              <w:rPr>
                <w:lang w:val="en-US"/>
              </w:rPr>
              <w:t>T</w:t>
            </w:r>
            <w:r w:rsidR="00F13495">
              <w:t>,</w:t>
            </w:r>
            <w:r w:rsidR="00461E7E">
              <w:rPr>
                <w:lang w:val="en-US"/>
              </w:rPr>
              <w:t xml:space="preserve"> </w:t>
            </w:r>
            <w:r w:rsidR="00F13495">
              <w:rPr>
                <w:lang w:val="en-US"/>
              </w:rPr>
              <w:t>CTTT (</w:t>
            </w:r>
            <w:r w:rsidR="00486AB7">
              <w:rPr>
                <w:lang w:val="en-US"/>
              </w:rPr>
              <w:t xml:space="preserve">P. </w:t>
            </w:r>
            <w:r w:rsidR="00F13495">
              <w:rPr>
                <w:lang w:val="en-US"/>
              </w:rPr>
              <w:t>Đại).</w:t>
            </w:r>
          </w:p>
          <w:p w:rsidR="009606E2" w:rsidRPr="00AC4AEE" w:rsidRDefault="00B2473B" w:rsidP="006214A5">
            <w:pPr>
              <w:tabs>
                <w:tab w:val="left" w:pos="267"/>
              </w:tabs>
              <w:ind w:firstLine="567"/>
              <w:rPr>
                <w:sz w:val="28"/>
                <w:szCs w:val="28"/>
                <w:lang w:val="en-US"/>
              </w:rPr>
            </w:pPr>
            <w:r w:rsidRPr="00AC4AE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13" w:type="dxa"/>
          </w:tcPr>
          <w:p w:rsidR="004C15A9" w:rsidRPr="000D048F" w:rsidRDefault="006E762E" w:rsidP="006E762E">
            <w:pPr>
              <w:pStyle w:val="Heading1"/>
              <w:spacing w:before="0"/>
              <w:ind w:left="0" w:right="0" w:firstLine="56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0D048F">
              <w:t xml:space="preserve"> </w:t>
            </w:r>
            <w:r w:rsidR="00F60DF9">
              <w:rPr>
                <w:lang w:val="en-US"/>
              </w:rPr>
              <w:t xml:space="preserve">KT. </w:t>
            </w:r>
            <w:r w:rsidR="000D048F">
              <w:rPr>
                <w:lang w:val="en-US"/>
              </w:rPr>
              <w:t>TRƯỞNG PHÒNG</w:t>
            </w:r>
          </w:p>
          <w:p w:rsidR="0017255B" w:rsidRPr="00AC4AEE" w:rsidRDefault="00F60DF9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  <w:r>
              <w:rPr>
                <w:lang w:val="en-US"/>
              </w:rPr>
              <w:t xml:space="preserve">       PHÓ TRƯỞNG PHÒNG</w:t>
            </w:r>
          </w:p>
          <w:p w:rsidR="007A73AC" w:rsidRPr="00AC4AEE" w:rsidRDefault="007A73AC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</w:p>
          <w:p w:rsidR="0017255B" w:rsidRPr="00AC4AEE" w:rsidRDefault="0017255B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</w:p>
          <w:p w:rsidR="0017255B" w:rsidRPr="00AC4AEE" w:rsidRDefault="0017255B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</w:p>
          <w:p w:rsidR="004C15A9" w:rsidRPr="00AC4AEE" w:rsidRDefault="00F60DF9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  <w:r>
              <w:rPr>
                <w:lang w:val="en-US"/>
              </w:rPr>
              <w:t xml:space="preserve">     Nguyễn Thị Thu Hiền</w:t>
            </w:r>
          </w:p>
        </w:tc>
      </w:tr>
    </w:tbl>
    <w:p w:rsidR="00784791" w:rsidRDefault="00974D47" w:rsidP="006214A5">
      <w:pPr>
        <w:ind w:firstLine="567"/>
        <w:rPr>
          <w:sz w:val="28"/>
          <w:szCs w:val="28"/>
          <w:lang w:val="en-US"/>
        </w:rPr>
      </w:pP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Default="003B539B" w:rsidP="006214A5">
      <w:pPr>
        <w:ind w:firstLine="567"/>
        <w:rPr>
          <w:sz w:val="28"/>
          <w:szCs w:val="28"/>
          <w:lang w:val="en-US"/>
        </w:rPr>
      </w:pPr>
    </w:p>
    <w:p w:rsidR="003B539B" w:rsidRPr="000D33C8" w:rsidRDefault="003B539B" w:rsidP="003B539B">
      <w:pPr>
        <w:pStyle w:val="BodyText"/>
        <w:jc w:val="center"/>
        <w:rPr>
          <w:b/>
        </w:rPr>
      </w:pPr>
      <w:r w:rsidRPr="000D33C8">
        <w:rPr>
          <w:b/>
        </w:rPr>
        <w:t xml:space="preserve">PHỤ LỤC 1: BÁO CÁO KẾT QUẢ THÁNG HÀNH ĐỘNG VÌ TRẺ EM </w:t>
      </w:r>
    </w:p>
    <w:p w:rsidR="003B539B" w:rsidRPr="000D33C8" w:rsidRDefault="003B539B" w:rsidP="003B539B">
      <w:pPr>
        <w:spacing w:before="120"/>
        <w:ind w:firstLine="720"/>
        <w:jc w:val="both"/>
        <w:rPr>
          <w:b/>
          <w:sz w:val="28"/>
          <w:szCs w:val="28"/>
        </w:rPr>
      </w:pPr>
      <w:r w:rsidRPr="000D33C8">
        <w:rPr>
          <w:b/>
          <w:sz w:val="28"/>
          <w:szCs w:val="28"/>
        </w:rPr>
        <w:t>I. TỔ CHỨC THỰC HIỆN</w:t>
      </w:r>
    </w:p>
    <w:p w:rsidR="003B539B" w:rsidRPr="000D33C8" w:rsidRDefault="003B539B" w:rsidP="003B539B">
      <w:pPr>
        <w:spacing w:before="120"/>
        <w:ind w:firstLine="720"/>
        <w:jc w:val="both"/>
        <w:rPr>
          <w:sz w:val="28"/>
          <w:szCs w:val="28"/>
        </w:rPr>
      </w:pPr>
      <w:r w:rsidRPr="000D33C8">
        <w:rPr>
          <w:sz w:val="28"/>
          <w:szCs w:val="28"/>
        </w:rPr>
        <w:t>1. Công tác chỉ đạo, ban hành kế hoạch triển khai</w:t>
      </w:r>
    </w:p>
    <w:p w:rsidR="003B539B" w:rsidRPr="000D33C8" w:rsidRDefault="003B539B" w:rsidP="003B539B">
      <w:pPr>
        <w:spacing w:before="120"/>
        <w:ind w:firstLine="720"/>
        <w:jc w:val="both"/>
        <w:rPr>
          <w:spacing w:val="-4"/>
          <w:sz w:val="28"/>
          <w:szCs w:val="28"/>
        </w:rPr>
      </w:pPr>
      <w:r w:rsidRPr="000D33C8">
        <w:rPr>
          <w:sz w:val="28"/>
          <w:szCs w:val="28"/>
        </w:rPr>
        <w:t xml:space="preserve">2. </w:t>
      </w:r>
      <w:r w:rsidRPr="000D33C8">
        <w:rPr>
          <w:spacing w:val="-4"/>
          <w:sz w:val="28"/>
          <w:szCs w:val="28"/>
        </w:rPr>
        <w:t>Phát động Tháng hành động vì trẻ em</w:t>
      </w:r>
    </w:p>
    <w:p w:rsidR="003B539B" w:rsidRPr="000D33C8" w:rsidRDefault="003B539B" w:rsidP="003B539B">
      <w:pPr>
        <w:spacing w:before="120"/>
        <w:ind w:firstLine="720"/>
        <w:jc w:val="both"/>
        <w:rPr>
          <w:spacing w:val="-4"/>
          <w:sz w:val="28"/>
          <w:szCs w:val="28"/>
        </w:rPr>
      </w:pPr>
      <w:r w:rsidRPr="000D33C8">
        <w:rPr>
          <w:sz w:val="28"/>
          <w:szCs w:val="28"/>
        </w:rPr>
        <w:t>3</w:t>
      </w:r>
      <w:r w:rsidRPr="000D33C8">
        <w:rPr>
          <w:bCs/>
          <w:sz w:val="28"/>
          <w:szCs w:val="28"/>
        </w:rPr>
        <w:t>.</w:t>
      </w:r>
      <w:r w:rsidRPr="000D33C8">
        <w:rPr>
          <w:spacing w:val="-2"/>
          <w:sz w:val="28"/>
          <w:szCs w:val="28"/>
          <w:lang w:val="nl-NL"/>
        </w:rPr>
        <w:t xml:space="preserve"> Nội dung hoạt động đã triển khai</w:t>
      </w:r>
    </w:p>
    <w:p w:rsidR="003B539B" w:rsidRPr="000D33C8" w:rsidRDefault="003B539B" w:rsidP="003B539B">
      <w:pPr>
        <w:spacing w:before="120"/>
        <w:ind w:firstLine="720"/>
        <w:jc w:val="both"/>
        <w:rPr>
          <w:spacing w:val="-4"/>
          <w:sz w:val="28"/>
          <w:szCs w:val="28"/>
        </w:rPr>
      </w:pPr>
      <w:r w:rsidRPr="000D33C8">
        <w:rPr>
          <w:spacing w:val="-2"/>
          <w:sz w:val="28"/>
          <w:szCs w:val="28"/>
          <w:lang w:val="nl-NL"/>
        </w:rPr>
        <w:t xml:space="preserve">4. </w:t>
      </w:r>
      <w:r w:rsidRPr="000D33C8">
        <w:rPr>
          <w:sz w:val="28"/>
          <w:szCs w:val="28"/>
        </w:rPr>
        <w:t xml:space="preserve">Kinh phí tổ chức </w:t>
      </w:r>
    </w:p>
    <w:p w:rsidR="003B539B" w:rsidRPr="0097207F" w:rsidRDefault="003B539B" w:rsidP="003B539B">
      <w:pPr>
        <w:spacing w:before="120"/>
        <w:ind w:firstLine="720"/>
        <w:jc w:val="both"/>
        <w:rPr>
          <w:sz w:val="28"/>
          <w:szCs w:val="28"/>
          <w:lang w:val="en-US"/>
        </w:rPr>
      </w:pPr>
      <w:r w:rsidRPr="000D33C8">
        <w:rPr>
          <w:spacing w:val="-6"/>
          <w:sz w:val="28"/>
          <w:szCs w:val="28"/>
        </w:rPr>
        <w:t xml:space="preserve">a) </w:t>
      </w:r>
      <w:r w:rsidRPr="000D33C8">
        <w:rPr>
          <w:sz w:val="28"/>
          <w:szCs w:val="28"/>
        </w:rPr>
        <w:t xml:space="preserve"> Ngân sách nhà nước</w:t>
      </w:r>
      <w:r w:rsidR="0097207F">
        <w:rPr>
          <w:sz w:val="28"/>
          <w:szCs w:val="28"/>
          <w:lang w:val="en-US"/>
        </w:rPr>
        <w:t xml:space="preserve"> (nếu có)</w:t>
      </w:r>
    </w:p>
    <w:p w:rsidR="003B539B" w:rsidRPr="003B539B" w:rsidRDefault="003B539B" w:rsidP="003B539B">
      <w:pPr>
        <w:spacing w:before="120"/>
        <w:ind w:firstLine="720"/>
        <w:jc w:val="both"/>
        <w:rPr>
          <w:bCs/>
          <w:sz w:val="28"/>
          <w:szCs w:val="28"/>
          <w:lang w:val="en-US"/>
        </w:rPr>
      </w:pPr>
      <w:r w:rsidRPr="000D33C8">
        <w:rPr>
          <w:sz w:val="28"/>
          <w:szCs w:val="28"/>
        </w:rPr>
        <w:t xml:space="preserve">b) </w:t>
      </w:r>
      <w:r w:rsidRPr="000D33C8">
        <w:rPr>
          <w:bCs/>
          <w:sz w:val="28"/>
          <w:szCs w:val="28"/>
        </w:rPr>
        <w:t>Ngân sách vận động</w:t>
      </w:r>
      <w:r>
        <w:rPr>
          <w:bCs/>
          <w:sz w:val="28"/>
          <w:szCs w:val="28"/>
          <w:lang w:val="en-US"/>
        </w:rPr>
        <w:t xml:space="preserve"> (nếu có)</w:t>
      </w:r>
    </w:p>
    <w:p w:rsidR="003B539B" w:rsidRPr="000D33C8" w:rsidRDefault="003B539B" w:rsidP="003B539B">
      <w:pPr>
        <w:spacing w:before="120"/>
        <w:ind w:firstLine="720"/>
        <w:jc w:val="both"/>
        <w:rPr>
          <w:bCs/>
          <w:i/>
          <w:sz w:val="28"/>
          <w:szCs w:val="28"/>
        </w:rPr>
      </w:pPr>
      <w:r w:rsidRPr="000D33C8">
        <w:rPr>
          <w:i/>
          <w:sz w:val="28"/>
          <w:szCs w:val="28"/>
        </w:rPr>
        <w:t>(Bảng tổng hợp số liệu kèm theo)</w:t>
      </w:r>
    </w:p>
    <w:p w:rsidR="003B539B" w:rsidRPr="000D33C8" w:rsidRDefault="003B539B" w:rsidP="003B539B">
      <w:pPr>
        <w:spacing w:before="120"/>
        <w:ind w:firstLine="720"/>
        <w:jc w:val="both"/>
        <w:rPr>
          <w:b/>
          <w:sz w:val="28"/>
          <w:szCs w:val="28"/>
        </w:rPr>
      </w:pPr>
      <w:r w:rsidRPr="000D33C8">
        <w:rPr>
          <w:b/>
          <w:sz w:val="28"/>
          <w:szCs w:val="28"/>
        </w:rPr>
        <w:t>II. ĐÁNH GIÁ CHUNG</w:t>
      </w:r>
    </w:p>
    <w:p w:rsidR="003B539B" w:rsidRPr="000D33C8" w:rsidRDefault="003B539B" w:rsidP="003B539B">
      <w:pPr>
        <w:spacing w:before="120"/>
        <w:ind w:firstLine="720"/>
        <w:jc w:val="both"/>
        <w:rPr>
          <w:sz w:val="28"/>
          <w:szCs w:val="28"/>
        </w:rPr>
      </w:pPr>
      <w:r w:rsidRPr="000D33C8">
        <w:rPr>
          <w:sz w:val="28"/>
          <w:szCs w:val="28"/>
        </w:rPr>
        <w:t xml:space="preserve">1. Những kết quả đã đạt được, bài học kinh nghiệm </w:t>
      </w:r>
    </w:p>
    <w:p w:rsidR="003B539B" w:rsidRPr="000D33C8" w:rsidRDefault="003B539B" w:rsidP="003B539B">
      <w:pPr>
        <w:spacing w:before="120"/>
        <w:ind w:firstLine="720"/>
        <w:jc w:val="both"/>
        <w:rPr>
          <w:sz w:val="28"/>
          <w:szCs w:val="28"/>
        </w:rPr>
      </w:pPr>
      <w:r w:rsidRPr="000D33C8">
        <w:rPr>
          <w:spacing w:val="-2"/>
          <w:sz w:val="28"/>
          <w:szCs w:val="28"/>
        </w:rPr>
        <w:t>2. Những khó khăn, t</w:t>
      </w:r>
      <w:r w:rsidRPr="000D33C8">
        <w:rPr>
          <w:spacing w:val="-2"/>
          <w:sz w:val="28"/>
          <w:szCs w:val="28"/>
          <w:lang w:val="nl-NL"/>
        </w:rPr>
        <w:t>ồn tại</w:t>
      </w:r>
    </w:p>
    <w:p w:rsidR="003B539B" w:rsidRPr="000D33C8" w:rsidRDefault="003B539B" w:rsidP="003B539B">
      <w:pPr>
        <w:spacing w:before="120"/>
        <w:ind w:firstLine="720"/>
        <w:jc w:val="both"/>
        <w:rPr>
          <w:sz w:val="28"/>
          <w:szCs w:val="28"/>
        </w:rPr>
      </w:pPr>
      <w:r w:rsidRPr="000D33C8">
        <w:rPr>
          <w:sz w:val="28"/>
          <w:szCs w:val="28"/>
        </w:rPr>
        <w:t>3. Kiến nghị, đề xuất</w:t>
      </w:r>
    </w:p>
    <w:p w:rsidR="003B539B" w:rsidRDefault="003B539B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97207F">
      <w:pPr>
        <w:ind w:firstLine="567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HIỆU TRƯỞNG</w:t>
      </w: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Default="0097207F" w:rsidP="006214A5">
      <w:pPr>
        <w:ind w:firstLine="567"/>
        <w:rPr>
          <w:b/>
          <w:sz w:val="28"/>
          <w:szCs w:val="28"/>
          <w:lang w:val="fr-FR"/>
        </w:rPr>
      </w:pPr>
    </w:p>
    <w:p w:rsidR="0097207F" w:rsidRPr="000D33C8" w:rsidRDefault="0097207F" w:rsidP="0097207F">
      <w:pPr>
        <w:pStyle w:val="BodyText"/>
        <w:jc w:val="center"/>
        <w:rPr>
          <w:b/>
          <w:lang w:val="pt-BR"/>
        </w:rPr>
      </w:pPr>
      <w:r w:rsidRPr="000D33C8">
        <w:rPr>
          <w:b/>
          <w:lang w:val="pt-BR"/>
        </w:rPr>
        <w:t>PHỤ LỤC 2</w:t>
      </w:r>
    </w:p>
    <w:p w:rsidR="0097207F" w:rsidRPr="000D33C8" w:rsidRDefault="0097207F" w:rsidP="0097207F">
      <w:pPr>
        <w:pStyle w:val="BodyText"/>
        <w:jc w:val="center"/>
        <w:rPr>
          <w:b/>
          <w:lang w:val="pt-BR"/>
        </w:rPr>
      </w:pPr>
      <w:r w:rsidRPr="000D33C8">
        <w:rPr>
          <w:b/>
          <w:lang w:val="pt-BR"/>
        </w:rPr>
        <w:t xml:space="preserve">TỔNG HỢP SỐ LIỆU KẾT QUẢ </w:t>
      </w:r>
    </w:p>
    <w:p w:rsidR="0097207F" w:rsidRPr="000D33C8" w:rsidRDefault="0097207F" w:rsidP="0097207F">
      <w:pPr>
        <w:pStyle w:val="BodyText"/>
        <w:spacing w:after="240"/>
        <w:jc w:val="center"/>
        <w:rPr>
          <w:b/>
          <w:lang w:val="pt-BR"/>
        </w:rPr>
      </w:pPr>
      <w:r w:rsidRPr="000D33C8">
        <w:rPr>
          <w:b/>
          <w:lang w:val="pt-BR"/>
        </w:rPr>
        <w:t>TỔ CHỨC THÁNG HÀNH ĐỘNG VÌ TRẺ EM NĂM 2022</w:t>
      </w:r>
    </w:p>
    <w:p w:rsidR="0097207F" w:rsidRPr="000D33C8" w:rsidRDefault="0097207F" w:rsidP="0097207F">
      <w:pPr>
        <w:pStyle w:val="BodyText"/>
        <w:spacing w:before="100" w:after="60" w:line="288" w:lineRule="auto"/>
        <w:ind w:firstLine="720"/>
        <w:rPr>
          <w:b/>
          <w:lang w:val="pt-BR"/>
        </w:rPr>
      </w:pPr>
      <w:r w:rsidRPr="000D33C8">
        <w:rPr>
          <w:b/>
          <w:lang w:val="pt-BR"/>
        </w:rPr>
        <w:t>1. Tổ chức phát động, kinh phí và công trình dành cho trẻ em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438"/>
        <w:gridCol w:w="1442"/>
        <w:gridCol w:w="1260"/>
        <w:gridCol w:w="1350"/>
      </w:tblGrid>
      <w:tr w:rsidR="0097207F" w:rsidRPr="000D33C8" w:rsidTr="003431E1">
        <w:tc>
          <w:tcPr>
            <w:tcW w:w="2988" w:type="dxa"/>
            <w:gridSpan w:val="2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b/>
                <w:lang w:val="pt-BR"/>
              </w:rPr>
            </w:pPr>
            <w:r w:rsidRPr="000D33C8">
              <w:rPr>
                <w:b/>
                <w:lang w:val="pt-BR"/>
              </w:rPr>
              <w:t xml:space="preserve">Tổ chức phát động Tháng hành động </w:t>
            </w:r>
            <w:r w:rsidRPr="000D33C8">
              <w:rPr>
                <w:b/>
                <w:lang w:val="pt-BR"/>
              </w:rPr>
              <w:br/>
              <w:t>vì trẻ em</w:t>
            </w:r>
          </w:p>
        </w:tc>
        <w:tc>
          <w:tcPr>
            <w:tcW w:w="2880" w:type="dxa"/>
            <w:gridSpan w:val="2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b/>
                <w:lang w:val="pt-BR"/>
              </w:rPr>
            </w:pPr>
            <w:r w:rsidRPr="000D33C8">
              <w:rPr>
                <w:b/>
                <w:lang w:val="pt-BR"/>
              </w:rPr>
              <w:t xml:space="preserve">Công trình </w:t>
            </w:r>
          </w:p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b/>
                <w:lang w:val="pt-BR"/>
              </w:rPr>
            </w:pPr>
            <w:r w:rsidRPr="000D33C8">
              <w:rPr>
                <w:b/>
                <w:lang w:val="pt-BR"/>
              </w:rPr>
              <w:t>dành cho trẻ em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b/>
                <w:lang w:val="pt-BR"/>
              </w:rPr>
            </w:pPr>
            <w:r w:rsidRPr="000D33C8">
              <w:rPr>
                <w:b/>
                <w:lang w:val="pt-BR"/>
              </w:rPr>
              <w:t xml:space="preserve">Kinh phí cho </w:t>
            </w:r>
            <w:r w:rsidRPr="000D33C8">
              <w:rPr>
                <w:b/>
                <w:lang w:val="pt-BR"/>
              </w:rPr>
              <w:br/>
              <w:t>Tháng hành động</w:t>
            </w:r>
            <w:r w:rsidRPr="000D33C8">
              <w:rPr>
                <w:b/>
                <w:lang w:val="pt-BR"/>
              </w:rPr>
              <w:br/>
              <w:t xml:space="preserve"> vì trẻ em</w:t>
            </w:r>
          </w:p>
        </w:tc>
      </w:tr>
      <w:tr w:rsidR="0097207F" w:rsidRPr="000D33C8" w:rsidTr="003431E1">
        <w:tc>
          <w:tcPr>
            <w:tcW w:w="1548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Số điểm phát động</w:t>
            </w:r>
          </w:p>
        </w:tc>
        <w:tc>
          <w:tcPr>
            <w:tcW w:w="1440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Số trẻ em tham dự</w:t>
            </w:r>
          </w:p>
        </w:tc>
        <w:tc>
          <w:tcPr>
            <w:tcW w:w="1438" w:type="dxa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Số</w:t>
            </w:r>
            <w:r w:rsidRPr="000D33C8">
              <w:rPr>
                <w:lang w:val="pt-BR"/>
              </w:rPr>
              <w:br/>
              <w:t>công trình xây mới</w:t>
            </w:r>
          </w:p>
        </w:tc>
        <w:tc>
          <w:tcPr>
            <w:tcW w:w="1442" w:type="dxa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 xml:space="preserve">Số </w:t>
            </w:r>
            <w:r w:rsidRPr="000D33C8">
              <w:rPr>
                <w:lang w:val="pt-BR"/>
              </w:rPr>
              <w:br/>
              <w:t>công trình nâng cấp</w:t>
            </w:r>
          </w:p>
        </w:tc>
        <w:tc>
          <w:tcPr>
            <w:tcW w:w="1260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Ngân sách</w:t>
            </w:r>
            <w:r w:rsidRPr="000D33C8">
              <w:rPr>
                <w:lang w:val="pt-BR"/>
              </w:rPr>
              <w:br/>
              <w:t>nhà nước</w:t>
            </w:r>
          </w:p>
        </w:tc>
        <w:tc>
          <w:tcPr>
            <w:tcW w:w="1350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Vận động</w:t>
            </w:r>
          </w:p>
        </w:tc>
      </w:tr>
      <w:tr w:rsidR="0097207F" w:rsidRPr="000D33C8" w:rsidTr="003431E1">
        <w:tc>
          <w:tcPr>
            <w:tcW w:w="1548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1440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1438" w:type="dxa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1442" w:type="dxa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1260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1350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</w:tr>
    </w:tbl>
    <w:p w:rsidR="0097207F" w:rsidRPr="000D33C8" w:rsidRDefault="0097207F" w:rsidP="0097207F">
      <w:pPr>
        <w:pStyle w:val="BodyText"/>
        <w:spacing w:before="100" w:after="60" w:line="288" w:lineRule="auto"/>
        <w:ind w:firstLine="720"/>
        <w:rPr>
          <w:b/>
          <w:lang w:val="pt-BR"/>
        </w:rPr>
      </w:pPr>
      <w:r w:rsidRPr="000D33C8">
        <w:rPr>
          <w:b/>
          <w:lang w:val="pt-BR"/>
        </w:rPr>
        <w:t>2. Hoạt động hỗ trợ trẻ em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03"/>
        <w:gridCol w:w="1411"/>
        <w:gridCol w:w="1370"/>
        <w:gridCol w:w="1786"/>
        <w:gridCol w:w="1535"/>
      </w:tblGrid>
      <w:tr w:rsidR="0097207F" w:rsidRPr="000D33C8" w:rsidTr="003431E1">
        <w:tc>
          <w:tcPr>
            <w:tcW w:w="2448" w:type="dxa"/>
            <w:gridSpan w:val="2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b/>
                <w:lang w:val="pt-BR"/>
              </w:rPr>
            </w:pPr>
            <w:r w:rsidRPr="000D33C8">
              <w:rPr>
                <w:b/>
                <w:lang w:val="pt-BR"/>
              </w:rPr>
              <w:t>Tặng quà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b/>
                <w:lang w:val="pt-BR"/>
              </w:rPr>
            </w:pPr>
            <w:r w:rsidRPr="000D33C8">
              <w:rPr>
                <w:b/>
                <w:lang w:val="pt-BR"/>
              </w:rPr>
              <w:t>Cấp học bổng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b/>
                <w:lang w:val="pt-BR"/>
              </w:rPr>
            </w:pPr>
            <w:r w:rsidRPr="000D33C8">
              <w:rPr>
                <w:b/>
                <w:lang w:val="pt-BR"/>
              </w:rPr>
              <w:t xml:space="preserve">Khám bệnh, chữa bệnh miễn phí cho trẻ em </w:t>
            </w:r>
          </w:p>
        </w:tc>
      </w:tr>
      <w:tr w:rsidR="0097207F" w:rsidRPr="000D33C8" w:rsidTr="003431E1">
        <w:tc>
          <w:tcPr>
            <w:tcW w:w="1245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Số lượng trẻ em</w:t>
            </w:r>
          </w:p>
        </w:tc>
        <w:tc>
          <w:tcPr>
            <w:tcW w:w="1203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Kinh phí</w:t>
            </w:r>
          </w:p>
        </w:tc>
        <w:tc>
          <w:tcPr>
            <w:tcW w:w="1411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Số lượng trẻ em</w:t>
            </w:r>
          </w:p>
        </w:tc>
        <w:tc>
          <w:tcPr>
            <w:tcW w:w="1370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Kinh phí</w:t>
            </w:r>
          </w:p>
        </w:tc>
        <w:tc>
          <w:tcPr>
            <w:tcW w:w="1786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Số lượng</w:t>
            </w:r>
            <w:r w:rsidRPr="000D33C8">
              <w:rPr>
                <w:lang w:val="pt-BR"/>
              </w:rPr>
              <w:br/>
              <w:t>trẻ em</w:t>
            </w:r>
          </w:p>
        </w:tc>
        <w:tc>
          <w:tcPr>
            <w:tcW w:w="1535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Kinh phí</w:t>
            </w:r>
          </w:p>
        </w:tc>
      </w:tr>
      <w:tr w:rsidR="0097207F" w:rsidRPr="000D33C8" w:rsidTr="003431E1">
        <w:tc>
          <w:tcPr>
            <w:tcW w:w="1245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1203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1411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1370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1786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1535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</w:tr>
    </w:tbl>
    <w:p w:rsidR="0097207F" w:rsidRPr="000D33C8" w:rsidRDefault="0097207F" w:rsidP="0097207F">
      <w:pPr>
        <w:pStyle w:val="BodyText"/>
        <w:spacing w:before="100" w:after="60" w:line="288" w:lineRule="auto"/>
        <w:ind w:firstLine="720"/>
        <w:rPr>
          <w:b/>
          <w:lang w:val="pt-BR"/>
        </w:rPr>
      </w:pPr>
      <w:r w:rsidRPr="000D33C8">
        <w:rPr>
          <w:b/>
          <w:lang w:val="pt-BR"/>
        </w:rPr>
        <w:t>3. Hoạt động có sự tham gia của trẻ em và vui chơi giải trí</w:t>
      </w:r>
    </w:p>
    <w:tbl>
      <w:tblPr>
        <w:tblW w:w="873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62"/>
        <w:gridCol w:w="2016"/>
        <w:gridCol w:w="1926"/>
      </w:tblGrid>
      <w:tr w:rsidR="0097207F" w:rsidRPr="000D33C8" w:rsidTr="003431E1">
        <w:tc>
          <w:tcPr>
            <w:tcW w:w="4788" w:type="dxa"/>
            <w:gridSpan w:val="2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b/>
                <w:lang w:val="pt-BR"/>
              </w:rPr>
            </w:pPr>
            <w:r w:rsidRPr="000D33C8">
              <w:rPr>
                <w:b/>
                <w:lang w:val="pt-BR"/>
              </w:rPr>
              <w:t xml:space="preserve">Các hoạt động có sự tham gia của trẻ em (Diễn đàn, hội nghị, hội thảo, tọa đàm, câu lạc bộ, đội, nhóm, tham vấn, </w:t>
            </w:r>
            <w:r w:rsidRPr="000D33C8">
              <w:rPr>
                <w:b/>
                <w:lang w:val="pt-BR"/>
              </w:rPr>
              <w:br/>
              <w:t>thăm dò, lấy ý kiến trẻ em,...)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b/>
                <w:lang w:val="pt-BR"/>
              </w:rPr>
            </w:pPr>
            <w:r w:rsidRPr="000D33C8">
              <w:rPr>
                <w:b/>
                <w:lang w:val="pt-BR"/>
              </w:rPr>
              <w:t xml:space="preserve">Các hoạt động vui chơi, giải trí (hội thi, cắm trại, thể thao, </w:t>
            </w:r>
            <w:r w:rsidRPr="000D33C8">
              <w:rPr>
                <w:b/>
                <w:lang w:val="pt-BR"/>
              </w:rPr>
              <w:br/>
              <w:t>du lịch, tham quan)</w:t>
            </w:r>
          </w:p>
        </w:tc>
      </w:tr>
      <w:tr w:rsidR="0097207F" w:rsidRPr="00CE100C" w:rsidTr="003431E1">
        <w:tc>
          <w:tcPr>
            <w:tcW w:w="2126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Số lượng</w:t>
            </w:r>
            <w:r w:rsidRPr="000D33C8">
              <w:rPr>
                <w:lang w:val="pt-BR"/>
              </w:rPr>
              <w:br/>
              <w:t>hoạt động</w:t>
            </w:r>
          </w:p>
        </w:tc>
        <w:tc>
          <w:tcPr>
            <w:tcW w:w="2662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Số lượng</w:t>
            </w:r>
            <w:r w:rsidRPr="000D33C8">
              <w:rPr>
                <w:lang w:val="pt-BR"/>
              </w:rPr>
              <w:br/>
              <w:t>trẻ em tham gia</w:t>
            </w:r>
          </w:p>
        </w:tc>
        <w:tc>
          <w:tcPr>
            <w:tcW w:w="2016" w:type="dxa"/>
            <w:shd w:val="clear" w:color="auto" w:fill="auto"/>
          </w:tcPr>
          <w:p w:rsidR="0097207F" w:rsidRPr="000D33C8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Số lượng</w:t>
            </w:r>
            <w:r w:rsidRPr="000D33C8">
              <w:rPr>
                <w:lang w:val="pt-BR"/>
              </w:rPr>
              <w:br/>
              <w:t>hoạt động</w:t>
            </w:r>
          </w:p>
        </w:tc>
        <w:tc>
          <w:tcPr>
            <w:tcW w:w="1926" w:type="dxa"/>
            <w:shd w:val="clear" w:color="auto" w:fill="auto"/>
          </w:tcPr>
          <w:p w:rsidR="0097207F" w:rsidRPr="00CE100C" w:rsidRDefault="0097207F" w:rsidP="003431E1">
            <w:pPr>
              <w:pStyle w:val="BodyText"/>
              <w:spacing w:before="120"/>
              <w:jc w:val="center"/>
              <w:rPr>
                <w:lang w:val="pt-BR"/>
              </w:rPr>
            </w:pPr>
            <w:r w:rsidRPr="000D33C8">
              <w:rPr>
                <w:lang w:val="pt-BR"/>
              </w:rPr>
              <w:t>Số lượng</w:t>
            </w:r>
            <w:r w:rsidRPr="000D33C8">
              <w:rPr>
                <w:lang w:val="pt-BR"/>
              </w:rPr>
              <w:br/>
              <w:t>trẻ em tham gia</w:t>
            </w:r>
          </w:p>
        </w:tc>
      </w:tr>
      <w:tr w:rsidR="0097207F" w:rsidRPr="00CE100C" w:rsidTr="003431E1">
        <w:tc>
          <w:tcPr>
            <w:tcW w:w="2126" w:type="dxa"/>
            <w:shd w:val="clear" w:color="auto" w:fill="auto"/>
          </w:tcPr>
          <w:p w:rsidR="0097207F" w:rsidRPr="00CE100C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2662" w:type="dxa"/>
            <w:shd w:val="clear" w:color="auto" w:fill="auto"/>
          </w:tcPr>
          <w:p w:rsidR="0097207F" w:rsidRPr="00CE100C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2016" w:type="dxa"/>
            <w:shd w:val="clear" w:color="auto" w:fill="auto"/>
          </w:tcPr>
          <w:p w:rsidR="0097207F" w:rsidRPr="00CE100C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  <w:tc>
          <w:tcPr>
            <w:tcW w:w="1926" w:type="dxa"/>
            <w:shd w:val="clear" w:color="auto" w:fill="auto"/>
          </w:tcPr>
          <w:p w:rsidR="0097207F" w:rsidRPr="00CE100C" w:rsidRDefault="0097207F" w:rsidP="003431E1">
            <w:pPr>
              <w:pStyle w:val="BodyText"/>
              <w:spacing w:before="120" w:line="288" w:lineRule="auto"/>
              <w:rPr>
                <w:lang w:val="pt-BR"/>
              </w:rPr>
            </w:pPr>
          </w:p>
        </w:tc>
      </w:tr>
    </w:tbl>
    <w:p w:rsidR="00035522" w:rsidRDefault="00035522" w:rsidP="006214A5">
      <w:pPr>
        <w:ind w:firstLine="567"/>
        <w:rPr>
          <w:b/>
          <w:sz w:val="28"/>
          <w:szCs w:val="28"/>
          <w:lang w:val="fr-FR"/>
        </w:rPr>
      </w:pPr>
    </w:p>
    <w:p w:rsidR="00035522" w:rsidRDefault="00035522" w:rsidP="00035522">
      <w:pPr>
        <w:rPr>
          <w:sz w:val="28"/>
          <w:szCs w:val="28"/>
          <w:lang w:val="fr-FR"/>
        </w:rPr>
      </w:pPr>
    </w:p>
    <w:p w:rsidR="0097207F" w:rsidRPr="00035522" w:rsidRDefault="00035522" w:rsidP="00035522">
      <w:pPr>
        <w:tabs>
          <w:tab w:val="left" w:pos="6255"/>
        </w:tabs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Pr="00035522">
        <w:rPr>
          <w:b/>
          <w:sz w:val="28"/>
          <w:szCs w:val="28"/>
          <w:lang w:val="fr-FR"/>
        </w:rPr>
        <w:t>HIỆU TRƯỞNG</w:t>
      </w:r>
    </w:p>
    <w:sectPr w:rsidR="0097207F" w:rsidRPr="00035522" w:rsidSect="00F13495">
      <w:headerReference w:type="default" r:id="rId9"/>
      <w:footerReference w:type="default" r:id="rId10"/>
      <w:pgSz w:w="11907" w:h="16840" w:code="9"/>
      <w:pgMar w:top="993" w:right="1134" w:bottom="284" w:left="1418" w:header="505" w:footer="50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0C" w:rsidRDefault="008F1D0C" w:rsidP="00D17218">
      <w:r>
        <w:separator/>
      </w:r>
    </w:p>
  </w:endnote>
  <w:endnote w:type="continuationSeparator" w:id="0">
    <w:p w:rsidR="008F1D0C" w:rsidRDefault="008F1D0C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0C" w:rsidRDefault="008F1D0C" w:rsidP="00D17218">
      <w:r>
        <w:separator/>
      </w:r>
    </w:p>
  </w:footnote>
  <w:footnote w:type="continuationSeparator" w:id="0">
    <w:p w:rsidR="008F1D0C" w:rsidRDefault="008F1D0C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22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noProof/>
      </w:rPr>
    </w:sdtEndPr>
    <w:sdtContent>
      <w:p w:rsidR="00BB37F8" w:rsidRPr="00BB37F8" w:rsidRDefault="00BB37F8">
        <w:pPr>
          <w:pStyle w:val="Header"/>
          <w:jc w:val="center"/>
          <w:rPr>
            <w:rFonts w:ascii="Times New Roman" w:hAnsi="Times New Roman" w:cs="Times New Roman"/>
            <w:b w:val="0"/>
          </w:rPr>
        </w:pPr>
        <w:r w:rsidRPr="00BB37F8">
          <w:rPr>
            <w:rFonts w:ascii="Times New Roman" w:hAnsi="Times New Roman" w:cs="Times New Roman"/>
            <w:b w:val="0"/>
          </w:rPr>
          <w:fldChar w:fldCharType="begin"/>
        </w:r>
        <w:r w:rsidRPr="00BB37F8">
          <w:rPr>
            <w:rFonts w:ascii="Times New Roman" w:hAnsi="Times New Roman" w:cs="Times New Roman"/>
            <w:b w:val="0"/>
          </w:rPr>
          <w:instrText xml:space="preserve"> PAGE   \* MERGEFORMAT </w:instrText>
        </w:r>
        <w:r w:rsidRPr="00BB37F8">
          <w:rPr>
            <w:rFonts w:ascii="Times New Roman" w:hAnsi="Times New Roman" w:cs="Times New Roman"/>
            <w:b w:val="0"/>
          </w:rPr>
          <w:fldChar w:fldCharType="separate"/>
        </w:r>
        <w:r w:rsidR="00AD0AD9">
          <w:rPr>
            <w:rFonts w:ascii="Times New Roman" w:hAnsi="Times New Roman" w:cs="Times New Roman"/>
            <w:b w:val="0"/>
            <w:noProof/>
          </w:rPr>
          <w:t>2</w:t>
        </w:r>
        <w:r w:rsidRPr="00BB37F8">
          <w:rPr>
            <w:rFonts w:ascii="Times New Roman" w:hAnsi="Times New Roman" w:cs="Times New Roman"/>
            <w:b w:val="0"/>
            <w:noProof/>
          </w:rPr>
          <w:fldChar w:fldCharType="end"/>
        </w:r>
      </w:p>
    </w:sdtContent>
  </w:sdt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4C073F"/>
    <w:multiLevelType w:val="hybridMultilevel"/>
    <w:tmpl w:val="2372467A"/>
    <w:lvl w:ilvl="0" w:tplc="C8143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122D0"/>
    <w:multiLevelType w:val="hybridMultilevel"/>
    <w:tmpl w:val="73807222"/>
    <w:lvl w:ilvl="0" w:tplc="0930D00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F4DAB"/>
    <w:multiLevelType w:val="hybridMultilevel"/>
    <w:tmpl w:val="CBC4CCE2"/>
    <w:lvl w:ilvl="0" w:tplc="D70ECD62">
      <w:numFmt w:val="bullet"/>
      <w:lvlText w:val="-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5" w15:restartNumberingAfterBreak="0">
    <w:nsid w:val="113E2580"/>
    <w:multiLevelType w:val="hybridMultilevel"/>
    <w:tmpl w:val="B66CC25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4" w15:restartNumberingAfterBreak="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6" w15:restartNumberingAfterBreak="0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A70A7"/>
    <w:multiLevelType w:val="hybridMultilevel"/>
    <w:tmpl w:val="999C9CE6"/>
    <w:lvl w:ilvl="0" w:tplc="A1D296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F6AAD"/>
    <w:multiLevelType w:val="hybridMultilevel"/>
    <w:tmpl w:val="7E8E9184"/>
    <w:lvl w:ilvl="0" w:tplc="3416A6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065F8B"/>
    <w:multiLevelType w:val="hybridMultilevel"/>
    <w:tmpl w:val="D53A9F84"/>
    <w:lvl w:ilvl="0" w:tplc="C8E4547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A002E"/>
    <w:multiLevelType w:val="hybridMultilevel"/>
    <w:tmpl w:val="6240B1FE"/>
    <w:lvl w:ilvl="0" w:tplc="8612DC8C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5" w15:restartNumberingAfterBreak="0">
    <w:nsid w:val="5E4C485D"/>
    <w:multiLevelType w:val="hybridMultilevel"/>
    <w:tmpl w:val="9564804E"/>
    <w:lvl w:ilvl="0" w:tplc="D4428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51677E"/>
    <w:multiLevelType w:val="hybridMultilevel"/>
    <w:tmpl w:val="7C2AE820"/>
    <w:lvl w:ilvl="0" w:tplc="374011F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71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28" w15:restartNumberingAfterBreak="0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205970"/>
    <w:multiLevelType w:val="hybridMultilevel"/>
    <w:tmpl w:val="BCCA11C0"/>
    <w:lvl w:ilvl="0" w:tplc="967CC2F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3" w15:restartNumberingAfterBreak="0">
    <w:nsid w:val="77775E0F"/>
    <w:multiLevelType w:val="hybridMultilevel"/>
    <w:tmpl w:val="B95A5DB0"/>
    <w:lvl w:ilvl="0" w:tplc="B78CFF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9523DE"/>
    <w:multiLevelType w:val="hybridMultilevel"/>
    <w:tmpl w:val="8CCE1E24"/>
    <w:lvl w:ilvl="0" w:tplc="93A8185E">
      <w:start w:val="1"/>
      <w:numFmt w:val="bullet"/>
      <w:lvlText w:val="-"/>
      <w:lvlJc w:val="left"/>
      <w:pPr>
        <w:ind w:left="2629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15"/>
  </w:num>
  <w:num w:numId="5">
    <w:abstractNumId w:val="32"/>
  </w:num>
  <w:num w:numId="6">
    <w:abstractNumId w:val="12"/>
  </w:num>
  <w:num w:numId="7">
    <w:abstractNumId w:val="18"/>
  </w:num>
  <w:num w:numId="8">
    <w:abstractNumId w:val="30"/>
  </w:num>
  <w:num w:numId="9">
    <w:abstractNumId w:val="10"/>
  </w:num>
  <w:num w:numId="10">
    <w:abstractNumId w:val="34"/>
  </w:num>
  <w:num w:numId="11">
    <w:abstractNumId w:val="22"/>
  </w:num>
  <w:num w:numId="12">
    <w:abstractNumId w:val="29"/>
  </w:num>
  <w:num w:numId="13">
    <w:abstractNumId w:val="23"/>
  </w:num>
  <w:num w:numId="14">
    <w:abstractNumId w:val="6"/>
  </w:num>
  <w:num w:numId="15">
    <w:abstractNumId w:val="8"/>
  </w:num>
  <w:num w:numId="16">
    <w:abstractNumId w:val="21"/>
  </w:num>
  <w:num w:numId="17">
    <w:abstractNumId w:val="11"/>
  </w:num>
  <w:num w:numId="18">
    <w:abstractNumId w:val="14"/>
  </w:num>
  <w:num w:numId="19">
    <w:abstractNumId w:val="0"/>
  </w:num>
  <w:num w:numId="20">
    <w:abstractNumId w:val="9"/>
  </w:num>
  <w:num w:numId="21">
    <w:abstractNumId w:val="27"/>
  </w:num>
  <w:num w:numId="22">
    <w:abstractNumId w:val="7"/>
  </w:num>
  <w:num w:numId="23">
    <w:abstractNumId w:val="16"/>
  </w:num>
  <w:num w:numId="24">
    <w:abstractNumId w:val="28"/>
  </w:num>
  <w:num w:numId="25">
    <w:abstractNumId w:val="2"/>
  </w:num>
  <w:num w:numId="26">
    <w:abstractNumId w:val="35"/>
  </w:num>
  <w:num w:numId="27">
    <w:abstractNumId w:val="17"/>
  </w:num>
  <w:num w:numId="28">
    <w:abstractNumId w:val="3"/>
  </w:num>
  <w:num w:numId="29">
    <w:abstractNumId w:val="26"/>
  </w:num>
  <w:num w:numId="30">
    <w:abstractNumId w:val="24"/>
  </w:num>
  <w:num w:numId="31">
    <w:abstractNumId w:val="5"/>
  </w:num>
  <w:num w:numId="32">
    <w:abstractNumId w:val="19"/>
  </w:num>
  <w:num w:numId="33">
    <w:abstractNumId w:val="31"/>
  </w:num>
  <w:num w:numId="34">
    <w:abstractNumId w:val="25"/>
  </w:num>
  <w:num w:numId="35">
    <w:abstractNumId w:val="33"/>
  </w:num>
  <w:num w:numId="36">
    <w:abstractNumId w:val="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9"/>
    <w:rsid w:val="00000586"/>
    <w:rsid w:val="00000D29"/>
    <w:rsid w:val="0000197F"/>
    <w:rsid w:val="000068E4"/>
    <w:rsid w:val="00006E12"/>
    <w:rsid w:val="000070CA"/>
    <w:rsid w:val="00007DDE"/>
    <w:rsid w:val="00013EC9"/>
    <w:rsid w:val="00022501"/>
    <w:rsid w:val="0002346C"/>
    <w:rsid w:val="00023B3C"/>
    <w:rsid w:val="000260F0"/>
    <w:rsid w:val="00026D65"/>
    <w:rsid w:val="00027A3E"/>
    <w:rsid w:val="00035522"/>
    <w:rsid w:val="00035B79"/>
    <w:rsid w:val="000425D3"/>
    <w:rsid w:val="00042D25"/>
    <w:rsid w:val="0004649F"/>
    <w:rsid w:val="00047478"/>
    <w:rsid w:val="0005179D"/>
    <w:rsid w:val="000519DF"/>
    <w:rsid w:val="0005262A"/>
    <w:rsid w:val="00054DCC"/>
    <w:rsid w:val="00056E51"/>
    <w:rsid w:val="000605A7"/>
    <w:rsid w:val="00063387"/>
    <w:rsid w:val="00063503"/>
    <w:rsid w:val="000645DC"/>
    <w:rsid w:val="000651EC"/>
    <w:rsid w:val="00065BA1"/>
    <w:rsid w:val="00071F03"/>
    <w:rsid w:val="00072805"/>
    <w:rsid w:val="0007300A"/>
    <w:rsid w:val="0007614C"/>
    <w:rsid w:val="0008237E"/>
    <w:rsid w:val="00083427"/>
    <w:rsid w:val="00083A23"/>
    <w:rsid w:val="00084F2F"/>
    <w:rsid w:val="0008585A"/>
    <w:rsid w:val="000904F5"/>
    <w:rsid w:val="000914B6"/>
    <w:rsid w:val="00092380"/>
    <w:rsid w:val="00093868"/>
    <w:rsid w:val="00095563"/>
    <w:rsid w:val="00097702"/>
    <w:rsid w:val="000A06DB"/>
    <w:rsid w:val="000A2161"/>
    <w:rsid w:val="000A5B39"/>
    <w:rsid w:val="000A5D1D"/>
    <w:rsid w:val="000A6494"/>
    <w:rsid w:val="000A789B"/>
    <w:rsid w:val="000B0F15"/>
    <w:rsid w:val="000B2D20"/>
    <w:rsid w:val="000B3BD7"/>
    <w:rsid w:val="000B5FBE"/>
    <w:rsid w:val="000C0EF0"/>
    <w:rsid w:val="000C12CC"/>
    <w:rsid w:val="000C16FC"/>
    <w:rsid w:val="000C3603"/>
    <w:rsid w:val="000C39B5"/>
    <w:rsid w:val="000C7DB4"/>
    <w:rsid w:val="000D048F"/>
    <w:rsid w:val="000D049B"/>
    <w:rsid w:val="000D318A"/>
    <w:rsid w:val="000D695A"/>
    <w:rsid w:val="000E055A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200B"/>
    <w:rsid w:val="00123DC2"/>
    <w:rsid w:val="0012498C"/>
    <w:rsid w:val="00124DD5"/>
    <w:rsid w:val="00125B08"/>
    <w:rsid w:val="001322BE"/>
    <w:rsid w:val="00132506"/>
    <w:rsid w:val="00133F55"/>
    <w:rsid w:val="00134382"/>
    <w:rsid w:val="00134D23"/>
    <w:rsid w:val="00135C9C"/>
    <w:rsid w:val="001376C7"/>
    <w:rsid w:val="00137887"/>
    <w:rsid w:val="0014033B"/>
    <w:rsid w:val="001426D7"/>
    <w:rsid w:val="0014422A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1AB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A5295"/>
    <w:rsid w:val="001B0660"/>
    <w:rsid w:val="001B189C"/>
    <w:rsid w:val="001B2E02"/>
    <w:rsid w:val="001B55FA"/>
    <w:rsid w:val="001C07BB"/>
    <w:rsid w:val="001C2175"/>
    <w:rsid w:val="001C2615"/>
    <w:rsid w:val="001C6329"/>
    <w:rsid w:val="001D1F09"/>
    <w:rsid w:val="001D51C8"/>
    <w:rsid w:val="001D6732"/>
    <w:rsid w:val="001D7FA8"/>
    <w:rsid w:val="001F2B02"/>
    <w:rsid w:val="00200020"/>
    <w:rsid w:val="00200ED5"/>
    <w:rsid w:val="0020158E"/>
    <w:rsid w:val="0020725D"/>
    <w:rsid w:val="00210A73"/>
    <w:rsid w:val="002123B0"/>
    <w:rsid w:val="002147F9"/>
    <w:rsid w:val="00221355"/>
    <w:rsid w:val="0022208B"/>
    <w:rsid w:val="00226D59"/>
    <w:rsid w:val="00230ECB"/>
    <w:rsid w:val="00231E7C"/>
    <w:rsid w:val="00232069"/>
    <w:rsid w:val="00236926"/>
    <w:rsid w:val="00236ECB"/>
    <w:rsid w:val="00243FFF"/>
    <w:rsid w:val="0024441E"/>
    <w:rsid w:val="00245009"/>
    <w:rsid w:val="00246ABE"/>
    <w:rsid w:val="00256E9A"/>
    <w:rsid w:val="00257195"/>
    <w:rsid w:val="002646FB"/>
    <w:rsid w:val="00265F19"/>
    <w:rsid w:val="00272610"/>
    <w:rsid w:val="00273A7F"/>
    <w:rsid w:val="00276A9C"/>
    <w:rsid w:val="0028047F"/>
    <w:rsid w:val="00287199"/>
    <w:rsid w:val="00293055"/>
    <w:rsid w:val="00297F4C"/>
    <w:rsid w:val="002A1C27"/>
    <w:rsid w:val="002A1C93"/>
    <w:rsid w:val="002A2692"/>
    <w:rsid w:val="002A5817"/>
    <w:rsid w:val="002B1E9B"/>
    <w:rsid w:val="002B34B9"/>
    <w:rsid w:val="002B7F12"/>
    <w:rsid w:val="002C4A25"/>
    <w:rsid w:val="002C4F2C"/>
    <w:rsid w:val="002C58C5"/>
    <w:rsid w:val="002C70CB"/>
    <w:rsid w:val="002D2457"/>
    <w:rsid w:val="002D271E"/>
    <w:rsid w:val="002D4E28"/>
    <w:rsid w:val="002D4FD4"/>
    <w:rsid w:val="002D655F"/>
    <w:rsid w:val="002E011C"/>
    <w:rsid w:val="002E03A8"/>
    <w:rsid w:val="002E0C61"/>
    <w:rsid w:val="002E0D22"/>
    <w:rsid w:val="002E0E2D"/>
    <w:rsid w:val="002E1AC3"/>
    <w:rsid w:val="002E5561"/>
    <w:rsid w:val="002E6712"/>
    <w:rsid w:val="002F0B9A"/>
    <w:rsid w:val="002F0E41"/>
    <w:rsid w:val="002F609F"/>
    <w:rsid w:val="002F66CC"/>
    <w:rsid w:val="00302532"/>
    <w:rsid w:val="003049E4"/>
    <w:rsid w:val="00305F01"/>
    <w:rsid w:val="0030619B"/>
    <w:rsid w:val="00306913"/>
    <w:rsid w:val="00321592"/>
    <w:rsid w:val="00322FFA"/>
    <w:rsid w:val="00323DA5"/>
    <w:rsid w:val="00324C6D"/>
    <w:rsid w:val="00331E69"/>
    <w:rsid w:val="00342219"/>
    <w:rsid w:val="00343AE8"/>
    <w:rsid w:val="0034444A"/>
    <w:rsid w:val="003453F8"/>
    <w:rsid w:val="00347822"/>
    <w:rsid w:val="00356F6F"/>
    <w:rsid w:val="003635D3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B1199"/>
    <w:rsid w:val="003B2222"/>
    <w:rsid w:val="003B539B"/>
    <w:rsid w:val="003C147A"/>
    <w:rsid w:val="003C1CF8"/>
    <w:rsid w:val="003C2587"/>
    <w:rsid w:val="003C53C7"/>
    <w:rsid w:val="003C5D9E"/>
    <w:rsid w:val="003D1915"/>
    <w:rsid w:val="003D409C"/>
    <w:rsid w:val="003D433F"/>
    <w:rsid w:val="003D44C6"/>
    <w:rsid w:val="003D44D2"/>
    <w:rsid w:val="003D7D06"/>
    <w:rsid w:val="003E2D3F"/>
    <w:rsid w:val="003E526A"/>
    <w:rsid w:val="003E604B"/>
    <w:rsid w:val="003F6E19"/>
    <w:rsid w:val="003F7366"/>
    <w:rsid w:val="00401C38"/>
    <w:rsid w:val="00402AE2"/>
    <w:rsid w:val="00413FFD"/>
    <w:rsid w:val="00414101"/>
    <w:rsid w:val="00420B4F"/>
    <w:rsid w:val="004214BB"/>
    <w:rsid w:val="00426AF2"/>
    <w:rsid w:val="0042758B"/>
    <w:rsid w:val="00430FC7"/>
    <w:rsid w:val="004502BF"/>
    <w:rsid w:val="00451640"/>
    <w:rsid w:val="004533A0"/>
    <w:rsid w:val="00453433"/>
    <w:rsid w:val="0045423A"/>
    <w:rsid w:val="00455787"/>
    <w:rsid w:val="004572EE"/>
    <w:rsid w:val="00461E7E"/>
    <w:rsid w:val="00461F0A"/>
    <w:rsid w:val="004620AB"/>
    <w:rsid w:val="00465BAD"/>
    <w:rsid w:val="0046710B"/>
    <w:rsid w:val="00470BF3"/>
    <w:rsid w:val="00473E38"/>
    <w:rsid w:val="00474124"/>
    <w:rsid w:val="00474E16"/>
    <w:rsid w:val="00475CBE"/>
    <w:rsid w:val="00476035"/>
    <w:rsid w:val="0047715A"/>
    <w:rsid w:val="0048058E"/>
    <w:rsid w:val="00486AB7"/>
    <w:rsid w:val="004877D7"/>
    <w:rsid w:val="00491011"/>
    <w:rsid w:val="00491847"/>
    <w:rsid w:val="00496DA5"/>
    <w:rsid w:val="00497C52"/>
    <w:rsid w:val="004A1D51"/>
    <w:rsid w:val="004A56FB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57F7"/>
    <w:rsid w:val="004D62EC"/>
    <w:rsid w:val="004D6D63"/>
    <w:rsid w:val="004E18B6"/>
    <w:rsid w:val="004E633B"/>
    <w:rsid w:val="004E65BC"/>
    <w:rsid w:val="004E728C"/>
    <w:rsid w:val="004F60A5"/>
    <w:rsid w:val="004F6941"/>
    <w:rsid w:val="004F705F"/>
    <w:rsid w:val="00502FE7"/>
    <w:rsid w:val="0050654B"/>
    <w:rsid w:val="00514AEA"/>
    <w:rsid w:val="005234A4"/>
    <w:rsid w:val="00523B3E"/>
    <w:rsid w:val="00527636"/>
    <w:rsid w:val="0052784F"/>
    <w:rsid w:val="0053110F"/>
    <w:rsid w:val="00534653"/>
    <w:rsid w:val="005413B5"/>
    <w:rsid w:val="005416C1"/>
    <w:rsid w:val="00547077"/>
    <w:rsid w:val="00550AFE"/>
    <w:rsid w:val="00551E1C"/>
    <w:rsid w:val="005536AD"/>
    <w:rsid w:val="00555EAE"/>
    <w:rsid w:val="00564536"/>
    <w:rsid w:val="00567A75"/>
    <w:rsid w:val="0057143E"/>
    <w:rsid w:val="00574336"/>
    <w:rsid w:val="0057570C"/>
    <w:rsid w:val="005813ED"/>
    <w:rsid w:val="00585190"/>
    <w:rsid w:val="0058720E"/>
    <w:rsid w:val="00591738"/>
    <w:rsid w:val="00591819"/>
    <w:rsid w:val="00591E68"/>
    <w:rsid w:val="005966F9"/>
    <w:rsid w:val="005974BE"/>
    <w:rsid w:val="005A020C"/>
    <w:rsid w:val="005A078E"/>
    <w:rsid w:val="005A20D2"/>
    <w:rsid w:val="005A3A78"/>
    <w:rsid w:val="005A3D92"/>
    <w:rsid w:val="005A7781"/>
    <w:rsid w:val="005B0340"/>
    <w:rsid w:val="005B0E19"/>
    <w:rsid w:val="005B6004"/>
    <w:rsid w:val="005C17E2"/>
    <w:rsid w:val="005C2A24"/>
    <w:rsid w:val="005D27BC"/>
    <w:rsid w:val="005D3AC5"/>
    <w:rsid w:val="005E0FB0"/>
    <w:rsid w:val="005E1FEE"/>
    <w:rsid w:val="005E3653"/>
    <w:rsid w:val="005F00E4"/>
    <w:rsid w:val="005F1424"/>
    <w:rsid w:val="005F4A5F"/>
    <w:rsid w:val="0060263A"/>
    <w:rsid w:val="00602C0C"/>
    <w:rsid w:val="0060333C"/>
    <w:rsid w:val="006118A9"/>
    <w:rsid w:val="0061217F"/>
    <w:rsid w:val="0061403F"/>
    <w:rsid w:val="0061538C"/>
    <w:rsid w:val="00615428"/>
    <w:rsid w:val="00615DC4"/>
    <w:rsid w:val="00617862"/>
    <w:rsid w:val="00621193"/>
    <w:rsid w:val="006214A5"/>
    <w:rsid w:val="006215A4"/>
    <w:rsid w:val="00621718"/>
    <w:rsid w:val="00622115"/>
    <w:rsid w:val="006226FA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4ACE"/>
    <w:rsid w:val="006564C5"/>
    <w:rsid w:val="00657B83"/>
    <w:rsid w:val="00657F68"/>
    <w:rsid w:val="006667FB"/>
    <w:rsid w:val="00667E10"/>
    <w:rsid w:val="00670540"/>
    <w:rsid w:val="006712C9"/>
    <w:rsid w:val="006722AE"/>
    <w:rsid w:val="006724D0"/>
    <w:rsid w:val="006745EA"/>
    <w:rsid w:val="00674D86"/>
    <w:rsid w:val="00675DFA"/>
    <w:rsid w:val="0067769B"/>
    <w:rsid w:val="00680242"/>
    <w:rsid w:val="00685AC4"/>
    <w:rsid w:val="006901D3"/>
    <w:rsid w:val="00691840"/>
    <w:rsid w:val="00693C2A"/>
    <w:rsid w:val="00694EEE"/>
    <w:rsid w:val="0069646D"/>
    <w:rsid w:val="006A1803"/>
    <w:rsid w:val="006A1EB8"/>
    <w:rsid w:val="006A2C3D"/>
    <w:rsid w:val="006A3153"/>
    <w:rsid w:val="006A4D8A"/>
    <w:rsid w:val="006A52EC"/>
    <w:rsid w:val="006A5C2D"/>
    <w:rsid w:val="006B4CF5"/>
    <w:rsid w:val="006C0204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6E762E"/>
    <w:rsid w:val="006F3185"/>
    <w:rsid w:val="006F6835"/>
    <w:rsid w:val="00700938"/>
    <w:rsid w:val="0070165E"/>
    <w:rsid w:val="00705205"/>
    <w:rsid w:val="00707BB0"/>
    <w:rsid w:val="0071695B"/>
    <w:rsid w:val="00717BCC"/>
    <w:rsid w:val="00720ECA"/>
    <w:rsid w:val="00722583"/>
    <w:rsid w:val="00723F62"/>
    <w:rsid w:val="0072418C"/>
    <w:rsid w:val="007253CE"/>
    <w:rsid w:val="0073244B"/>
    <w:rsid w:val="00732FC2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471C"/>
    <w:rsid w:val="007650E3"/>
    <w:rsid w:val="00766D17"/>
    <w:rsid w:val="00771FCC"/>
    <w:rsid w:val="00772359"/>
    <w:rsid w:val="00772CDA"/>
    <w:rsid w:val="00773A34"/>
    <w:rsid w:val="0077408D"/>
    <w:rsid w:val="00777249"/>
    <w:rsid w:val="007775CA"/>
    <w:rsid w:val="00780CCD"/>
    <w:rsid w:val="007834AB"/>
    <w:rsid w:val="0078463C"/>
    <w:rsid w:val="007846B8"/>
    <w:rsid w:val="00784791"/>
    <w:rsid w:val="007865CB"/>
    <w:rsid w:val="007925F8"/>
    <w:rsid w:val="00792B42"/>
    <w:rsid w:val="00796B5F"/>
    <w:rsid w:val="00797825"/>
    <w:rsid w:val="007A2B01"/>
    <w:rsid w:val="007A4B03"/>
    <w:rsid w:val="007A73AC"/>
    <w:rsid w:val="007B3A58"/>
    <w:rsid w:val="007B3CD1"/>
    <w:rsid w:val="007B5742"/>
    <w:rsid w:val="007B579B"/>
    <w:rsid w:val="007B729A"/>
    <w:rsid w:val="007B739D"/>
    <w:rsid w:val="007C0F29"/>
    <w:rsid w:val="007C2AEC"/>
    <w:rsid w:val="007C5FD9"/>
    <w:rsid w:val="007C64D5"/>
    <w:rsid w:val="007D2264"/>
    <w:rsid w:val="007D502B"/>
    <w:rsid w:val="007D51CB"/>
    <w:rsid w:val="007E0FDF"/>
    <w:rsid w:val="007E11FC"/>
    <w:rsid w:val="007E4486"/>
    <w:rsid w:val="007E7719"/>
    <w:rsid w:val="007F17A5"/>
    <w:rsid w:val="007F7544"/>
    <w:rsid w:val="007F75EA"/>
    <w:rsid w:val="00800585"/>
    <w:rsid w:val="0080128A"/>
    <w:rsid w:val="008022D4"/>
    <w:rsid w:val="00802EC9"/>
    <w:rsid w:val="00807422"/>
    <w:rsid w:val="0081084F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2379"/>
    <w:rsid w:val="00854671"/>
    <w:rsid w:val="00856FA2"/>
    <w:rsid w:val="0086125A"/>
    <w:rsid w:val="0086328C"/>
    <w:rsid w:val="008641E7"/>
    <w:rsid w:val="00865494"/>
    <w:rsid w:val="00866672"/>
    <w:rsid w:val="008738C5"/>
    <w:rsid w:val="00873F49"/>
    <w:rsid w:val="0087504C"/>
    <w:rsid w:val="0087526F"/>
    <w:rsid w:val="008752E2"/>
    <w:rsid w:val="0087710F"/>
    <w:rsid w:val="0088060E"/>
    <w:rsid w:val="0088516F"/>
    <w:rsid w:val="0088729A"/>
    <w:rsid w:val="00890938"/>
    <w:rsid w:val="00895635"/>
    <w:rsid w:val="0089622D"/>
    <w:rsid w:val="008A15CB"/>
    <w:rsid w:val="008A1E3D"/>
    <w:rsid w:val="008A2E9F"/>
    <w:rsid w:val="008A63A4"/>
    <w:rsid w:val="008A781D"/>
    <w:rsid w:val="008B027C"/>
    <w:rsid w:val="008B5085"/>
    <w:rsid w:val="008C0381"/>
    <w:rsid w:val="008C0F69"/>
    <w:rsid w:val="008D1052"/>
    <w:rsid w:val="008D259C"/>
    <w:rsid w:val="008D2C71"/>
    <w:rsid w:val="008D42C7"/>
    <w:rsid w:val="008D6C2F"/>
    <w:rsid w:val="008F0BB8"/>
    <w:rsid w:val="008F1AAD"/>
    <w:rsid w:val="008F1D0C"/>
    <w:rsid w:val="008F2A85"/>
    <w:rsid w:val="008F36D9"/>
    <w:rsid w:val="008F3D6A"/>
    <w:rsid w:val="00900039"/>
    <w:rsid w:val="00901719"/>
    <w:rsid w:val="00902909"/>
    <w:rsid w:val="00903EC0"/>
    <w:rsid w:val="00904031"/>
    <w:rsid w:val="00904378"/>
    <w:rsid w:val="00904B29"/>
    <w:rsid w:val="009071BA"/>
    <w:rsid w:val="00914105"/>
    <w:rsid w:val="00916208"/>
    <w:rsid w:val="00916C6E"/>
    <w:rsid w:val="00917080"/>
    <w:rsid w:val="009240C1"/>
    <w:rsid w:val="00926953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606E2"/>
    <w:rsid w:val="009608F7"/>
    <w:rsid w:val="009673F2"/>
    <w:rsid w:val="009704EC"/>
    <w:rsid w:val="0097207F"/>
    <w:rsid w:val="00972AFC"/>
    <w:rsid w:val="00974D47"/>
    <w:rsid w:val="009751B4"/>
    <w:rsid w:val="00980BC0"/>
    <w:rsid w:val="00980FB4"/>
    <w:rsid w:val="00984E83"/>
    <w:rsid w:val="00985D67"/>
    <w:rsid w:val="00986D6B"/>
    <w:rsid w:val="0099255B"/>
    <w:rsid w:val="00992B72"/>
    <w:rsid w:val="0099301D"/>
    <w:rsid w:val="00995516"/>
    <w:rsid w:val="0099569E"/>
    <w:rsid w:val="009A2DD9"/>
    <w:rsid w:val="009A3E66"/>
    <w:rsid w:val="009A6B41"/>
    <w:rsid w:val="009B2B54"/>
    <w:rsid w:val="009C2066"/>
    <w:rsid w:val="009C4D64"/>
    <w:rsid w:val="009C547E"/>
    <w:rsid w:val="009C5EA0"/>
    <w:rsid w:val="009C73F5"/>
    <w:rsid w:val="009D5A3B"/>
    <w:rsid w:val="009D6A38"/>
    <w:rsid w:val="009D746B"/>
    <w:rsid w:val="009E44A4"/>
    <w:rsid w:val="009E44F2"/>
    <w:rsid w:val="009F0D78"/>
    <w:rsid w:val="009F27E9"/>
    <w:rsid w:val="009F410B"/>
    <w:rsid w:val="009F4AE0"/>
    <w:rsid w:val="009F529A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55E4"/>
    <w:rsid w:val="00A363ED"/>
    <w:rsid w:val="00A36F8A"/>
    <w:rsid w:val="00A42627"/>
    <w:rsid w:val="00A436D0"/>
    <w:rsid w:val="00A45DF3"/>
    <w:rsid w:val="00A466E5"/>
    <w:rsid w:val="00A53484"/>
    <w:rsid w:val="00A601D0"/>
    <w:rsid w:val="00A60824"/>
    <w:rsid w:val="00A60EB4"/>
    <w:rsid w:val="00A6149C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1915"/>
    <w:rsid w:val="00AA3D16"/>
    <w:rsid w:val="00AA4CD5"/>
    <w:rsid w:val="00AA6AB6"/>
    <w:rsid w:val="00AB35A1"/>
    <w:rsid w:val="00AB5C91"/>
    <w:rsid w:val="00AC038A"/>
    <w:rsid w:val="00AC10FB"/>
    <w:rsid w:val="00AC299C"/>
    <w:rsid w:val="00AC3BF8"/>
    <w:rsid w:val="00AC4AEE"/>
    <w:rsid w:val="00AC6293"/>
    <w:rsid w:val="00AD0AD9"/>
    <w:rsid w:val="00AD47FB"/>
    <w:rsid w:val="00AD585B"/>
    <w:rsid w:val="00AD6521"/>
    <w:rsid w:val="00AD6CF2"/>
    <w:rsid w:val="00AD7EEF"/>
    <w:rsid w:val="00AE13B1"/>
    <w:rsid w:val="00AE47F0"/>
    <w:rsid w:val="00AE482A"/>
    <w:rsid w:val="00AE5A0C"/>
    <w:rsid w:val="00AF059E"/>
    <w:rsid w:val="00AF0964"/>
    <w:rsid w:val="00AF0C5E"/>
    <w:rsid w:val="00AF524F"/>
    <w:rsid w:val="00B01968"/>
    <w:rsid w:val="00B06F87"/>
    <w:rsid w:val="00B10C70"/>
    <w:rsid w:val="00B11F90"/>
    <w:rsid w:val="00B12C47"/>
    <w:rsid w:val="00B132CB"/>
    <w:rsid w:val="00B13916"/>
    <w:rsid w:val="00B13F17"/>
    <w:rsid w:val="00B16364"/>
    <w:rsid w:val="00B17024"/>
    <w:rsid w:val="00B232A8"/>
    <w:rsid w:val="00B23CB0"/>
    <w:rsid w:val="00B2473B"/>
    <w:rsid w:val="00B24A11"/>
    <w:rsid w:val="00B27AA1"/>
    <w:rsid w:val="00B306D1"/>
    <w:rsid w:val="00B307AA"/>
    <w:rsid w:val="00B34222"/>
    <w:rsid w:val="00B363A1"/>
    <w:rsid w:val="00B40F34"/>
    <w:rsid w:val="00B4128E"/>
    <w:rsid w:val="00B41CB9"/>
    <w:rsid w:val="00B42692"/>
    <w:rsid w:val="00B44A50"/>
    <w:rsid w:val="00B44F51"/>
    <w:rsid w:val="00B45959"/>
    <w:rsid w:val="00B45CCE"/>
    <w:rsid w:val="00B53DEC"/>
    <w:rsid w:val="00B545FD"/>
    <w:rsid w:val="00B547EF"/>
    <w:rsid w:val="00B54976"/>
    <w:rsid w:val="00B55BF7"/>
    <w:rsid w:val="00B56179"/>
    <w:rsid w:val="00B60E51"/>
    <w:rsid w:val="00B60F43"/>
    <w:rsid w:val="00B6225A"/>
    <w:rsid w:val="00B66E04"/>
    <w:rsid w:val="00B70178"/>
    <w:rsid w:val="00B70714"/>
    <w:rsid w:val="00B73420"/>
    <w:rsid w:val="00B73BE0"/>
    <w:rsid w:val="00B9568D"/>
    <w:rsid w:val="00BA18B0"/>
    <w:rsid w:val="00BA53C8"/>
    <w:rsid w:val="00BA6F43"/>
    <w:rsid w:val="00BB1886"/>
    <w:rsid w:val="00BB37F8"/>
    <w:rsid w:val="00BB40E6"/>
    <w:rsid w:val="00BB6404"/>
    <w:rsid w:val="00BC1333"/>
    <w:rsid w:val="00BC3E9E"/>
    <w:rsid w:val="00BC69D7"/>
    <w:rsid w:val="00BD1CBD"/>
    <w:rsid w:val="00BD3B51"/>
    <w:rsid w:val="00BD3EC2"/>
    <w:rsid w:val="00BD42C8"/>
    <w:rsid w:val="00BD49D0"/>
    <w:rsid w:val="00BD5F1A"/>
    <w:rsid w:val="00BD7C47"/>
    <w:rsid w:val="00BD7FD6"/>
    <w:rsid w:val="00BE03C7"/>
    <w:rsid w:val="00BE2180"/>
    <w:rsid w:val="00BE3002"/>
    <w:rsid w:val="00BE4CD2"/>
    <w:rsid w:val="00BE6A58"/>
    <w:rsid w:val="00BE747C"/>
    <w:rsid w:val="00BE7BB2"/>
    <w:rsid w:val="00BF4510"/>
    <w:rsid w:val="00BF784F"/>
    <w:rsid w:val="00C01D61"/>
    <w:rsid w:val="00C0325D"/>
    <w:rsid w:val="00C04621"/>
    <w:rsid w:val="00C046D5"/>
    <w:rsid w:val="00C07140"/>
    <w:rsid w:val="00C07AF4"/>
    <w:rsid w:val="00C17E82"/>
    <w:rsid w:val="00C25386"/>
    <w:rsid w:val="00C27BA1"/>
    <w:rsid w:val="00C27FD7"/>
    <w:rsid w:val="00C3471F"/>
    <w:rsid w:val="00C35C5B"/>
    <w:rsid w:val="00C36484"/>
    <w:rsid w:val="00C36646"/>
    <w:rsid w:val="00C366C4"/>
    <w:rsid w:val="00C41407"/>
    <w:rsid w:val="00C44183"/>
    <w:rsid w:val="00C44F43"/>
    <w:rsid w:val="00C5710A"/>
    <w:rsid w:val="00C572F6"/>
    <w:rsid w:val="00C6018B"/>
    <w:rsid w:val="00C6032F"/>
    <w:rsid w:val="00C63EDA"/>
    <w:rsid w:val="00C668C0"/>
    <w:rsid w:val="00C66D38"/>
    <w:rsid w:val="00C7363B"/>
    <w:rsid w:val="00C744D3"/>
    <w:rsid w:val="00C75828"/>
    <w:rsid w:val="00C82D65"/>
    <w:rsid w:val="00C83903"/>
    <w:rsid w:val="00C861B4"/>
    <w:rsid w:val="00C86C67"/>
    <w:rsid w:val="00CA3DD1"/>
    <w:rsid w:val="00CA5003"/>
    <w:rsid w:val="00CB14BB"/>
    <w:rsid w:val="00CB1505"/>
    <w:rsid w:val="00CB2BF4"/>
    <w:rsid w:val="00CB5820"/>
    <w:rsid w:val="00CB6BB2"/>
    <w:rsid w:val="00CC5832"/>
    <w:rsid w:val="00CD080D"/>
    <w:rsid w:val="00CD3B1F"/>
    <w:rsid w:val="00CD6161"/>
    <w:rsid w:val="00CD6195"/>
    <w:rsid w:val="00CD6515"/>
    <w:rsid w:val="00CE0B33"/>
    <w:rsid w:val="00CE44DC"/>
    <w:rsid w:val="00CE5AE6"/>
    <w:rsid w:val="00CF03E3"/>
    <w:rsid w:val="00CF1331"/>
    <w:rsid w:val="00CF50D4"/>
    <w:rsid w:val="00CF67D7"/>
    <w:rsid w:val="00CF7C5D"/>
    <w:rsid w:val="00D038E4"/>
    <w:rsid w:val="00D064FC"/>
    <w:rsid w:val="00D0752B"/>
    <w:rsid w:val="00D14BBF"/>
    <w:rsid w:val="00D17218"/>
    <w:rsid w:val="00D1752D"/>
    <w:rsid w:val="00D23088"/>
    <w:rsid w:val="00D27702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486"/>
    <w:rsid w:val="00D74C20"/>
    <w:rsid w:val="00D76885"/>
    <w:rsid w:val="00D80A5E"/>
    <w:rsid w:val="00D86F08"/>
    <w:rsid w:val="00D91234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04B1"/>
    <w:rsid w:val="00DC4C7D"/>
    <w:rsid w:val="00DC754A"/>
    <w:rsid w:val="00DD2050"/>
    <w:rsid w:val="00DD25F4"/>
    <w:rsid w:val="00DD6F93"/>
    <w:rsid w:val="00DD7239"/>
    <w:rsid w:val="00DD7342"/>
    <w:rsid w:val="00DE0CB9"/>
    <w:rsid w:val="00DE1A01"/>
    <w:rsid w:val="00DE49D5"/>
    <w:rsid w:val="00DF2A06"/>
    <w:rsid w:val="00DF359F"/>
    <w:rsid w:val="00E01844"/>
    <w:rsid w:val="00E02084"/>
    <w:rsid w:val="00E0790C"/>
    <w:rsid w:val="00E149E0"/>
    <w:rsid w:val="00E23E47"/>
    <w:rsid w:val="00E241FE"/>
    <w:rsid w:val="00E26535"/>
    <w:rsid w:val="00E31386"/>
    <w:rsid w:val="00E316CE"/>
    <w:rsid w:val="00E34CA3"/>
    <w:rsid w:val="00E35371"/>
    <w:rsid w:val="00E3694A"/>
    <w:rsid w:val="00E404FA"/>
    <w:rsid w:val="00E41EE4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5B24"/>
    <w:rsid w:val="00E76845"/>
    <w:rsid w:val="00E77D90"/>
    <w:rsid w:val="00E80921"/>
    <w:rsid w:val="00E91534"/>
    <w:rsid w:val="00E96EAB"/>
    <w:rsid w:val="00EA0022"/>
    <w:rsid w:val="00EA38F1"/>
    <w:rsid w:val="00EA6A71"/>
    <w:rsid w:val="00EA6D37"/>
    <w:rsid w:val="00EB2724"/>
    <w:rsid w:val="00EB2A6B"/>
    <w:rsid w:val="00EB46DF"/>
    <w:rsid w:val="00EB5271"/>
    <w:rsid w:val="00EC0589"/>
    <w:rsid w:val="00EC0B04"/>
    <w:rsid w:val="00EC1A54"/>
    <w:rsid w:val="00EC23CA"/>
    <w:rsid w:val="00EC5DF5"/>
    <w:rsid w:val="00ED0DFF"/>
    <w:rsid w:val="00ED1858"/>
    <w:rsid w:val="00ED718A"/>
    <w:rsid w:val="00ED78BF"/>
    <w:rsid w:val="00EE044C"/>
    <w:rsid w:val="00EE0487"/>
    <w:rsid w:val="00EE4256"/>
    <w:rsid w:val="00EE711E"/>
    <w:rsid w:val="00EF31A2"/>
    <w:rsid w:val="00EF4E71"/>
    <w:rsid w:val="00EF724B"/>
    <w:rsid w:val="00F00FAB"/>
    <w:rsid w:val="00F02471"/>
    <w:rsid w:val="00F0554F"/>
    <w:rsid w:val="00F13495"/>
    <w:rsid w:val="00F1399C"/>
    <w:rsid w:val="00F173B7"/>
    <w:rsid w:val="00F20108"/>
    <w:rsid w:val="00F23231"/>
    <w:rsid w:val="00F26329"/>
    <w:rsid w:val="00F27534"/>
    <w:rsid w:val="00F3248A"/>
    <w:rsid w:val="00F33414"/>
    <w:rsid w:val="00F41120"/>
    <w:rsid w:val="00F440BC"/>
    <w:rsid w:val="00F564A5"/>
    <w:rsid w:val="00F565EF"/>
    <w:rsid w:val="00F579DE"/>
    <w:rsid w:val="00F60DF9"/>
    <w:rsid w:val="00F62385"/>
    <w:rsid w:val="00F645D8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A6AB1"/>
    <w:rsid w:val="00FA6D0A"/>
    <w:rsid w:val="00FB3AA4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5663"/>
    <w:rsid w:val="00FD7539"/>
    <w:rsid w:val="00FD7D01"/>
    <w:rsid w:val="00FD7FEB"/>
    <w:rsid w:val="00FE424C"/>
    <w:rsid w:val="00FE512F"/>
    <w:rsid w:val="00FE5575"/>
    <w:rsid w:val="00FE63E0"/>
    <w:rsid w:val="00FF6199"/>
    <w:rsid w:val="00FF7170"/>
    <w:rsid w:val="00FF7227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D782"/>
  <w15:docId w15:val="{8666AF33-5D8E-4389-B205-808A043C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  <w:style w:type="paragraph" w:customStyle="1" w:styleId="Char">
    <w:name w:val="Char"/>
    <w:autoRedefine/>
    <w:rsid w:val="00866672"/>
    <w:pPr>
      <w:widowControl/>
      <w:tabs>
        <w:tab w:val="left" w:pos="1152"/>
      </w:tabs>
      <w:autoSpaceDE/>
      <w:autoSpaceDN/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msolistparagraph0">
    <w:name w:val="msolistparagraph"/>
    <w:basedOn w:val="Normal"/>
    <w:uiPriority w:val="99"/>
    <w:rsid w:val="00B2473B"/>
    <w:pPr>
      <w:widowControl/>
      <w:autoSpaceDE/>
      <w:autoSpaceDN/>
      <w:spacing w:after="160" w:line="256" w:lineRule="auto"/>
      <w:ind w:left="720"/>
    </w:pPr>
    <w:rPr>
      <w:sz w:val="28"/>
      <w:szCs w:val="28"/>
      <w:lang w:val="en-US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B2473B"/>
    <w:pPr>
      <w:widowControl/>
      <w:autoSpaceDE/>
      <w:autoSpaceDN/>
      <w:spacing w:after="120" w:line="312" w:lineRule="auto"/>
      <w:jc w:val="center"/>
    </w:pPr>
    <w:rPr>
      <w:rFonts w:ascii="Arial" w:eastAsia="Times New Roman" w:hAnsi="Arial" w:cs="Arial"/>
      <w:b/>
      <w:sz w:val="28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09556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dai.tpthuduc@tphcm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1F98-D7C3-405D-A92E-8CBA72FD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2022-06-02T09:08:00Z</cp:lastPrinted>
  <dcterms:created xsi:type="dcterms:W3CDTF">2022-06-03T02:24:00Z</dcterms:created>
  <dcterms:modified xsi:type="dcterms:W3CDTF">2022-06-03T02:24:00Z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