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0A0" w:firstRow="1" w:lastRow="0" w:firstColumn="1" w:lastColumn="0" w:noHBand="0" w:noVBand="0"/>
      </w:tblPr>
      <w:tblGrid>
        <w:gridCol w:w="4361"/>
        <w:gridCol w:w="5245"/>
      </w:tblGrid>
      <w:tr w:rsidR="00BD4949" w:rsidTr="00BD4949">
        <w:tc>
          <w:tcPr>
            <w:tcW w:w="4361" w:type="dxa"/>
            <w:hideMark/>
          </w:tcPr>
          <w:p w:rsidR="00BD4949" w:rsidRDefault="00BD4949">
            <w:pPr>
              <w:rPr>
                <w:lang w:val="en-US"/>
              </w:rPr>
            </w:pPr>
            <w:r>
              <w:t>ỦY BAN NHÂN DÂN</w:t>
            </w:r>
            <w:r>
              <w:rPr>
                <w:lang w:val="en-US"/>
              </w:rPr>
              <w:t xml:space="preserve"> </w:t>
            </w:r>
          </w:p>
          <w:p w:rsidR="00BD4949" w:rsidRDefault="00BD4949">
            <w:pPr>
              <w:rPr>
                <w:lang w:val="en-US"/>
              </w:rPr>
            </w:pPr>
            <w:r>
              <w:rPr>
                <w:lang w:val="en-US"/>
              </w:rPr>
              <w:t>THÀNH PHỐ THỦ ĐỨC</w:t>
            </w:r>
          </w:p>
          <w:p w:rsidR="00BD4949" w:rsidRDefault="00BD4949">
            <w:pPr>
              <w:rPr>
                <w:b/>
                <w:bCs/>
              </w:rPr>
            </w:pPr>
            <w:r>
              <w:rPr>
                <w:noProof/>
                <w:lang w:val="en-US"/>
              </w:rPr>
              <mc:AlternateContent>
                <mc:Choice Requires="wps">
                  <w:drawing>
                    <wp:anchor distT="0" distB="0" distL="114300" distR="114300" simplePos="0" relativeHeight="251657216" behindDoc="0" locked="0" layoutInCell="1" allowOverlap="1" wp14:anchorId="50F1F2BC" wp14:editId="6CF9FD65">
                      <wp:simplePos x="0" y="0"/>
                      <wp:positionH relativeFrom="column">
                        <wp:posOffset>748665</wp:posOffset>
                      </wp:positionH>
                      <wp:positionV relativeFrom="paragraph">
                        <wp:posOffset>180340</wp:posOffset>
                      </wp:positionV>
                      <wp:extent cx="1047750" cy="0"/>
                      <wp:effectExtent l="5715" t="8890" r="1333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4.2pt" to="141.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" strokeweight=".5pt">
                      <v:stroke joinstyle="miter"/>
                    </v:line>
                  </w:pict>
                </mc:Fallback>
              </mc:AlternateContent>
            </w:r>
            <w:r>
              <w:rPr>
                <w:b/>
                <w:bCs/>
                <w:sz w:val="26"/>
                <w:szCs w:val="26"/>
                <w:lang w:val="en-US"/>
              </w:rPr>
              <w:t>PHÒNG</w:t>
            </w:r>
            <w:r>
              <w:rPr>
                <w:b/>
                <w:bCs/>
                <w:sz w:val="26"/>
                <w:szCs w:val="26"/>
              </w:rPr>
              <w:t xml:space="preserve"> GIÁO DỤC VÀ ĐÀO T</w:t>
            </w:r>
            <w:r>
              <w:rPr>
                <w:b/>
                <w:bCs/>
              </w:rPr>
              <w:t>ẠO</w:t>
            </w:r>
          </w:p>
        </w:tc>
        <w:tc>
          <w:tcPr>
            <w:tcW w:w="5245" w:type="dxa"/>
            <w:hideMark/>
          </w:tcPr>
          <w:p w:rsidR="00BD4949" w:rsidRDefault="00BD4949">
            <w:pPr>
              <w:rPr>
                <w:b/>
                <w:bCs/>
              </w:rPr>
            </w:pPr>
            <w:r>
              <w:rPr>
                <w:b/>
                <w:bCs/>
              </w:rPr>
              <w:t>CỘNG HÒA XÃ HỘI CHỦ NGHĨA VIỆT NAM</w:t>
            </w:r>
          </w:p>
          <w:p w:rsidR="00BD4949" w:rsidRDefault="00BD4949">
            <w:pPr>
              <w:rPr>
                <w:b/>
                <w:bCs/>
                <w:sz w:val="26"/>
                <w:szCs w:val="24"/>
              </w:rPr>
            </w:pPr>
            <w:r>
              <w:rPr>
                <w:noProof/>
                <w:lang w:val="en-US"/>
              </w:rPr>
              <mc:AlternateContent>
                <mc:Choice Requires="wps">
                  <w:drawing>
                    <wp:anchor distT="0" distB="0" distL="114300" distR="114300" simplePos="0" relativeHeight="251658240" behindDoc="0" locked="0" layoutInCell="1" allowOverlap="1" wp14:anchorId="4D7B097F" wp14:editId="04282615">
                      <wp:simplePos x="0" y="0"/>
                      <wp:positionH relativeFrom="column">
                        <wp:posOffset>575310</wp:posOffset>
                      </wp:positionH>
                      <wp:positionV relativeFrom="paragraph">
                        <wp:posOffset>208280</wp:posOffset>
                      </wp:positionV>
                      <wp:extent cx="2026920" cy="0"/>
                      <wp:effectExtent l="13335" t="8255" r="762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6.4pt" to="204.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" strokeweight=".5pt">
                      <v:stroke joinstyle="miter"/>
                    </v:line>
                  </w:pict>
                </mc:Fallback>
              </mc:AlternateContent>
            </w:r>
            <w:r>
              <w:rPr>
                <w:b/>
                <w:bCs/>
                <w:sz w:val="26"/>
                <w:szCs w:val="24"/>
              </w:rPr>
              <w:t>Độc lập - Tự do - Hạnh phúc</w:t>
            </w:r>
          </w:p>
        </w:tc>
      </w:tr>
      <w:tr w:rsidR="00BD4949" w:rsidTr="00E4361C">
        <w:trPr>
          <w:trHeight w:val="1291"/>
        </w:trPr>
        <w:tc>
          <w:tcPr>
            <w:tcW w:w="4361" w:type="dxa"/>
            <w:hideMark/>
          </w:tcPr>
          <w:p w:rsidR="00BD4949" w:rsidRDefault="00BD4949">
            <w:pPr>
              <w:rPr>
                <w:sz w:val="26"/>
                <w:szCs w:val="26"/>
                <w:lang w:val="en-US"/>
              </w:rPr>
            </w:pPr>
            <w:r>
              <w:rPr>
                <w:sz w:val="26"/>
                <w:szCs w:val="26"/>
              </w:rPr>
              <w:t>Số:</w:t>
            </w:r>
            <w:r>
              <w:rPr>
                <w:sz w:val="26"/>
                <w:szCs w:val="26"/>
                <w:lang w:val="en-US"/>
              </w:rPr>
              <w:t xml:space="preserve"> </w:t>
            </w:r>
            <w:r w:rsidR="00D14C6F">
              <w:rPr>
                <w:sz w:val="26"/>
                <w:szCs w:val="26"/>
                <w:lang w:val="en-US"/>
              </w:rPr>
              <w:t>1048</w:t>
            </w:r>
            <w:bookmarkStart w:id="0" w:name="_GoBack"/>
            <w:bookmarkEnd w:id="0"/>
            <w:r>
              <w:rPr>
                <w:sz w:val="26"/>
                <w:szCs w:val="26"/>
              </w:rPr>
              <w:t>/GDĐT</w:t>
            </w:r>
          </w:p>
          <w:p w:rsidR="00132235" w:rsidRDefault="00BD4949" w:rsidP="00BD4949">
            <w:pPr>
              <w:spacing w:line="240" w:lineRule="auto"/>
              <w:rPr>
                <w:rFonts w:eastAsia="Times New Roman"/>
                <w:sz w:val="26"/>
                <w:szCs w:val="26"/>
                <w:lang w:val="en-US"/>
              </w:rPr>
            </w:pPr>
            <w:r>
              <w:rPr>
                <w:rFonts w:eastAsia="Times New Roman"/>
                <w:sz w:val="26"/>
                <w:szCs w:val="26"/>
              </w:rPr>
              <w:t xml:space="preserve">Về </w:t>
            </w:r>
            <w:r>
              <w:rPr>
                <w:rFonts w:eastAsia="Times New Roman"/>
                <w:sz w:val="26"/>
                <w:szCs w:val="26"/>
                <w:lang w:val="en-US"/>
              </w:rPr>
              <w:t>hỗ trợ</w:t>
            </w:r>
            <w:r w:rsidR="00132235">
              <w:rPr>
                <w:rFonts w:eastAsia="Times New Roman"/>
                <w:sz w:val="26"/>
                <w:szCs w:val="26"/>
                <w:lang w:val="en-US"/>
              </w:rPr>
              <w:t xml:space="preserve"> phối hợp trong công tác </w:t>
            </w:r>
          </w:p>
          <w:p w:rsidR="00BD4949" w:rsidRDefault="00132235" w:rsidP="00BD4949">
            <w:pPr>
              <w:spacing w:line="240" w:lineRule="auto"/>
              <w:rPr>
                <w:szCs w:val="24"/>
                <w:lang w:val="en-US"/>
              </w:rPr>
            </w:pPr>
            <w:r>
              <w:rPr>
                <w:rFonts w:eastAsia="Times New Roman"/>
                <w:sz w:val="26"/>
                <w:szCs w:val="26"/>
                <w:lang w:val="en-US"/>
              </w:rPr>
              <w:t>cách ly phòng chống dịch Covid-19</w:t>
            </w:r>
            <w:r w:rsidR="00BD4949">
              <w:rPr>
                <w:rFonts w:eastAsia="Times New Roman"/>
                <w:sz w:val="26"/>
                <w:szCs w:val="26"/>
                <w:lang w:val="en-US"/>
              </w:rPr>
              <w:t>.</w:t>
            </w:r>
          </w:p>
          <w:p w:rsidR="00E4361C" w:rsidRPr="00132235" w:rsidRDefault="00E4361C" w:rsidP="00E4361C">
            <w:pPr>
              <w:ind w:right="-117"/>
              <w:jc w:val="both"/>
              <w:rPr>
                <w:szCs w:val="24"/>
                <w:lang w:val="en-US"/>
              </w:rPr>
            </w:pPr>
          </w:p>
        </w:tc>
        <w:tc>
          <w:tcPr>
            <w:tcW w:w="5245" w:type="dxa"/>
            <w:hideMark/>
          </w:tcPr>
          <w:p w:rsidR="00BD4949" w:rsidRDefault="00BD4949" w:rsidP="00BD4949">
            <w:pPr>
              <w:rPr>
                <w:i/>
                <w:iCs/>
                <w:sz w:val="26"/>
                <w:szCs w:val="26"/>
                <w:lang w:val="en-US"/>
              </w:rPr>
            </w:pPr>
            <w:r>
              <w:rPr>
                <w:i/>
                <w:iCs/>
                <w:sz w:val="26"/>
                <w:szCs w:val="26"/>
                <w:lang w:val="en-US"/>
              </w:rPr>
              <w:t>Thành phố Thủ Đức</w:t>
            </w:r>
            <w:r>
              <w:rPr>
                <w:i/>
                <w:iCs/>
                <w:sz w:val="26"/>
                <w:szCs w:val="26"/>
              </w:rPr>
              <w:t xml:space="preserve">, ngày </w:t>
            </w:r>
            <w:r w:rsidR="004F6329">
              <w:rPr>
                <w:i/>
                <w:iCs/>
                <w:sz w:val="26"/>
                <w:szCs w:val="26"/>
                <w:lang w:val="en-US"/>
              </w:rPr>
              <w:t>12</w:t>
            </w:r>
            <w:r>
              <w:rPr>
                <w:i/>
                <w:iCs/>
                <w:sz w:val="26"/>
                <w:szCs w:val="26"/>
                <w:lang w:val="en-US"/>
              </w:rPr>
              <w:t xml:space="preserve"> </w:t>
            </w:r>
            <w:r>
              <w:rPr>
                <w:i/>
                <w:iCs/>
                <w:sz w:val="26"/>
                <w:szCs w:val="26"/>
              </w:rPr>
              <w:t xml:space="preserve">tháng </w:t>
            </w:r>
            <w:r>
              <w:rPr>
                <w:i/>
                <w:iCs/>
                <w:sz w:val="26"/>
                <w:szCs w:val="26"/>
                <w:lang w:val="en-US"/>
              </w:rPr>
              <w:t xml:space="preserve">7 </w:t>
            </w:r>
            <w:r>
              <w:rPr>
                <w:i/>
                <w:iCs/>
                <w:sz w:val="26"/>
                <w:szCs w:val="26"/>
              </w:rPr>
              <w:t>năm 202</w:t>
            </w:r>
            <w:r>
              <w:rPr>
                <w:i/>
                <w:iCs/>
                <w:sz w:val="26"/>
                <w:szCs w:val="26"/>
                <w:lang w:val="en-US"/>
              </w:rPr>
              <w:t>1</w:t>
            </w:r>
          </w:p>
        </w:tc>
      </w:tr>
    </w:tbl>
    <w:p w:rsidR="00170505" w:rsidRDefault="00BD4949" w:rsidP="00170505">
      <w:pPr>
        <w:jc w:val="both"/>
        <w:rPr>
          <w:sz w:val="28"/>
          <w:szCs w:val="26"/>
          <w:lang w:val="en-US"/>
        </w:rPr>
      </w:pPr>
      <w:r>
        <w:rPr>
          <w:sz w:val="28"/>
          <w:szCs w:val="26"/>
        </w:rPr>
        <w:tab/>
      </w:r>
      <w:r>
        <w:rPr>
          <w:sz w:val="28"/>
          <w:szCs w:val="26"/>
        </w:rPr>
        <w:tab/>
      </w:r>
      <w:r w:rsidR="007952B0">
        <w:rPr>
          <w:sz w:val="28"/>
          <w:szCs w:val="26"/>
          <w:lang w:val="en-US"/>
        </w:rPr>
        <w:t xml:space="preserve">         </w:t>
      </w:r>
      <w:r w:rsidR="006C3A71">
        <w:rPr>
          <w:sz w:val="28"/>
          <w:szCs w:val="26"/>
          <w:lang w:val="en-US"/>
        </w:rPr>
        <w:t xml:space="preserve"> </w:t>
      </w:r>
      <w:r>
        <w:rPr>
          <w:sz w:val="28"/>
          <w:szCs w:val="26"/>
          <w:lang w:val="en-US"/>
        </w:rPr>
        <w:t xml:space="preserve">  </w:t>
      </w:r>
      <w:r>
        <w:rPr>
          <w:sz w:val="28"/>
          <w:szCs w:val="26"/>
        </w:rPr>
        <w:t>Kính gử</w:t>
      </w:r>
      <w:r w:rsidR="006C3A71">
        <w:rPr>
          <w:sz w:val="28"/>
          <w:szCs w:val="26"/>
        </w:rPr>
        <w:t>i</w:t>
      </w:r>
      <w:r w:rsidR="006C3A71">
        <w:rPr>
          <w:sz w:val="28"/>
          <w:szCs w:val="26"/>
          <w:lang w:val="en-US"/>
        </w:rPr>
        <w:t xml:space="preserve">: </w:t>
      </w:r>
    </w:p>
    <w:p w:rsidR="00170505" w:rsidRDefault="00170505" w:rsidP="00170505">
      <w:pPr>
        <w:ind w:left="2880"/>
        <w:jc w:val="both"/>
        <w:rPr>
          <w:sz w:val="28"/>
          <w:szCs w:val="26"/>
          <w:lang w:val="en-US"/>
        </w:rPr>
      </w:pPr>
      <w:r>
        <w:rPr>
          <w:sz w:val="28"/>
          <w:szCs w:val="26"/>
          <w:lang w:val="en-US"/>
        </w:rPr>
        <w:t xml:space="preserve">     - Ủy ban nhân </w:t>
      </w:r>
      <w:r w:rsidR="0077730D">
        <w:rPr>
          <w:sz w:val="28"/>
          <w:szCs w:val="26"/>
          <w:lang w:val="en-US"/>
        </w:rPr>
        <w:t xml:space="preserve">dân </w:t>
      </w:r>
      <w:r>
        <w:rPr>
          <w:sz w:val="28"/>
          <w:szCs w:val="26"/>
          <w:lang w:val="en-US"/>
        </w:rPr>
        <w:t>34 phường;</w:t>
      </w:r>
    </w:p>
    <w:p w:rsidR="00BD4949" w:rsidRDefault="00170505" w:rsidP="00170505">
      <w:pPr>
        <w:ind w:left="2880"/>
        <w:jc w:val="both"/>
        <w:rPr>
          <w:sz w:val="28"/>
          <w:szCs w:val="26"/>
          <w:lang w:val="en-US"/>
        </w:rPr>
      </w:pPr>
      <w:r>
        <w:rPr>
          <w:sz w:val="28"/>
          <w:szCs w:val="26"/>
          <w:lang w:val="en-US"/>
        </w:rPr>
        <w:t xml:space="preserve">     - </w:t>
      </w:r>
      <w:r w:rsidR="006C3A71" w:rsidRPr="00170505">
        <w:rPr>
          <w:sz w:val="28"/>
          <w:szCs w:val="26"/>
          <w:lang w:val="en-US"/>
        </w:rPr>
        <w:t xml:space="preserve">Hiệu </w:t>
      </w:r>
      <w:r w:rsidR="00BD4949" w:rsidRPr="00170505">
        <w:rPr>
          <w:sz w:val="28"/>
          <w:szCs w:val="26"/>
        </w:rPr>
        <w:t>trưởng các</w:t>
      </w:r>
      <w:r w:rsidR="00BD4949" w:rsidRPr="00170505">
        <w:rPr>
          <w:sz w:val="28"/>
          <w:szCs w:val="26"/>
          <w:lang w:val="en-US"/>
        </w:rPr>
        <w:t xml:space="preserve"> </w:t>
      </w:r>
      <w:r w:rsidR="006C3A71" w:rsidRPr="00170505">
        <w:rPr>
          <w:sz w:val="28"/>
          <w:szCs w:val="26"/>
          <w:lang w:val="en-US"/>
        </w:rPr>
        <w:t>trường</w:t>
      </w:r>
      <w:r w:rsidR="00BD4949" w:rsidRPr="00170505">
        <w:rPr>
          <w:sz w:val="28"/>
          <w:szCs w:val="26"/>
        </w:rPr>
        <w:t xml:space="preserve"> mầm non, tiểu họ</w:t>
      </w:r>
      <w:r w:rsidR="006C3A71" w:rsidRPr="00170505">
        <w:rPr>
          <w:sz w:val="28"/>
          <w:szCs w:val="26"/>
        </w:rPr>
        <w:t>c, THCS</w:t>
      </w:r>
      <w:r>
        <w:rPr>
          <w:sz w:val="28"/>
          <w:szCs w:val="26"/>
          <w:lang w:val="en-US"/>
        </w:rPr>
        <w:t>.</w:t>
      </w:r>
    </w:p>
    <w:p w:rsidR="004778CD" w:rsidRPr="004778CD" w:rsidRDefault="004778CD" w:rsidP="00170505">
      <w:pPr>
        <w:ind w:left="2880"/>
        <w:jc w:val="both"/>
        <w:rPr>
          <w:sz w:val="16"/>
          <w:szCs w:val="16"/>
          <w:lang w:val="en-US"/>
        </w:rPr>
      </w:pPr>
    </w:p>
    <w:p w:rsidR="00442211" w:rsidRDefault="00BD4949" w:rsidP="004778CD">
      <w:pPr>
        <w:spacing w:line="360" w:lineRule="auto"/>
        <w:ind w:firstLine="567"/>
        <w:jc w:val="both"/>
        <w:rPr>
          <w:sz w:val="28"/>
          <w:szCs w:val="26"/>
          <w:lang w:val="en-US"/>
        </w:rPr>
      </w:pPr>
      <w:r>
        <w:rPr>
          <w:sz w:val="28"/>
          <w:szCs w:val="26"/>
          <w:lang w:val="en-US"/>
        </w:rPr>
        <w:t xml:space="preserve">Căn cứ </w:t>
      </w:r>
      <w:r w:rsidR="00983530">
        <w:rPr>
          <w:sz w:val="28"/>
          <w:szCs w:val="26"/>
          <w:lang w:val="en-US"/>
        </w:rPr>
        <w:t xml:space="preserve">Công văn số 2290/UBND-YT ngày 7 tháng 5 năm 2021 </w:t>
      </w:r>
      <w:r w:rsidR="007F269D">
        <w:rPr>
          <w:sz w:val="28"/>
          <w:szCs w:val="26"/>
          <w:lang w:val="en-US"/>
        </w:rPr>
        <w:t>của Ủy</w:t>
      </w:r>
      <w:r w:rsidR="00983530">
        <w:rPr>
          <w:sz w:val="28"/>
          <w:szCs w:val="26"/>
          <w:lang w:val="en-US"/>
        </w:rPr>
        <w:t xml:space="preserve"> ban nhân dân thành phố Thủ Đức về tăng cường thực hiện các biện pháp phòng chống dịch Covid-19 trên địa bàn thành phố Thủ Đức;</w:t>
      </w:r>
    </w:p>
    <w:p w:rsidR="00983530" w:rsidRDefault="00983530" w:rsidP="004778CD">
      <w:pPr>
        <w:spacing w:line="360" w:lineRule="auto"/>
        <w:ind w:firstLine="567"/>
        <w:jc w:val="both"/>
        <w:rPr>
          <w:color w:val="000000" w:themeColor="text1"/>
          <w:sz w:val="28"/>
          <w:szCs w:val="28"/>
          <w:lang w:val="fr-FR"/>
        </w:rPr>
      </w:pPr>
      <w:r>
        <w:rPr>
          <w:sz w:val="28"/>
          <w:szCs w:val="26"/>
          <w:lang w:val="en-US"/>
        </w:rPr>
        <w:t>Căn cứ Công văn số 4525/UBND-VP ngày 8 tháng 7 năm 2021</w:t>
      </w:r>
      <w:r w:rsidR="007F269D">
        <w:rPr>
          <w:sz w:val="28"/>
          <w:szCs w:val="26"/>
          <w:lang w:val="en-US"/>
        </w:rPr>
        <w:t xml:space="preserve"> của Ủy ban nhân dân </w:t>
      </w:r>
      <w:r w:rsidR="002367EE">
        <w:rPr>
          <w:sz w:val="28"/>
          <w:szCs w:val="26"/>
          <w:lang w:val="en-US"/>
        </w:rPr>
        <w:t xml:space="preserve">thành phố Thủ Đức về việc áp dụng các biện pháp phòng chống </w:t>
      </w:r>
      <w:r w:rsidR="002367EE">
        <w:rPr>
          <w:color w:val="000000" w:themeColor="text1"/>
          <w:sz w:val="28"/>
          <w:szCs w:val="28"/>
          <w:lang w:val="fr-FR"/>
        </w:rPr>
        <w:t>các biện pháp phòng, chống dịch Covid-19 theo tinh thần nội dung Chỉ thị số 16/CT-TTg ngày 31 tháng 3 năm 2020 của Thủ tướng Chính phủ</w:t>
      </w:r>
      <w:r w:rsidR="005B74C3">
        <w:rPr>
          <w:color w:val="000000" w:themeColor="text1"/>
          <w:sz w:val="28"/>
          <w:szCs w:val="28"/>
          <w:lang w:val="fr-FR"/>
        </w:rPr>
        <w:t>;</w:t>
      </w:r>
    </w:p>
    <w:p w:rsidR="005B74C3" w:rsidRDefault="00EC5048" w:rsidP="004778CD">
      <w:pPr>
        <w:spacing w:line="360" w:lineRule="auto"/>
        <w:ind w:firstLine="567"/>
        <w:jc w:val="both"/>
        <w:rPr>
          <w:sz w:val="28"/>
          <w:szCs w:val="26"/>
          <w:lang w:val="en-US"/>
        </w:rPr>
      </w:pPr>
      <w:r>
        <w:rPr>
          <w:color w:val="000000" w:themeColor="text1"/>
          <w:sz w:val="28"/>
          <w:szCs w:val="28"/>
          <w:lang w:val="fr-FR"/>
        </w:rPr>
        <w:t>Thực hiện theo chỉ đạo của</w:t>
      </w:r>
      <w:r w:rsidR="005B74C3">
        <w:rPr>
          <w:color w:val="000000" w:themeColor="text1"/>
          <w:sz w:val="28"/>
          <w:szCs w:val="28"/>
          <w:lang w:val="fr-FR"/>
        </w:rPr>
        <w:t xml:space="preserve"> Ban Chỉ đạo phòng chống dịch Covid-19 thành phố Thủ Đức,</w:t>
      </w:r>
    </w:p>
    <w:p w:rsidR="002C36F7" w:rsidRDefault="005B74C3" w:rsidP="004778CD">
      <w:pPr>
        <w:spacing w:line="360" w:lineRule="auto"/>
        <w:ind w:firstLine="567"/>
        <w:jc w:val="both"/>
        <w:rPr>
          <w:sz w:val="28"/>
          <w:szCs w:val="26"/>
          <w:lang w:val="en-US"/>
        </w:rPr>
      </w:pPr>
      <w:r>
        <w:rPr>
          <w:sz w:val="28"/>
          <w:szCs w:val="26"/>
          <w:lang w:val="en-US"/>
        </w:rPr>
        <w:t>Trước tình hình diễn biến phức tạp của dịch bệnh Covid-19 trên bàn Thành phố Hồ Chí Minh nói chung và thành phố Thủ Đứ</w:t>
      </w:r>
      <w:r w:rsidR="0018789D">
        <w:rPr>
          <w:sz w:val="28"/>
          <w:szCs w:val="26"/>
          <w:lang w:val="en-US"/>
        </w:rPr>
        <w:t>c nói riêng. Để chủ động hỗ trợ các cơ sở cách ly tập trung phòng chống dịch</w:t>
      </w:r>
      <w:r w:rsidR="00EA4FC6">
        <w:rPr>
          <w:sz w:val="28"/>
          <w:szCs w:val="26"/>
          <w:lang w:val="en-US"/>
        </w:rPr>
        <w:t xml:space="preserve"> </w:t>
      </w:r>
      <w:r w:rsidR="0018789D">
        <w:rPr>
          <w:sz w:val="28"/>
          <w:szCs w:val="26"/>
          <w:lang w:val="en-US"/>
        </w:rPr>
        <w:t xml:space="preserve"> Covid-19 </w:t>
      </w:r>
      <w:r w:rsidR="00FE5733">
        <w:rPr>
          <w:sz w:val="28"/>
          <w:szCs w:val="26"/>
          <w:lang w:val="en-US"/>
        </w:rPr>
        <w:t xml:space="preserve">trong giai đoạn </w:t>
      </w:r>
      <w:r w:rsidR="0018789D">
        <w:rPr>
          <w:sz w:val="28"/>
          <w:szCs w:val="26"/>
          <w:lang w:val="en-US"/>
        </w:rPr>
        <w:t>hiện nay đang quá tải, Phòng Giáo dục và Đào tạo</w:t>
      </w:r>
      <w:r w:rsidR="00F302C5">
        <w:rPr>
          <w:sz w:val="28"/>
          <w:szCs w:val="26"/>
          <w:lang w:val="en-US"/>
        </w:rPr>
        <w:t xml:space="preserve"> thành phố Thủ Đức đề nghị Hiệu trưởng các đơn vị mầm non, TiH, THCS (công lập) trên địa bàn thành phố Thủ Đức thực hiện một số yêu cầu như sau:</w:t>
      </w:r>
    </w:p>
    <w:p w:rsidR="00311A83" w:rsidRPr="002C36F7" w:rsidRDefault="002C36F7" w:rsidP="004778CD">
      <w:pPr>
        <w:spacing w:line="360" w:lineRule="auto"/>
        <w:ind w:firstLine="567"/>
        <w:jc w:val="both"/>
        <w:rPr>
          <w:rStyle w:val="fontstyle01"/>
          <w:color w:val="auto"/>
          <w:szCs w:val="26"/>
          <w:lang w:val="en-US"/>
        </w:rPr>
      </w:pPr>
      <w:r>
        <w:rPr>
          <w:sz w:val="28"/>
          <w:szCs w:val="26"/>
          <w:lang w:val="en-US"/>
        </w:rPr>
        <w:t xml:space="preserve">1. </w:t>
      </w:r>
      <w:r w:rsidR="00311A83">
        <w:rPr>
          <w:rStyle w:val="fontstyle01"/>
        </w:rPr>
        <w:t>Sẵn sàng phối hợp với Ban Chỉ đạo Phòng, chống dịch C</w:t>
      </w:r>
      <w:r w:rsidR="00EE603A">
        <w:rPr>
          <w:rStyle w:val="fontstyle01"/>
          <w:lang w:val="en-US"/>
        </w:rPr>
        <w:t>ovid</w:t>
      </w:r>
      <w:r w:rsidR="00311A83">
        <w:rPr>
          <w:rStyle w:val="fontstyle01"/>
        </w:rPr>
        <w:t>-19</w:t>
      </w:r>
      <w:r w:rsidR="00311A83">
        <w:rPr>
          <w:color w:val="000000"/>
          <w:sz w:val="28"/>
          <w:szCs w:val="28"/>
        </w:rPr>
        <w:br/>
      </w:r>
      <w:r w:rsidR="00311A83">
        <w:rPr>
          <w:rStyle w:val="fontstyle01"/>
        </w:rPr>
        <w:t xml:space="preserve">thành phố Thủ Đức và </w:t>
      </w:r>
      <w:r w:rsidR="00FE5733">
        <w:rPr>
          <w:rStyle w:val="fontstyle01"/>
          <w:lang w:val="en-US"/>
        </w:rPr>
        <w:t xml:space="preserve">Ban Chỉ đạo phòng, chống dịch của </w:t>
      </w:r>
      <w:r w:rsidR="00424032">
        <w:rPr>
          <w:rStyle w:val="fontstyle01"/>
          <w:lang w:val="en-US"/>
        </w:rPr>
        <w:t>địa phương</w:t>
      </w:r>
      <w:r w:rsidR="00311A83">
        <w:rPr>
          <w:rStyle w:val="fontstyle01"/>
        </w:rPr>
        <w:t xml:space="preserve"> xây dựng </w:t>
      </w:r>
      <w:r w:rsidR="00D75E2E">
        <w:rPr>
          <w:rStyle w:val="fontstyle01"/>
          <w:lang w:val="en-US"/>
        </w:rPr>
        <w:t>phương án</w:t>
      </w:r>
      <w:r w:rsidR="00311A83">
        <w:rPr>
          <w:rStyle w:val="fontstyle01"/>
        </w:rPr>
        <w:t xml:space="preserve"> sử dụng </w:t>
      </w:r>
      <w:r w:rsidR="00D75E2E">
        <w:rPr>
          <w:rStyle w:val="fontstyle01"/>
          <w:lang w:val="en-US"/>
        </w:rPr>
        <w:t>điểm trường học</w:t>
      </w:r>
      <w:r w:rsidR="00311A83">
        <w:rPr>
          <w:rStyle w:val="fontstyle01"/>
        </w:rPr>
        <w:t xml:space="preserve"> làm nơi cách l</w:t>
      </w:r>
      <w:r w:rsidR="00424032">
        <w:rPr>
          <w:rStyle w:val="fontstyle01"/>
          <w:lang w:val="en-US"/>
        </w:rPr>
        <w:t>y</w:t>
      </w:r>
      <w:r w:rsidR="00311A83">
        <w:rPr>
          <w:rStyle w:val="fontstyle01"/>
        </w:rPr>
        <w:t xml:space="preserve"> phòng, chống dịch C</w:t>
      </w:r>
      <w:r w:rsidR="00424032">
        <w:rPr>
          <w:rStyle w:val="fontstyle01"/>
          <w:lang w:val="en-US"/>
        </w:rPr>
        <w:t>ovid</w:t>
      </w:r>
      <w:r w:rsidR="00311A83">
        <w:rPr>
          <w:rStyle w:val="fontstyle01"/>
        </w:rPr>
        <w:t>-19 khi có yêu cầu</w:t>
      </w:r>
      <w:r w:rsidR="00311A83">
        <w:rPr>
          <w:rStyle w:val="fontstyle01"/>
          <w:lang w:val="en-US"/>
        </w:rPr>
        <w:t>.</w:t>
      </w:r>
    </w:p>
    <w:p w:rsidR="003B68DC" w:rsidRDefault="00311A83" w:rsidP="004778CD">
      <w:pPr>
        <w:spacing w:line="360" w:lineRule="auto"/>
        <w:ind w:firstLine="567"/>
        <w:jc w:val="both"/>
        <w:rPr>
          <w:rStyle w:val="fontstyle01"/>
          <w:lang w:val="en-US"/>
        </w:rPr>
      </w:pPr>
      <w:r>
        <w:rPr>
          <w:rStyle w:val="fontstyle01"/>
        </w:rPr>
        <w:t xml:space="preserve">2. </w:t>
      </w:r>
      <w:r w:rsidR="002C36F7">
        <w:rPr>
          <w:rStyle w:val="fontstyle01"/>
          <w:lang w:val="en-US"/>
        </w:rPr>
        <w:t>Đảm bảo cơ sở vật chất, trang thiết bị</w:t>
      </w:r>
      <w:r w:rsidR="003A0E95">
        <w:rPr>
          <w:rStyle w:val="fontstyle01"/>
          <w:lang w:val="en-US"/>
        </w:rPr>
        <w:t xml:space="preserve"> </w:t>
      </w:r>
      <w:r w:rsidR="00773C5D">
        <w:rPr>
          <w:rStyle w:val="fontstyle01"/>
          <w:lang w:val="en-US"/>
        </w:rPr>
        <w:t xml:space="preserve">hiện </w:t>
      </w:r>
      <w:r w:rsidR="007E1DD2">
        <w:rPr>
          <w:rStyle w:val="fontstyle01"/>
          <w:lang w:val="en-US"/>
        </w:rPr>
        <w:t>có thực tế</w:t>
      </w:r>
      <w:r w:rsidR="00ED2BCE">
        <w:rPr>
          <w:rStyle w:val="fontstyle01"/>
          <w:lang w:val="en-US"/>
        </w:rPr>
        <w:t xml:space="preserve"> </w:t>
      </w:r>
      <w:r w:rsidR="00E002AC">
        <w:rPr>
          <w:rStyle w:val="fontstyle01"/>
          <w:lang w:val="en-US"/>
        </w:rPr>
        <w:t>để hỗ trợ trong công tác phòng chống dịch Covid-19 tại đơn vị.</w:t>
      </w:r>
    </w:p>
    <w:p w:rsidR="00311A83" w:rsidRDefault="003B68DC" w:rsidP="004778CD">
      <w:pPr>
        <w:spacing w:line="360" w:lineRule="auto"/>
        <w:ind w:firstLine="567"/>
        <w:jc w:val="both"/>
        <w:rPr>
          <w:rStyle w:val="fontstyle01"/>
          <w:lang w:val="en-US"/>
        </w:rPr>
      </w:pPr>
      <w:r>
        <w:rPr>
          <w:rStyle w:val="fontstyle01"/>
          <w:lang w:val="en-US"/>
        </w:rPr>
        <w:lastRenderedPageBreak/>
        <w:t>3. Các đơn vị trường học b</w:t>
      </w:r>
      <w:r w:rsidR="00311A83">
        <w:rPr>
          <w:rStyle w:val="fontstyle01"/>
        </w:rPr>
        <w:t>áo cáo về</w:t>
      </w:r>
      <w:r w:rsidR="00424032">
        <w:rPr>
          <w:rStyle w:val="fontstyle01"/>
        </w:rPr>
        <w:t xml:space="preserve"> </w:t>
      </w:r>
      <w:r w:rsidR="00424032">
        <w:rPr>
          <w:rStyle w:val="fontstyle01"/>
          <w:lang w:val="en-US"/>
        </w:rPr>
        <w:t>Phòng</w:t>
      </w:r>
      <w:r w:rsidR="00311A83">
        <w:rPr>
          <w:rStyle w:val="fontstyle01"/>
        </w:rPr>
        <w:t xml:space="preserve"> Giáo dục và Đào tạ</w:t>
      </w:r>
      <w:r w:rsidR="004778CD">
        <w:rPr>
          <w:rStyle w:val="fontstyle01"/>
        </w:rPr>
        <w:t>o</w:t>
      </w:r>
      <w:r w:rsidR="002C25DC">
        <w:rPr>
          <w:rStyle w:val="fontstyle01"/>
          <w:lang w:val="en-US"/>
        </w:rPr>
        <w:t xml:space="preserve"> </w:t>
      </w:r>
      <w:r w:rsidR="002C25DC" w:rsidRPr="002C25DC">
        <w:rPr>
          <w:rStyle w:val="fontstyle21"/>
          <w:i w:val="0"/>
          <w:lang w:val="en-US"/>
        </w:rPr>
        <w:t xml:space="preserve">khi </w:t>
      </w:r>
      <w:r w:rsidR="00274491">
        <w:rPr>
          <w:rStyle w:val="fontstyle21"/>
          <w:i w:val="0"/>
          <w:lang w:val="en-US"/>
        </w:rPr>
        <w:t>được</w:t>
      </w:r>
      <w:r w:rsidR="002C25DC">
        <w:rPr>
          <w:rStyle w:val="fontstyle21"/>
          <w:lang w:val="en-US"/>
        </w:rPr>
        <w:t xml:space="preserve"> </w:t>
      </w:r>
      <w:r w:rsidR="002C25DC">
        <w:rPr>
          <w:rStyle w:val="fontstyle21"/>
          <w:i w:val="0"/>
          <w:lang w:val="en-US"/>
        </w:rPr>
        <w:t xml:space="preserve">làm điểm cách ly tập trung hoặc làm điểm cho cán bộ, chiến sĩ, nhân viên y tế sinh hoạt </w:t>
      </w:r>
      <w:r w:rsidR="00274491">
        <w:rPr>
          <w:rStyle w:val="fontstyle01"/>
          <w:lang w:val="en-US"/>
        </w:rPr>
        <w:t>hàng ngày (nếu có)</w:t>
      </w:r>
      <w:r w:rsidR="00311A83">
        <w:rPr>
          <w:rStyle w:val="fontstyle01"/>
        </w:rPr>
        <w:t xml:space="preserve"> và cập nhật thường xuyên tình hình</w:t>
      </w:r>
      <w:r>
        <w:rPr>
          <w:color w:val="000000"/>
          <w:sz w:val="28"/>
          <w:szCs w:val="28"/>
          <w:lang w:val="en-US"/>
        </w:rPr>
        <w:t xml:space="preserve"> </w:t>
      </w:r>
      <w:r w:rsidR="00311A83">
        <w:rPr>
          <w:rStyle w:val="fontstyle01"/>
        </w:rPr>
        <w:t>khi sử dụng nhà trường</w:t>
      </w:r>
      <w:r>
        <w:rPr>
          <w:rStyle w:val="fontstyle01"/>
          <w:lang w:val="en-US"/>
        </w:rPr>
        <w:t xml:space="preserve"> về Cô Nguyễn Thị Tú Ni - SĐT: 0939150446 để tổng hợp.</w:t>
      </w:r>
    </w:p>
    <w:p w:rsidR="00BD4949" w:rsidRDefault="00BD4949" w:rsidP="004778CD">
      <w:pPr>
        <w:spacing w:line="360" w:lineRule="auto"/>
        <w:ind w:firstLine="567"/>
        <w:jc w:val="both"/>
        <w:rPr>
          <w:sz w:val="28"/>
          <w:szCs w:val="26"/>
          <w:lang w:val="en-US"/>
        </w:rPr>
      </w:pPr>
      <w:r>
        <w:rPr>
          <w:sz w:val="28"/>
          <w:szCs w:val="26"/>
          <w:lang w:val="en-US"/>
        </w:rPr>
        <w:t>Phòng Giáo dục và Đào tạo thành phố Thủ Đứ</w:t>
      </w:r>
      <w:r w:rsidR="004778CD">
        <w:rPr>
          <w:sz w:val="28"/>
          <w:szCs w:val="26"/>
          <w:lang w:val="en-US"/>
        </w:rPr>
        <w:t>c</w:t>
      </w:r>
      <w:r>
        <w:rPr>
          <w:sz w:val="28"/>
          <w:szCs w:val="26"/>
          <w:lang w:val="en-US"/>
        </w:rPr>
        <w:t xml:space="preserve"> đề nghị </w:t>
      </w:r>
      <w:r w:rsidR="004778CD">
        <w:rPr>
          <w:sz w:val="28"/>
          <w:szCs w:val="26"/>
          <w:lang w:val="en-US"/>
        </w:rPr>
        <w:t>Hiệu</w:t>
      </w:r>
      <w:r>
        <w:rPr>
          <w:sz w:val="28"/>
          <w:szCs w:val="26"/>
          <w:lang w:val="en-US"/>
        </w:rPr>
        <w:t xml:space="preserve"> trưởng các đơn vị </w:t>
      </w:r>
      <w:r w:rsidR="004778CD">
        <w:rPr>
          <w:sz w:val="28"/>
          <w:szCs w:val="26"/>
          <w:lang w:val="en-US"/>
        </w:rPr>
        <w:t>phối hợp</w:t>
      </w:r>
      <w:r>
        <w:rPr>
          <w:sz w:val="28"/>
          <w:szCs w:val="26"/>
          <w:lang w:val="en-US"/>
        </w:rPr>
        <w:t xml:space="preserve"> triển khai thực hiện./.</w:t>
      </w:r>
    </w:p>
    <w:tbl>
      <w:tblPr>
        <w:tblW w:w="9302" w:type="dxa"/>
        <w:tblLook w:val="00A0" w:firstRow="1" w:lastRow="0" w:firstColumn="1" w:lastColumn="0" w:noHBand="0" w:noVBand="0"/>
      </w:tblPr>
      <w:tblGrid>
        <w:gridCol w:w="4651"/>
        <w:gridCol w:w="4651"/>
      </w:tblGrid>
      <w:tr w:rsidR="00BD4949" w:rsidTr="00BD4949">
        <w:trPr>
          <w:trHeight w:val="1965"/>
        </w:trPr>
        <w:tc>
          <w:tcPr>
            <w:tcW w:w="4651" w:type="dxa"/>
            <w:hideMark/>
          </w:tcPr>
          <w:p w:rsidR="00BD4949" w:rsidRDefault="00BD4949">
            <w:pPr>
              <w:tabs>
                <w:tab w:val="left" w:pos="993"/>
              </w:tabs>
              <w:jc w:val="both"/>
              <w:rPr>
                <w:b/>
                <w:bCs/>
                <w:i/>
                <w:iCs/>
              </w:rPr>
            </w:pPr>
            <w:r>
              <w:rPr>
                <w:b/>
                <w:bCs/>
                <w:i/>
                <w:iCs/>
              </w:rPr>
              <w:t>Nơi nhận:</w:t>
            </w:r>
          </w:p>
          <w:p w:rsidR="00BD4949" w:rsidRDefault="00BD4949">
            <w:pPr>
              <w:tabs>
                <w:tab w:val="left" w:pos="993"/>
              </w:tabs>
              <w:jc w:val="both"/>
              <w:rPr>
                <w:sz w:val="22"/>
                <w:szCs w:val="20"/>
                <w:lang w:val="en-US"/>
              </w:rPr>
            </w:pPr>
            <w:r>
              <w:rPr>
                <w:sz w:val="22"/>
                <w:szCs w:val="20"/>
              </w:rPr>
              <w:t>- Như trên;</w:t>
            </w:r>
          </w:p>
          <w:p w:rsidR="009B70DE" w:rsidRDefault="009B70DE">
            <w:pPr>
              <w:tabs>
                <w:tab w:val="left" w:pos="993"/>
              </w:tabs>
              <w:jc w:val="both"/>
              <w:rPr>
                <w:sz w:val="22"/>
                <w:szCs w:val="20"/>
                <w:lang w:val="en-US"/>
              </w:rPr>
            </w:pPr>
            <w:r>
              <w:rPr>
                <w:sz w:val="22"/>
                <w:szCs w:val="20"/>
                <w:lang w:val="en-US"/>
              </w:rPr>
              <w:t xml:space="preserve">- </w:t>
            </w:r>
            <w:r w:rsidR="0005534B">
              <w:rPr>
                <w:sz w:val="22"/>
                <w:szCs w:val="20"/>
                <w:lang w:val="en-US"/>
              </w:rPr>
              <w:t xml:space="preserve">TT </w:t>
            </w:r>
            <w:r>
              <w:rPr>
                <w:sz w:val="22"/>
                <w:szCs w:val="20"/>
                <w:lang w:val="en-US"/>
              </w:rPr>
              <w:t>TU TP Thủ Đức</w:t>
            </w:r>
            <w:r w:rsidR="00E03FC6">
              <w:rPr>
                <w:sz w:val="22"/>
                <w:szCs w:val="20"/>
                <w:lang w:val="en-US"/>
              </w:rPr>
              <w:t xml:space="preserve"> (để b/c)</w:t>
            </w:r>
            <w:r>
              <w:rPr>
                <w:sz w:val="22"/>
                <w:szCs w:val="20"/>
                <w:lang w:val="en-US"/>
              </w:rPr>
              <w:t>;</w:t>
            </w:r>
          </w:p>
          <w:p w:rsidR="0005534B" w:rsidRPr="009B70DE" w:rsidRDefault="0005534B">
            <w:pPr>
              <w:tabs>
                <w:tab w:val="left" w:pos="993"/>
              </w:tabs>
              <w:jc w:val="both"/>
              <w:rPr>
                <w:sz w:val="22"/>
                <w:szCs w:val="20"/>
                <w:lang w:val="en-US"/>
              </w:rPr>
            </w:pPr>
            <w:r>
              <w:rPr>
                <w:sz w:val="22"/>
                <w:szCs w:val="20"/>
                <w:lang w:val="en-US"/>
              </w:rPr>
              <w:t>- Ban Tuyên giáo TU TP Thủ Đức (</w:t>
            </w:r>
            <w:r w:rsidR="005E1311">
              <w:rPr>
                <w:sz w:val="22"/>
                <w:szCs w:val="20"/>
                <w:lang w:val="en-US"/>
              </w:rPr>
              <w:t>để b/c</w:t>
            </w:r>
            <w:r>
              <w:rPr>
                <w:sz w:val="22"/>
                <w:szCs w:val="20"/>
                <w:lang w:val="en-US"/>
              </w:rPr>
              <w:t>);</w:t>
            </w:r>
          </w:p>
          <w:p w:rsidR="0005534B" w:rsidRDefault="00BD4949" w:rsidP="0005534B">
            <w:pPr>
              <w:tabs>
                <w:tab w:val="left" w:pos="993"/>
              </w:tabs>
              <w:jc w:val="both"/>
              <w:rPr>
                <w:szCs w:val="20"/>
                <w:lang w:val="en-US"/>
              </w:rPr>
            </w:pPr>
            <w:r>
              <w:rPr>
                <w:sz w:val="22"/>
                <w:szCs w:val="20"/>
                <w:lang w:val="en-US"/>
              </w:rPr>
              <w:t>- TT UBND TP Thủ Đức</w:t>
            </w:r>
            <w:r w:rsidR="00E03FC6">
              <w:rPr>
                <w:sz w:val="22"/>
                <w:szCs w:val="20"/>
                <w:lang w:val="en-US"/>
              </w:rPr>
              <w:t xml:space="preserve"> (để b/c)</w:t>
            </w:r>
            <w:r>
              <w:rPr>
                <w:sz w:val="22"/>
                <w:szCs w:val="20"/>
                <w:lang w:val="en-US"/>
              </w:rPr>
              <w:t>;</w:t>
            </w:r>
          </w:p>
          <w:p w:rsidR="0005534B" w:rsidRPr="00EC5048" w:rsidRDefault="0005534B" w:rsidP="0005534B">
            <w:pPr>
              <w:tabs>
                <w:tab w:val="left" w:pos="993"/>
              </w:tabs>
              <w:jc w:val="both"/>
              <w:rPr>
                <w:sz w:val="22"/>
                <w:lang w:val="en-US"/>
              </w:rPr>
            </w:pPr>
            <w:r w:rsidRPr="00EC5048">
              <w:rPr>
                <w:sz w:val="22"/>
                <w:lang w:val="en-US"/>
              </w:rPr>
              <w:t>- BCĐ PCD Covid-19 TP Thủ Đức</w:t>
            </w:r>
            <w:r w:rsidR="00306241" w:rsidRPr="00EC5048">
              <w:rPr>
                <w:sz w:val="22"/>
                <w:lang w:val="en-US"/>
              </w:rPr>
              <w:t xml:space="preserve"> (</w:t>
            </w:r>
            <w:r w:rsidR="005E1311">
              <w:rPr>
                <w:sz w:val="22"/>
                <w:szCs w:val="20"/>
                <w:lang w:val="en-US"/>
              </w:rPr>
              <w:t>để b/c</w:t>
            </w:r>
            <w:r w:rsidR="00306241" w:rsidRPr="00EC5048">
              <w:rPr>
                <w:sz w:val="22"/>
                <w:lang w:val="en-US"/>
              </w:rPr>
              <w:t>)</w:t>
            </w:r>
            <w:r w:rsidRPr="00EC5048">
              <w:rPr>
                <w:sz w:val="22"/>
                <w:lang w:val="en-US"/>
              </w:rPr>
              <w:t>;</w:t>
            </w:r>
          </w:p>
          <w:p w:rsidR="00BD4949" w:rsidRDefault="00BD4949" w:rsidP="0005534B">
            <w:pPr>
              <w:tabs>
                <w:tab w:val="left" w:pos="993"/>
              </w:tabs>
              <w:jc w:val="both"/>
              <w:rPr>
                <w:szCs w:val="20"/>
                <w:lang w:val="en-US"/>
              </w:rPr>
            </w:pPr>
            <w:r w:rsidRPr="00EC5048">
              <w:rPr>
                <w:sz w:val="22"/>
              </w:rPr>
              <w:t>- Lưu</w:t>
            </w:r>
            <w:r w:rsidRPr="00EC5048">
              <w:rPr>
                <w:sz w:val="22"/>
                <w:lang w:val="en-US"/>
              </w:rPr>
              <w:t>: VT, C. TNi.</w:t>
            </w:r>
          </w:p>
        </w:tc>
        <w:tc>
          <w:tcPr>
            <w:tcW w:w="4651" w:type="dxa"/>
          </w:tcPr>
          <w:p w:rsidR="00BD4949" w:rsidRDefault="00BD4949">
            <w:pPr>
              <w:tabs>
                <w:tab w:val="left" w:pos="993"/>
              </w:tabs>
              <w:spacing w:before="120" w:after="120" w:line="240" w:lineRule="auto"/>
              <w:rPr>
                <w:b/>
                <w:bCs/>
                <w:sz w:val="28"/>
                <w:szCs w:val="26"/>
                <w:lang w:val="en-US"/>
              </w:rPr>
            </w:pPr>
            <w:r>
              <w:rPr>
                <w:b/>
                <w:bCs/>
                <w:sz w:val="28"/>
                <w:szCs w:val="26"/>
                <w:lang w:val="en-US"/>
              </w:rPr>
              <w:t>TRƯỞNG PHÒNG</w:t>
            </w:r>
          </w:p>
          <w:p w:rsidR="00BD4949" w:rsidRDefault="00BD4949">
            <w:pPr>
              <w:tabs>
                <w:tab w:val="left" w:pos="993"/>
              </w:tabs>
              <w:spacing w:before="120" w:after="120" w:line="240" w:lineRule="auto"/>
              <w:rPr>
                <w:b/>
                <w:bCs/>
                <w:sz w:val="28"/>
                <w:szCs w:val="26"/>
              </w:rPr>
            </w:pPr>
          </w:p>
          <w:p w:rsidR="00BD4949" w:rsidRDefault="00BD4949">
            <w:pPr>
              <w:tabs>
                <w:tab w:val="left" w:pos="993"/>
              </w:tabs>
              <w:spacing w:before="120" w:after="120" w:line="240" w:lineRule="auto"/>
              <w:rPr>
                <w:b/>
                <w:bCs/>
                <w:sz w:val="28"/>
                <w:szCs w:val="26"/>
                <w:lang w:val="en-US"/>
              </w:rPr>
            </w:pPr>
          </w:p>
          <w:p w:rsidR="00BD4949" w:rsidRDefault="00BD4949" w:rsidP="004778CD">
            <w:pPr>
              <w:tabs>
                <w:tab w:val="left" w:pos="993"/>
              </w:tabs>
              <w:spacing w:before="120" w:after="120" w:line="240" w:lineRule="auto"/>
              <w:jc w:val="both"/>
              <w:rPr>
                <w:b/>
                <w:bCs/>
                <w:sz w:val="28"/>
                <w:szCs w:val="26"/>
                <w:lang w:val="en-US"/>
              </w:rPr>
            </w:pPr>
          </w:p>
          <w:p w:rsidR="00BD4949" w:rsidRDefault="00BD4949">
            <w:pPr>
              <w:tabs>
                <w:tab w:val="left" w:pos="993"/>
              </w:tabs>
              <w:spacing w:before="120" w:after="120" w:line="240" w:lineRule="auto"/>
              <w:rPr>
                <w:b/>
                <w:bCs/>
                <w:sz w:val="28"/>
                <w:szCs w:val="26"/>
                <w:lang w:val="en-US"/>
              </w:rPr>
            </w:pPr>
            <w:r>
              <w:rPr>
                <w:b/>
                <w:bCs/>
                <w:sz w:val="28"/>
                <w:szCs w:val="26"/>
                <w:lang w:val="en-US"/>
              </w:rPr>
              <w:t>Nguyễn Thái Vĩnh Nguyên</w:t>
            </w:r>
          </w:p>
          <w:p w:rsidR="00BD4949" w:rsidRDefault="00BD4949">
            <w:pPr>
              <w:spacing w:before="120" w:after="120" w:line="240" w:lineRule="auto"/>
              <w:rPr>
                <w:b/>
                <w:bCs/>
                <w:sz w:val="28"/>
                <w:szCs w:val="26"/>
                <w:lang w:val="en-US"/>
              </w:rPr>
            </w:pPr>
          </w:p>
        </w:tc>
      </w:tr>
    </w:tbl>
    <w:p w:rsidR="00BD4949" w:rsidRDefault="00BD4949" w:rsidP="00BD4949">
      <w:pPr>
        <w:tabs>
          <w:tab w:val="left" w:pos="993"/>
        </w:tabs>
        <w:spacing w:before="120" w:after="120"/>
        <w:jc w:val="both"/>
        <w:rPr>
          <w:sz w:val="28"/>
          <w:szCs w:val="26"/>
        </w:rPr>
      </w:pPr>
    </w:p>
    <w:p w:rsidR="00BD4949" w:rsidRDefault="00BD4949" w:rsidP="00BD4949"/>
    <w:p w:rsidR="00BD4949" w:rsidRDefault="00BD4949" w:rsidP="00BD4949"/>
    <w:p w:rsidR="00BD4949" w:rsidRDefault="00BD4949" w:rsidP="00BD4949"/>
    <w:p w:rsidR="00BD4949" w:rsidRDefault="00BD4949" w:rsidP="00BD4949"/>
    <w:p w:rsidR="00082CBC" w:rsidRDefault="00082CBC"/>
    <w:sectPr w:rsidR="00082CBC" w:rsidSect="00EA4FC6">
      <w:headerReference w:type="default" r:id="rId8"/>
      <w:pgSz w:w="12240" w:h="15840"/>
      <w:pgMar w:top="85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37" w:rsidRDefault="00A35737" w:rsidP="00783656">
      <w:pPr>
        <w:spacing w:line="240" w:lineRule="auto"/>
      </w:pPr>
      <w:r>
        <w:separator/>
      </w:r>
    </w:p>
  </w:endnote>
  <w:endnote w:type="continuationSeparator" w:id="0">
    <w:p w:rsidR="00A35737" w:rsidRDefault="00A35737" w:rsidP="00783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37" w:rsidRDefault="00A35737" w:rsidP="00783656">
      <w:pPr>
        <w:spacing w:line="240" w:lineRule="auto"/>
      </w:pPr>
      <w:r>
        <w:separator/>
      </w:r>
    </w:p>
  </w:footnote>
  <w:footnote w:type="continuationSeparator" w:id="0">
    <w:p w:rsidR="00A35737" w:rsidRDefault="00A35737" w:rsidP="007836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06626"/>
      <w:docPartObj>
        <w:docPartGallery w:val="Page Numbers (Top of Page)"/>
        <w:docPartUnique/>
      </w:docPartObj>
    </w:sdtPr>
    <w:sdtEndPr>
      <w:rPr>
        <w:noProof/>
      </w:rPr>
    </w:sdtEndPr>
    <w:sdtContent>
      <w:p w:rsidR="00783656" w:rsidRDefault="00783656">
        <w:pPr>
          <w:pStyle w:val="Header"/>
        </w:pPr>
        <w:r>
          <w:fldChar w:fldCharType="begin"/>
        </w:r>
        <w:r>
          <w:instrText xml:space="preserve"> PAGE   \* MERGEFORMAT </w:instrText>
        </w:r>
        <w:r>
          <w:fldChar w:fldCharType="separate"/>
        </w:r>
        <w:r w:rsidR="00D14C6F">
          <w:rPr>
            <w:noProof/>
          </w:rPr>
          <w:t>2</w:t>
        </w:r>
        <w:r>
          <w:rPr>
            <w:noProof/>
          </w:rPr>
          <w:fldChar w:fldCharType="end"/>
        </w:r>
      </w:p>
    </w:sdtContent>
  </w:sdt>
  <w:p w:rsidR="00783656" w:rsidRDefault="007836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0D60"/>
    <w:multiLevelType w:val="hybridMultilevel"/>
    <w:tmpl w:val="F9467BEE"/>
    <w:lvl w:ilvl="0" w:tplc="9BF0E9B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49"/>
    <w:rsid w:val="0005534B"/>
    <w:rsid w:val="00082CBC"/>
    <w:rsid w:val="00132235"/>
    <w:rsid w:val="001531F1"/>
    <w:rsid w:val="00170505"/>
    <w:rsid w:val="0018789D"/>
    <w:rsid w:val="002367EE"/>
    <w:rsid w:val="00274491"/>
    <w:rsid w:val="00285D4A"/>
    <w:rsid w:val="002C25DC"/>
    <w:rsid w:val="002C36F7"/>
    <w:rsid w:val="002F2133"/>
    <w:rsid w:val="00306241"/>
    <w:rsid w:val="00311A83"/>
    <w:rsid w:val="003803DD"/>
    <w:rsid w:val="003A0E95"/>
    <w:rsid w:val="003B68DC"/>
    <w:rsid w:val="00424032"/>
    <w:rsid w:val="00442211"/>
    <w:rsid w:val="004778CD"/>
    <w:rsid w:val="004C38B1"/>
    <w:rsid w:val="004F6329"/>
    <w:rsid w:val="00574BF4"/>
    <w:rsid w:val="005A558A"/>
    <w:rsid w:val="005B74C3"/>
    <w:rsid w:val="005E1311"/>
    <w:rsid w:val="006C3A71"/>
    <w:rsid w:val="00773C5D"/>
    <w:rsid w:val="00773D51"/>
    <w:rsid w:val="0077730D"/>
    <w:rsid w:val="00783656"/>
    <w:rsid w:val="007952B0"/>
    <w:rsid w:val="007E1DD2"/>
    <w:rsid w:val="007F269D"/>
    <w:rsid w:val="008366DF"/>
    <w:rsid w:val="0088429A"/>
    <w:rsid w:val="00926643"/>
    <w:rsid w:val="00983530"/>
    <w:rsid w:val="009B233A"/>
    <w:rsid w:val="009B70DE"/>
    <w:rsid w:val="009E04AB"/>
    <w:rsid w:val="00A35737"/>
    <w:rsid w:val="00AE0BD6"/>
    <w:rsid w:val="00AF25CA"/>
    <w:rsid w:val="00B428F6"/>
    <w:rsid w:val="00BD4949"/>
    <w:rsid w:val="00D14C6F"/>
    <w:rsid w:val="00D75E2E"/>
    <w:rsid w:val="00D91AAD"/>
    <w:rsid w:val="00E002AC"/>
    <w:rsid w:val="00E03FC6"/>
    <w:rsid w:val="00E12E28"/>
    <w:rsid w:val="00E4361C"/>
    <w:rsid w:val="00EA4FC6"/>
    <w:rsid w:val="00EC5048"/>
    <w:rsid w:val="00ED2BCE"/>
    <w:rsid w:val="00EE603A"/>
    <w:rsid w:val="00F02DF2"/>
    <w:rsid w:val="00F27172"/>
    <w:rsid w:val="00F302C5"/>
    <w:rsid w:val="00FE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949"/>
    <w:pPr>
      <w:spacing w:after="0"/>
      <w:jc w:val="center"/>
    </w:pPr>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505"/>
    <w:pPr>
      <w:ind w:left="720"/>
      <w:contextualSpacing/>
    </w:pPr>
  </w:style>
  <w:style w:type="character" w:customStyle="1" w:styleId="fontstyle01">
    <w:name w:val="fontstyle01"/>
    <w:basedOn w:val="DefaultParagraphFont"/>
    <w:rsid w:val="00311A8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11A83"/>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783656"/>
    <w:pPr>
      <w:tabs>
        <w:tab w:val="center" w:pos="4680"/>
        <w:tab w:val="right" w:pos="9360"/>
      </w:tabs>
      <w:spacing w:line="240" w:lineRule="auto"/>
    </w:pPr>
  </w:style>
  <w:style w:type="character" w:customStyle="1" w:styleId="HeaderChar">
    <w:name w:val="Header Char"/>
    <w:basedOn w:val="DefaultParagraphFont"/>
    <w:link w:val="Header"/>
    <w:uiPriority w:val="99"/>
    <w:rsid w:val="00783656"/>
    <w:rPr>
      <w:rFonts w:ascii="Times New Roman" w:eastAsia="Arial" w:hAnsi="Times New Roman" w:cs="Times New Roman"/>
      <w:sz w:val="24"/>
      <w:lang w:val="vi-VN"/>
    </w:rPr>
  </w:style>
  <w:style w:type="paragraph" w:styleId="Footer">
    <w:name w:val="footer"/>
    <w:basedOn w:val="Normal"/>
    <w:link w:val="FooterChar"/>
    <w:uiPriority w:val="99"/>
    <w:unhideWhenUsed/>
    <w:rsid w:val="00783656"/>
    <w:pPr>
      <w:tabs>
        <w:tab w:val="center" w:pos="4680"/>
        <w:tab w:val="right" w:pos="9360"/>
      </w:tabs>
      <w:spacing w:line="240" w:lineRule="auto"/>
    </w:pPr>
  </w:style>
  <w:style w:type="character" w:customStyle="1" w:styleId="FooterChar">
    <w:name w:val="Footer Char"/>
    <w:basedOn w:val="DefaultParagraphFont"/>
    <w:link w:val="Footer"/>
    <w:uiPriority w:val="99"/>
    <w:rsid w:val="00783656"/>
    <w:rPr>
      <w:rFonts w:ascii="Times New Roman" w:eastAsia="Arial" w:hAnsi="Times New Roman" w:cs="Times New Roman"/>
      <w:sz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949"/>
    <w:pPr>
      <w:spacing w:after="0"/>
      <w:jc w:val="center"/>
    </w:pPr>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505"/>
    <w:pPr>
      <w:ind w:left="720"/>
      <w:contextualSpacing/>
    </w:pPr>
  </w:style>
  <w:style w:type="character" w:customStyle="1" w:styleId="fontstyle01">
    <w:name w:val="fontstyle01"/>
    <w:basedOn w:val="DefaultParagraphFont"/>
    <w:rsid w:val="00311A8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11A83"/>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783656"/>
    <w:pPr>
      <w:tabs>
        <w:tab w:val="center" w:pos="4680"/>
        <w:tab w:val="right" w:pos="9360"/>
      </w:tabs>
      <w:spacing w:line="240" w:lineRule="auto"/>
    </w:pPr>
  </w:style>
  <w:style w:type="character" w:customStyle="1" w:styleId="HeaderChar">
    <w:name w:val="Header Char"/>
    <w:basedOn w:val="DefaultParagraphFont"/>
    <w:link w:val="Header"/>
    <w:uiPriority w:val="99"/>
    <w:rsid w:val="00783656"/>
    <w:rPr>
      <w:rFonts w:ascii="Times New Roman" w:eastAsia="Arial" w:hAnsi="Times New Roman" w:cs="Times New Roman"/>
      <w:sz w:val="24"/>
      <w:lang w:val="vi-VN"/>
    </w:rPr>
  </w:style>
  <w:style w:type="paragraph" w:styleId="Footer">
    <w:name w:val="footer"/>
    <w:basedOn w:val="Normal"/>
    <w:link w:val="FooterChar"/>
    <w:uiPriority w:val="99"/>
    <w:unhideWhenUsed/>
    <w:rsid w:val="00783656"/>
    <w:pPr>
      <w:tabs>
        <w:tab w:val="center" w:pos="4680"/>
        <w:tab w:val="right" w:pos="9360"/>
      </w:tabs>
      <w:spacing w:line="240" w:lineRule="auto"/>
    </w:pPr>
  </w:style>
  <w:style w:type="character" w:customStyle="1" w:styleId="FooterChar">
    <w:name w:val="Footer Char"/>
    <w:basedOn w:val="DefaultParagraphFont"/>
    <w:link w:val="Footer"/>
    <w:uiPriority w:val="99"/>
    <w:rsid w:val="00783656"/>
    <w:rPr>
      <w:rFonts w:ascii="Times New Roman" w:eastAsia="Arial" w:hAnsi="Times New Roman" w:cs="Times New Roman"/>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0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2021-07-12T04:21:00Z</cp:lastPrinted>
  <dcterms:created xsi:type="dcterms:W3CDTF">2021-07-12T02:31:00Z</dcterms:created>
  <dcterms:modified xsi:type="dcterms:W3CDTF">2021-07-12T07:28:00Z</dcterms:modified>
</cp:coreProperties>
</file>