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7" w:type="dxa"/>
        <w:tblInd w:w="-5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7"/>
        <w:gridCol w:w="6120"/>
      </w:tblGrid>
      <w:tr w:rsidR="00897A31" w:rsidRPr="00897A31" w:rsidTr="00CC3B00">
        <w:tc>
          <w:tcPr>
            <w:tcW w:w="4337" w:type="dxa"/>
          </w:tcPr>
          <w:p w:rsidR="002D12C7" w:rsidRPr="00897A31" w:rsidRDefault="002D12C7" w:rsidP="009779EC">
            <w:pPr>
              <w:jc w:val="center"/>
              <w:rPr>
                <w:rFonts w:ascii="Times New Roman" w:hAnsi="Times New Roman" w:cs="Times New Roman"/>
                <w:sz w:val="28"/>
                <w:szCs w:val="28"/>
              </w:rPr>
            </w:pPr>
            <w:r w:rsidRPr="00897A31">
              <w:rPr>
                <w:rFonts w:ascii="Times New Roman" w:hAnsi="Times New Roman" w:cs="Times New Roman"/>
                <w:sz w:val="28"/>
                <w:szCs w:val="28"/>
              </w:rPr>
              <w:t>ỦY BAN NHÂN DÂN QUẬN 9</w:t>
            </w:r>
          </w:p>
          <w:p w:rsidR="002D12C7" w:rsidRPr="00897A31" w:rsidRDefault="002D12C7" w:rsidP="009779EC">
            <w:pPr>
              <w:jc w:val="center"/>
              <w:rPr>
                <w:rFonts w:ascii="Times New Roman" w:hAnsi="Times New Roman" w:cs="Times New Roman"/>
                <w:b/>
                <w:sz w:val="26"/>
                <w:szCs w:val="26"/>
              </w:rPr>
            </w:pPr>
            <w:r w:rsidRPr="00897A31">
              <w:rPr>
                <w:rFonts w:ascii="Times New Roman" w:hAnsi="Times New Roman" w:cs="Times New Roman"/>
                <w:b/>
                <w:sz w:val="26"/>
                <w:szCs w:val="26"/>
              </w:rPr>
              <w:t xml:space="preserve">PHÒNG GIÁO DỤC </w:t>
            </w:r>
            <w:r w:rsidR="00E621EF" w:rsidRPr="00897A31">
              <w:rPr>
                <w:rFonts w:ascii="Times New Roman" w:hAnsi="Times New Roman" w:cs="Times New Roman"/>
                <w:b/>
                <w:sz w:val="26"/>
                <w:szCs w:val="26"/>
              </w:rPr>
              <w:t xml:space="preserve">VÀ </w:t>
            </w:r>
            <w:r w:rsidRPr="00897A31">
              <w:rPr>
                <w:rFonts w:ascii="Times New Roman" w:hAnsi="Times New Roman" w:cs="Times New Roman"/>
                <w:b/>
                <w:sz w:val="26"/>
                <w:szCs w:val="26"/>
              </w:rPr>
              <w:t>ĐÀO TẠO</w:t>
            </w:r>
          </w:p>
          <w:p w:rsidR="002D12C7" w:rsidRPr="00897A31" w:rsidRDefault="00875406" w:rsidP="009779EC">
            <w:pPr>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1" o:spid="_x0000_s1026" style="position:absolute;left:0;text-align:left;z-index:251659264;visibility:visible" from="50.7pt,1.3pt" to="133.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LGzQEAAAMEAAAOAAAAZHJzL2Uyb0RvYy54bWysU01vGyEQvVfqf0Dc611bSlO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" strokecolor="black [3213]"/>
              </w:pict>
            </w:r>
          </w:p>
          <w:p w:rsidR="002D12C7" w:rsidRPr="00897A31" w:rsidRDefault="002D12C7" w:rsidP="00D028E7">
            <w:pPr>
              <w:jc w:val="center"/>
              <w:rPr>
                <w:rFonts w:ascii="Times New Roman" w:hAnsi="Times New Roman" w:cs="Times New Roman"/>
                <w:sz w:val="28"/>
                <w:szCs w:val="28"/>
              </w:rPr>
            </w:pPr>
            <w:r w:rsidRPr="00897A31">
              <w:rPr>
                <w:rFonts w:ascii="Times New Roman" w:hAnsi="Times New Roman" w:cs="Times New Roman"/>
                <w:sz w:val="28"/>
                <w:szCs w:val="28"/>
              </w:rPr>
              <w:t xml:space="preserve">Số: </w:t>
            </w:r>
            <w:r w:rsidR="00D028E7">
              <w:rPr>
                <w:rFonts w:ascii="Times New Roman" w:hAnsi="Times New Roman" w:cs="Times New Roman"/>
                <w:sz w:val="28"/>
                <w:szCs w:val="28"/>
              </w:rPr>
              <w:t>777</w:t>
            </w:r>
            <w:r w:rsidRPr="00897A31">
              <w:rPr>
                <w:rFonts w:ascii="Times New Roman" w:hAnsi="Times New Roman" w:cs="Times New Roman"/>
                <w:sz w:val="28"/>
                <w:szCs w:val="28"/>
              </w:rPr>
              <w:t>/GDĐT</w:t>
            </w:r>
          </w:p>
        </w:tc>
        <w:tc>
          <w:tcPr>
            <w:tcW w:w="6120" w:type="dxa"/>
          </w:tcPr>
          <w:p w:rsidR="002D12C7" w:rsidRPr="00897A31" w:rsidRDefault="002D12C7" w:rsidP="009779EC">
            <w:pPr>
              <w:jc w:val="center"/>
              <w:rPr>
                <w:rFonts w:ascii="Times New Roman" w:hAnsi="Times New Roman" w:cs="Times New Roman"/>
                <w:b/>
                <w:sz w:val="28"/>
                <w:szCs w:val="28"/>
              </w:rPr>
            </w:pPr>
            <w:r w:rsidRPr="00897A31">
              <w:rPr>
                <w:rFonts w:ascii="Times New Roman" w:hAnsi="Times New Roman" w:cs="Times New Roman"/>
                <w:b/>
                <w:sz w:val="28"/>
                <w:szCs w:val="28"/>
              </w:rPr>
              <w:t>CỘNG HÒA XÃ HỘI CHỦ NGHĨA VIỆT NAM</w:t>
            </w:r>
          </w:p>
          <w:p w:rsidR="002D12C7" w:rsidRPr="00897A31" w:rsidRDefault="002D12C7" w:rsidP="009779EC">
            <w:pPr>
              <w:jc w:val="center"/>
              <w:rPr>
                <w:rFonts w:ascii="Times New Roman" w:hAnsi="Times New Roman" w:cs="Times New Roman"/>
                <w:b/>
                <w:sz w:val="28"/>
                <w:szCs w:val="28"/>
              </w:rPr>
            </w:pPr>
            <w:r w:rsidRPr="00897A31">
              <w:rPr>
                <w:rFonts w:ascii="Times New Roman" w:hAnsi="Times New Roman" w:cs="Times New Roman"/>
                <w:b/>
                <w:sz w:val="28"/>
                <w:szCs w:val="28"/>
              </w:rPr>
              <w:t>Độc lập – Tự do – Hạnh phúc</w:t>
            </w:r>
          </w:p>
          <w:p w:rsidR="002D12C7" w:rsidRPr="00897A31" w:rsidRDefault="00875406" w:rsidP="009779EC">
            <w:pPr>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2" o:spid="_x0000_s1027" style="position:absolute;left:0;text-align:left;z-index:251660288;visibility:visible" from="70.85pt,1.3pt" to="2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" strokecolor="black [3213]"/>
              </w:pict>
            </w:r>
          </w:p>
          <w:p w:rsidR="002D12C7" w:rsidRPr="00897A31" w:rsidRDefault="009779EC" w:rsidP="00D028E7">
            <w:pPr>
              <w:rPr>
                <w:rFonts w:ascii="Times New Roman" w:hAnsi="Times New Roman" w:cs="Times New Roman"/>
                <w:i/>
                <w:sz w:val="28"/>
                <w:szCs w:val="28"/>
              </w:rPr>
            </w:pPr>
            <w:r w:rsidRPr="00897A31">
              <w:rPr>
                <w:rFonts w:ascii="Times New Roman" w:hAnsi="Times New Roman" w:cs="Times New Roman"/>
                <w:i/>
                <w:sz w:val="28"/>
                <w:szCs w:val="28"/>
              </w:rPr>
              <w:t xml:space="preserve">                        </w:t>
            </w:r>
            <w:r w:rsidR="002D12C7" w:rsidRPr="00897A31">
              <w:rPr>
                <w:rFonts w:ascii="Times New Roman" w:hAnsi="Times New Roman" w:cs="Times New Roman"/>
                <w:i/>
                <w:sz w:val="28"/>
                <w:szCs w:val="28"/>
              </w:rPr>
              <w:t xml:space="preserve">Quận 9, ngày </w:t>
            </w:r>
            <w:r w:rsidR="00D028E7">
              <w:rPr>
                <w:rFonts w:ascii="Times New Roman" w:hAnsi="Times New Roman" w:cs="Times New Roman"/>
                <w:i/>
                <w:sz w:val="28"/>
                <w:szCs w:val="28"/>
              </w:rPr>
              <w:t>29</w:t>
            </w:r>
            <w:r w:rsidR="002D12C7" w:rsidRPr="00897A31">
              <w:rPr>
                <w:rFonts w:ascii="Times New Roman" w:hAnsi="Times New Roman" w:cs="Times New Roman"/>
                <w:i/>
                <w:sz w:val="28"/>
                <w:szCs w:val="28"/>
              </w:rPr>
              <w:t xml:space="preserve"> tháng </w:t>
            </w:r>
            <w:r w:rsidR="00AA3205" w:rsidRPr="00897A31">
              <w:rPr>
                <w:rFonts w:ascii="Times New Roman" w:hAnsi="Times New Roman" w:cs="Times New Roman"/>
                <w:i/>
                <w:sz w:val="28"/>
                <w:szCs w:val="28"/>
              </w:rPr>
              <w:t xml:space="preserve">10 </w:t>
            </w:r>
            <w:r w:rsidR="002D12C7" w:rsidRPr="00897A31">
              <w:rPr>
                <w:rFonts w:ascii="Times New Roman" w:hAnsi="Times New Roman" w:cs="Times New Roman"/>
                <w:i/>
                <w:sz w:val="28"/>
                <w:szCs w:val="28"/>
              </w:rPr>
              <w:t xml:space="preserve"> năm 20</w:t>
            </w:r>
            <w:r w:rsidR="00AA3205" w:rsidRPr="00897A31">
              <w:rPr>
                <w:rFonts w:ascii="Times New Roman" w:hAnsi="Times New Roman" w:cs="Times New Roman"/>
                <w:i/>
                <w:sz w:val="28"/>
                <w:szCs w:val="28"/>
              </w:rPr>
              <w:t>20</w:t>
            </w:r>
          </w:p>
        </w:tc>
      </w:tr>
    </w:tbl>
    <w:p w:rsidR="00DD4B7B" w:rsidRPr="00897A31" w:rsidRDefault="00DD4B7B" w:rsidP="009779EC">
      <w:pPr>
        <w:tabs>
          <w:tab w:val="left" w:pos="1114"/>
        </w:tabs>
        <w:jc w:val="both"/>
        <w:rPr>
          <w:rFonts w:ascii="Times New Roman" w:eastAsia="Times New Roman" w:hAnsi="Times New Roman" w:cs="Times New Roman"/>
          <w:sz w:val="28"/>
          <w:szCs w:val="28"/>
        </w:rPr>
      </w:pPr>
    </w:p>
    <w:p w:rsidR="00DD4B7B" w:rsidRPr="00897A31" w:rsidRDefault="004F36EC" w:rsidP="009779EC">
      <w:pPr>
        <w:tabs>
          <w:tab w:val="left" w:pos="1114"/>
        </w:tabs>
        <w:jc w:val="both"/>
        <w:rPr>
          <w:rFonts w:ascii="Times New Roman" w:eastAsia="Times New Roman" w:hAnsi="Times New Roman" w:cs="Times New Roman"/>
          <w:sz w:val="24"/>
          <w:szCs w:val="28"/>
        </w:rPr>
      </w:pPr>
      <w:r w:rsidRPr="00897A31">
        <w:rPr>
          <w:rFonts w:ascii="Times New Roman" w:eastAsia="Times New Roman" w:hAnsi="Times New Roman" w:cs="Times New Roman"/>
          <w:sz w:val="24"/>
          <w:szCs w:val="28"/>
        </w:rPr>
        <w:t xml:space="preserve">   </w:t>
      </w:r>
      <w:r w:rsidR="006F1535" w:rsidRPr="00897A31">
        <w:rPr>
          <w:rFonts w:ascii="Times New Roman" w:eastAsia="Times New Roman" w:hAnsi="Times New Roman" w:cs="Times New Roman"/>
          <w:sz w:val="24"/>
          <w:szCs w:val="28"/>
        </w:rPr>
        <w:t xml:space="preserve">Về hướng dẫn </w:t>
      </w:r>
      <w:r w:rsidR="00DD4B7B" w:rsidRPr="00897A31">
        <w:rPr>
          <w:rFonts w:ascii="Times New Roman" w:eastAsia="Times New Roman" w:hAnsi="Times New Roman" w:cs="Times New Roman"/>
          <w:sz w:val="24"/>
          <w:szCs w:val="28"/>
        </w:rPr>
        <w:t xml:space="preserve">thực hiện </w:t>
      </w:r>
    </w:p>
    <w:p w:rsidR="002D12C7" w:rsidRPr="00897A31" w:rsidRDefault="006F1535" w:rsidP="009779EC">
      <w:pPr>
        <w:tabs>
          <w:tab w:val="left" w:pos="1114"/>
        </w:tabs>
        <w:jc w:val="both"/>
        <w:rPr>
          <w:rFonts w:ascii="Times New Roman" w:eastAsia="Times New Roman" w:hAnsi="Times New Roman" w:cs="Times New Roman"/>
          <w:sz w:val="24"/>
          <w:szCs w:val="28"/>
        </w:rPr>
      </w:pPr>
      <w:r w:rsidRPr="00897A31">
        <w:rPr>
          <w:rFonts w:ascii="Times New Roman" w:eastAsia="Times New Roman" w:hAnsi="Times New Roman" w:cs="Times New Roman"/>
          <w:sz w:val="24"/>
          <w:szCs w:val="28"/>
        </w:rPr>
        <w:t>nhiệm</w:t>
      </w:r>
      <w:r w:rsidR="00DD4B7B" w:rsidRPr="00897A31">
        <w:rPr>
          <w:rFonts w:ascii="Times New Roman" w:eastAsia="Times New Roman" w:hAnsi="Times New Roman" w:cs="Times New Roman"/>
          <w:sz w:val="24"/>
          <w:szCs w:val="28"/>
        </w:rPr>
        <w:t xml:space="preserve"> vụ công nghệ thông tin</w:t>
      </w:r>
    </w:p>
    <w:p w:rsidR="00DD4B7B" w:rsidRPr="00897A31" w:rsidRDefault="004F36EC" w:rsidP="009779EC">
      <w:pPr>
        <w:tabs>
          <w:tab w:val="left" w:pos="1114"/>
        </w:tabs>
        <w:jc w:val="both"/>
        <w:rPr>
          <w:rFonts w:ascii="Times New Roman" w:eastAsia="Times New Roman" w:hAnsi="Times New Roman" w:cs="Times New Roman"/>
          <w:sz w:val="24"/>
          <w:szCs w:val="28"/>
        </w:rPr>
      </w:pPr>
      <w:r w:rsidRPr="00897A31">
        <w:rPr>
          <w:rFonts w:ascii="Times New Roman" w:eastAsia="Times New Roman" w:hAnsi="Times New Roman" w:cs="Times New Roman"/>
          <w:sz w:val="24"/>
          <w:szCs w:val="28"/>
        </w:rPr>
        <w:t xml:space="preserve">   </w:t>
      </w:r>
      <w:r w:rsidR="00DD4B7B" w:rsidRPr="00897A31">
        <w:rPr>
          <w:rFonts w:ascii="Times New Roman" w:eastAsia="Times New Roman" w:hAnsi="Times New Roman" w:cs="Times New Roman"/>
          <w:sz w:val="24"/>
          <w:szCs w:val="28"/>
        </w:rPr>
        <w:t>năm học 20</w:t>
      </w:r>
      <w:r w:rsidR="00073A3A">
        <w:rPr>
          <w:rFonts w:ascii="Times New Roman" w:eastAsia="Times New Roman" w:hAnsi="Times New Roman" w:cs="Times New Roman"/>
          <w:sz w:val="24"/>
          <w:szCs w:val="28"/>
        </w:rPr>
        <w:t>20</w:t>
      </w:r>
      <w:r w:rsidR="00DD4B7B" w:rsidRPr="00897A31">
        <w:rPr>
          <w:rFonts w:ascii="Times New Roman" w:eastAsia="Times New Roman" w:hAnsi="Times New Roman" w:cs="Times New Roman"/>
          <w:sz w:val="24"/>
          <w:szCs w:val="28"/>
        </w:rPr>
        <w:t xml:space="preserve"> – 202</w:t>
      </w:r>
      <w:r w:rsidR="00073A3A">
        <w:rPr>
          <w:rFonts w:ascii="Times New Roman" w:eastAsia="Times New Roman" w:hAnsi="Times New Roman" w:cs="Times New Roman"/>
          <w:sz w:val="24"/>
          <w:szCs w:val="28"/>
        </w:rPr>
        <w:t>1</w:t>
      </w:r>
    </w:p>
    <w:p w:rsidR="00DD4B7B" w:rsidRPr="00897A31" w:rsidRDefault="00DD4B7B" w:rsidP="009779EC">
      <w:pPr>
        <w:tabs>
          <w:tab w:val="left" w:pos="1114"/>
        </w:tabs>
        <w:jc w:val="both"/>
        <w:rPr>
          <w:rFonts w:ascii="Times New Roman" w:eastAsia="Times New Roman" w:hAnsi="Times New Roman" w:cs="Times New Roman"/>
          <w:sz w:val="28"/>
          <w:szCs w:val="28"/>
        </w:rPr>
      </w:pPr>
    </w:p>
    <w:p w:rsidR="00DD4B7B" w:rsidRPr="00897A31" w:rsidRDefault="00DD4B7B" w:rsidP="009779EC">
      <w:pPr>
        <w:tabs>
          <w:tab w:val="left" w:pos="1114"/>
        </w:tabs>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000E4E26" w:rsidRPr="00897A31">
        <w:rPr>
          <w:rFonts w:ascii="Times New Roman" w:eastAsia="Times New Roman" w:hAnsi="Times New Roman" w:cs="Times New Roman"/>
          <w:sz w:val="28"/>
          <w:szCs w:val="28"/>
        </w:rPr>
        <w:t xml:space="preserve">      </w:t>
      </w:r>
      <w:r w:rsidRPr="00897A31">
        <w:rPr>
          <w:rFonts w:ascii="Times New Roman" w:eastAsia="Times New Roman" w:hAnsi="Times New Roman" w:cs="Times New Roman"/>
          <w:sz w:val="28"/>
          <w:szCs w:val="28"/>
        </w:rPr>
        <w:t>Kính gửi:</w:t>
      </w:r>
    </w:p>
    <w:p w:rsidR="00DD4B7B" w:rsidRDefault="00DD4B7B" w:rsidP="009779EC">
      <w:pPr>
        <w:tabs>
          <w:tab w:val="left" w:pos="1114"/>
        </w:tabs>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t>- Giám đốc trung tâm GDNN – GDTX;</w:t>
      </w:r>
    </w:p>
    <w:p w:rsidR="0097435C" w:rsidRPr="00897A31" w:rsidRDefault="0097435C" w:rsidP="0097435C">
      <w:pPr>
        <w:tabs>
          <w:tab w:val="left" w:pos="111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897A31">
        <w:rPr>
          <w:rFonts w:ascii="Times New Roman" w:eastAsia="Times New Roman" w:hAnsi="Times New Roman" w:cs="Times New Roman"/>
          <w:sz w:val="28"/>
          <w:szCs w:val="28"/>
        </w:rPr>
        <w:t>Hiệu trưởng trường Bồi dưỡng giáo dục;</w:t>
      </w:r>
    </w:p>
    <w:p w:rsidR="00DD4B7B" w:rsidRPr="00897A31" w:rsidRDefault="00E03DAB" w:rsidP="009779EC">
      <w:pPr>
        <w:tabs>
          <w:tab w:val="left" w:pos="1114"/>
        </w:tabs>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00DD4B7B" w:rsidRPr="00897A31">
        <w:rPr>
          <w:rFonts w:ascii="Times New Roman" w:eastAsia="Times New Roman" w:hAnsi="Times New Roman" w:cs="Times New Roman"/>
          <w:sz w:val="28"/>
          <w:szCs w:val="28"/>
        </w:rPr>
        <w:t>- Hiệu trưởng các trường Mầm non;</w:t>
      </w:r>
    </w:p>
    <w:p w:rsidR="00DD4B7B" w:rsidRPr="00897A31" w:rsidRDefault="00E03DAB" w:rsidP="009779EC">
      <w:pPr>
        <w:tabs>
          <w:tab w:val="left" w:pos="1114"/>
        </w:tabs>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00DD4B7B" w:rsidRPr="00897A31">
        <w:rPr>
          <w:rFonts w:ascii="Times New Roman" w:eastAsia="Times New Roman" w:hAnsi="Times New Roman" w:cs="Times New Roman"/>
          <w:sz w:val="28"/>
          <w:szCs w:val="28"/>
        </w:rPr>
        <w:t>- Hiệu trưởng</w:t>
      </w:r>
      <w:r w:rsidRPr="00897A31">
        <w:rPr>
          <w:rFonts w:ascii="Times New Roman" w:eastAsia="Times New Roman" w:hAnsi="Times New Roman" w:cs="Times New Roman"/>
          <w:sz w:val="28"/>
          <w:szCs w:val="28"/>
        </w:rPr>
        <w:t xml:space="preserve"> các trường Tiểu học;</w:t>
      </w:r>
    </w:p>
    <w:p w:rsidR="00E03DAB" w:rsidRPr="00897A31" w:rsidRDefault="00E03DAB" w:rsidP="009779EC">
      <w:pPr>
        <w:tabs>
          <w:tab w:val="left" w:pos="1114"/>
        </w:tabs>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r>
      <w:r w:rsidRPr="00897A31">
        <w:rPr>
          <w:rFonts w:ascii="Times New Roman" w:eastAsia="Times New Roman" w:hAnsi="Times New Roman" w:cs="Times New Roman"/>
          <w:sz w:val="28"/>
          <w:szCs w:val="28"/>
        </w:rPr>
        <w:tab/>
        <w:t>- Hiệu trưởng các trường Trung học cơ sở.</w:t>
      </w:r>
    </w:p>
    <w:p w:rsidR="002D12C7" w:rsidRPr="00897A31" w:rsidRDefault="002D12C7" w:rsidP="009779EC">
      <w:pPr>
        <w:tabs>
          <w:tab w:val="left" w:pos="1114"/>
        </w:tabs>
        <w:ind w:left="852"/>
        <w:jc w:val="both"/>
        <w:rPr>
          <w:rFonts w:ascii="Times New Roman" w:eastAsia="Times New Roman" w:hAnsi="Times New Roman" w:cs="Times New Roman"/>
          <w:sz w:val="28"/>
          <w:szCs w:val="28"/>
        </w:rPr>
      </w:pPr>
    </w:p>
    <w:p w:rsidR="00AA3205" w:rsidRPr="00897A31" w:rsidRDefault="00AA3205" w:rsidP="00A0154A">
      <w:pPr>
        <w:spacing w:before="360"/>
        <w:ind w:firstLine="851"/>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 xml:space="preserve">Căn cứ Công văn số 4003/BGDĐT-CNTT ngày 07 tháng 10 năm 2020 của Bộ Giáo dục và Đào tạo về hướng dẫn thực hiện nhiệm vụ </w:t>
      </w:r>
      <w:r w:rsidR="00A0154A" w:rsidRPr="00897A31">
        <w:rPr>
          <w:rFonts w:ascii="Times New Roman" w:eastAsia="Times New Roman" w:hAnsi="Times New Roman" w:cs="Times New Roman"/>
          <w:sz w:val="28"/>
          <w:szCs w:val="28"/>
        </w:rPr>
        <w:t xml:space="preserve">công nghệ thông tin </w:t>
      </w:r>
      <w:r w:rsidRPr="00897A31">
        <w:rPr>
          <w:rFonts w:ascii="Times New Roman" w:eastAsia="Times New Roman" w:hAnsi="Times New Roman" w:cs="Times New Roman"/>
          <w:sz w:val="28"/>
          <w:szCs w:val="28"/>
        </w:rPr>
        <w:t>năm học 2020 -2021;</w:t>
      </w:r>
    </w:p>
    <w:p w:rsidR="000E4E26" w:rsidRPr="00897A31" w:rsidRDefault="00E03DAB" w:rsidP="00515607">
      <w:pPr>
        <w:tabs>
          <w:tab w:val="left" w:pos="851"/>
        </w:tabs>
        <w:spacing w:after="60"/>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000E4E26" w:rsidRPr="00897A31">
        <w:rPr>
          <w:rFonts w:ascii="Times New Roman" w:eastAsia="Times New Roman" w:hAnsi="Times New Roman" w:cs="Times New Roman"/>
          <w:sz w:val="28"/>
          <w:szCs w:val="28"/>
        </w:rPr>
        <w:t xml:space="preserve">Thực hiện Công văn số </w:t>
      </w:r>
      <w:r w:rsidR="00A0154A" w:rsidRPr="00897A31">
        <w:rPr>
          <w:rFonts w:ascii="Times New Roman" w:eastAsia="Times New Roman" w:hAnsi="Times New Roman" w:cs="Times New Roman"/>
          <w:sz w:val="28"/>
          <w:szCs w:val="28"/>
        </w:rPr>
        <w:t>3494</w:t>
      </w:r>
      <w:r w:rsidR="000E4E26" w:rsidRPr="00897A31">
        <w:rPr>
          <w:rFonts w:ascii="Times New Roman" w:eastAsia="Times New Roman" w:hAnsi="Times New Roman" w:cs="Times New Roman"/>
          <w:sz w:val="28"/>
          <w:szCs w:val="28"/>
        </w:rPr>
        <w:t xml:space="preserve">/GDĐT-TTTT ngày </w:t>
      </w:r>
      <w:r w:rsidR="00A0154A" w:rsidRPr="00897A31">
        <w:rPr>
          <w:rFonts w:ascii="Times New Roman" w:eastAsia="Times New Roman" w:hAnsi="Times New Roman" w:cs="Times New Roman"/>
          <w:sz w:val="28"/>
          <w:szCs w:val="28"/>
        </w:rPr>
        <w:t>21</w:t>
      </w:r>
      <w:r w:rsidR="000E4E26" w:rsidRPr="00897A31">
        <w:rPr>
          <w:rFonts w:ascii="Times New Roman" w:eastAsia="Times New Roman" w:hAnsi="Times New Roman" w:cs="Times New Roman"/>
          <w:sz w:val="28"/>
          <w:szCs w:val="28"/>
        </w:rPr>
        <w:t xml:space="preserve"> tháng </w:t>
      </w:r>
      <w:r w:rsidR="00A0154A" w:rsidRPr="00897A31">
        <w:rPr>
          <w:rFonts w:ascii="Times New Roman" w:eastAsia="Times New Roman" w:hAnsi="Times New Roman" w:cs="Times New Roman"/>
          <w:sz w:val="28"/>
          <w:szCs w:val="28"/>
        </w:rPr>
        <w:t>10</w:t>
      </w:r>
      <w:r w:rsidR="000E4E26" w:rsidRPr="00897A31">
        <w:rPr>
          <w:rFonts w:ascii="Times New Roman" w:eastAsia="Times New Roman" w:hAnsi="Times New Roman" w:cs="Times New Roman"/>
          <w:sz w:val="28"/>
          <w:szCs w:val="28"/>
        </w:rPr>
        <w:t xml:space="preserve"> năm 20</w:t>
      </w:r>
      <w:r w:rsidR="00A0154A" w:rsidRPr="00897A31">
        <w:rPr>
          <w:rFonts w:ascii="Times New Roman" w:eastAsia="Times New Roman" w:hAnsi="Times New Roman" w:cs="Times New Roman"/>
          <w:sz w:val="28"/>
          <w:szCs w:val="28"/>
        </w:rPr>
        <w:t>20</w:t>
      </w:r>
      <w:r w:rsidR="000E4E26" w:rsidRPr="00897A31">
        <w:rPr>
          <w:rFonts w:ascii="Times New Roman" w:eastAsia="Times New Roman" w:hAnsi="Times New Roman" w:cs="Times New Roman"/>
          <w:sz w:val="28"/>
          <w:szCs w:val="28"/>
        </w:rPr>
        <w:t xml:space="preserve"> của Sở Giáo dục và Đào tạo </w:t>
      </w:r>
      <w:r w:rsidR="009E331C" w:rsidRPr="00897A31">
        <w:rPr>
          <w:rFonts w:ascii="Times New Roman" w:eastAsia="Times New Roman" w:hAnsi="Times New Roman" w:cs="Times New Roman"/>
          <w:sz w:val="28"/>
          <w:szCs w:val="28"/>
        </w:rPr>
        <w:t xml:space="preserve">Thành phố Hồ Chí Minh </w:t>
      </w:r>
      <w:r w:rsidR="000E4E26" w:rsidRPr="00897A31">
        <w:rPr>
          <w:rFonts w:ascii="Times New Roman" w:eastAsia="Times New Roman" w:hAnsi="Times New Roman" w:cs="Times New Roman"/>
          <w:sz w:val="28"/>
          <w:szCs w:val="28"/>
        </w:rPr>
        <w:t>về hướng dẫn thực hiện nhiệm vụ công nghệ thông tin  năm học 20</w:t>
      </w:r>
      <w:r w:rsidR="00A0154A" w:rsidRPr="00897A31">
        <w:rPr>
          <w:rFonts w:ascii="Times New Roman" w:eastAsia="Times New Roman" w:hAnsi="Times New Roman" w:cs="Times New Roman"/>
          <w:sz w:val="28"/>
          <w:szCs w:val="28"/>
        </w:rPr>
        <w:t>20</w:t>
      </w:r>
      <w:r w:rsidR="000E4E26" w:rsidRPr="00897A31">
        <w:rPr>
          <w:rFonts w:ascii="Times New Roman" w:eastAsia="Times New Roman" w:hAnsi="Times New Roman" w:cs="Times New Roman"/>
          <w:sz w:val="28"/>
          <w:szCs w:val="28"/>
        </w:rPr>
        <w:t xml:space="preserve"> – 202</w:t>
      </w:r>
      <w:r w:rsidR="00A0154A" w:rsidRPr="00897A31">
        <w:rPr>
          <w:rFonts w:ascii="Times New Roman" w:eastAsia="Times New Roman" w:hAnsi="Times New Roman" w:cs="Times New Roman"/>
          <w:sz w:val="28"/>
          <w:szCs w:val="28"/>
        </w:rPr>
        <w:t>1</w:t>
      </w:r>
      <w:r w:rsidR="00E026DA" w:rsidRPr="00897A31">
        <w:rPr>
          <w:rFonts w:ascii="Times New Roman" w:eastAsia="Times New Roman" w:hAnsi="Times New Roman" w:cs="Times New Roman"/>
          <w:sz w:val="28"/>
          <w:szCs w:val="28"/>
        </w:rPr>
        <w:t>;</w:t>
      </w:r>
    </w:p>
    <w:p w:rsidR="00E03DAB" w:rsidRPr="00897A31" w:rsidRDefault="00E026DA" w:rsidP="00515607">
      <w:pPr>
        <w:tabs>
          <w:tab w:val="left" w:pos="851"/>
        </w:tabs>
        <w:spacing w:after="60"/>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00920FB9" w:rsidRPr="00897A31">
        <w:rPr>
          <w:rFonts w:ascii="Times New Roman" w:eastAsia="Times New Roman" w:hAnsi="Times New Roman" w:cs="Times New Roman"/>
          <w:sz w:val="28"/>
          <w:szCs w:val="28"/>
        </w:rPr>
        <w:t xml:space="preserve">Phòng Giáo dục và Đào tạo </w:t>
      </w:r>
      <w:r w:rsidR="00A0154A" w:rsidRPr="00897A31">
        <w:rPr>
          <w:rFonts w:ascii="Times New Roman" w:eastAsia="Times New Roman" w:hAnsi="Times New Roman" w:cs="Times New Roman"/>
          <w:sz w:val="28"/>
          <w:szCs w:val="28"/>
        </w:rPr>
        <w:t xml:space="preserve">(GDĐT) </w:t>
      </w:r>
      <w:r w:rsidR="00920FB9" w:rsidRPr="00897A31">
        <w:rPr>
          <w:rFonts w:ascii="Times New Roman" w:eastAsia="Times New Roman" w:hAnsi="Times New Roman" w:cs="Times New Roman"/>
          <w:sz w:val="28"/>
          <w:szCs w:val="28"/>
        </w:rPr>
        <w:t xml:space="preserve">Quận 9 hướng dẫn các đơn vị thực hiện nhiệm vụ </w:t>
      </w:r>
      <w:r w:rsidR="00A0154A" w:rsidRPr="00897A31">
        <w:rPr>
          <w:rFonts w:ascii="Times New Roman" w:eastAsia="Times New Roman" w:hAnsi="Times New Roman" w:cs="Times New Roman"/>
          <w:sz w:val="28"/>
          <w:szCs w:val="28"/>
        </w:rPr>
        <w:t>công nghệ thông tin (</w:t>
      </w:r>
      <w:r w:rsidR="00920FB9" w:rsidRPr="00897A31">
        <w:rPr>
          <w:rFonts w:ascii="Times New Roman" w:eastAsia="Times New Roman" w:hAnsi="Times New Roman" w:cs="Times New Roman"/>
          <w:sz w:val="28"/>
          <w:szCs w:val="28"/>
        </w:rPr>
        <w:t>CNTT</w:t>
      </w:r>
      <w:r w:rsidR="00A0154A" w:rsidRPr="00897A31">
        <w:rPr>
          <w:rFonts w:ascii="Times New Roman" w:eastAsia="Times New Roman" w:hAnsi="Times New Roman" w:cs="Times New Roman"/>
          <w:sz w:val="28"/>
          <w:szCs w:val="28"/>
        </w:rPr>
        <w:t>)</w:t>
      </w:r>
      <w:r w:rsidR="00920FB9" w:rsidRPr="00897A31">
        <w:rPr>
          <w:rFonts w:ascii="Times New Roman" w:eastAsia="Times New Roman" w:hAnsi="Times New Roman" w:cs="Times New Roman"/>
          <w:sz w:val="28"/>
          <w:szCs w:val="28"/>
        </w:rPr>
        <w:t xml:space="preserve"> năm học 20</w:t>
      </w:r>
      <w:r w:rsidR="00A0154A" w:rsidRPr="00897A31">
        <w:rPr>
          <w:rFonts w:ascii="Times New Roman" w:eastAsia="Times New Roman" w:hAnsi="Times New Roman" w:cs="Times New Roman"/>
          <w:sz w:val="28"/>
          <w:szCs w:val="28"/>
        </w:rPr>
        <w:t>20</w:t>
      </w:r>
      <w:r w:rsidR="00920FB9" w:rsidRPr="00897A31">
        <w:rPr>
          <w:rFonts w:ascii="Times New Roman" w:eastAsia="Times New Roman" w:hAnsi="Times New Roman" w:cs="Times New Roman"/>
          <w:sz w:val="28"/>
          <w:szCs w:val="28"/>
        </w:rPr>
        <w:t xml:space="preserve"> – 202</w:t>
      </w:r>
      <w:r w:rsidR="00A0154A" w:rsidRPr="00897A31">
        <w:rPr>
          <w:rFonts w:ascii="Times New Roman" w:eastAsia="Times New Roman" w:hAnsi="Times New Roman" w:cs="Times New Roman"/>
          <w:sz w:val="28"/>
          <w:szCs w:val="28"/>
        </w:rPr>
        <w:t>1</w:t>
      </w:r>
      <w:r w:rsidR="00920FB9" w:rsidRPr="00897A31">
        <w:rPr>
          <w:rFonts w:ascii="Times New Roman" w:eastAsia="Times New Roman" w:hAnsi="Times New Roman" w:cs="Times New Roman"/>
          <w:sz w:val="28"/>
          <w:szCs w:val="28"/>
        </w:rPr>
        <w:t xml:space="preserve"> với những nội dung như sau:</w:t>
      </w:r>
    </w:p>
    <w:p w:rsidR="002D12C7" w:rsidRPr="00897A31" w:rsidRDefault="0069363A" w:rsidP="00515607">
      <w:pPr>
        <w:tabs>
          <w:tab w:val="left" w:pos="851"/>
        </w:tabs>
        <w:spacing w:after="60"/>
        <w:jc w:val="both"/>
        <w:rPr>
          <w:rFonts w:ascii="Times New Roman" w:eastAsia="Times New Roman" w:hAnsi="Times New Roman" w:cs="Times New Roman"/>
          <w:b/>
          <w:sz w:val="28"/>
          <w:szCs w:val="28"/>
        </w:rPr>
      </w:pPr>
      <w:r w:rsidRPr="00897A31">
        <w:rPr>
          <w:rFonts w:ascii="Times New Roman" w:eastAsia="Times New Roman" w:hAnsi="Times New Roman" w:cs="Times New Roman"/>
          <w:b/>
          <w:sz w:val="28"/>
          <w:szCs w:val="28"/>
        </w:rPr>
        <w:tab/>
        <w:t>I. NHIỆM VỤ TRỌNG TÂM</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t>1. Triển khai có hiệu quả Nghị quyết 17/NQ-CP ngày 07/3/2019 của Chính phủ về một số nhiệm vụ, giải pháp trọng tâm phát triển Chính phủ điện tử giai đoạn 2020 -2021, định hướng đến 2025; Đề án 117/QĐ-TTg của Thủ tướng Chính phủ tăng cường ứng dụng CNTT trong GDĐT giai đoạn 2016 – 2020, định hướng đến năm 2025.</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t>2. Hoàn thiện cơ sở dữ liệu ngành về giáo dục mầm non, giáo dục phổ thông, giáo dục thường xuyên vào trục cơ sở dữ liệu ngành nhằm đưa vào vận hành Trung tâm điều hành giáo dục thông minh tại Sở Giáo dục và Đào tạo một cách thiết thực.</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t>3. Tăng cường ứng dụng CNTT trong đổi mới nội dung, phương pháp dạy, học, thi và kiểm tra đánh giá, quản lý giáo dục, quản trị nhà trường; áp dụng dạy, học và kiểm tra trực tuyến; từng bước xây dựng kho học liệu số, ngân hàng câu hỏi trực tuyến dùng chung, kho bài giảng e-learning kết nối với Hệ tri thức Việt số hóa.</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t xml:space="preserve">4. Triển khai các phần mềm quản lý trực tuyến trên nguyên tắc dữ liệu được khai thác thống nhất từ nguồn </w:t>
      </w:r>
      <w:r w:rsidR="009E331C" w:rsidRPr="00897A31">
        <w:rPr>
          <w:rFonts w:ascii="Times New Roman" w:hAnsi="Times New Roman" w:cs="Times New Roman"/>
          <w:sz w:val="28"/>
          <w:szCs w:val="26"/>
        </w:rPr>
        <w:t>cơ sở dữ liệu (</w:t>
      </w:r>
      <w:r w:rsidRPr="00897A31">
        <w:rPr>
          <w:rFonts w:ascii="Times New Roman" w:hAnsi="Times New Roman" w:cs="Times New Roman"/>
          <w:sz w:val="28"/>
          <w:szCs w:val="26"/>
        </w:rPr>
        <w:t>CSDL</w:t>
      </w:r>
      <w:r w:rsidR="009E331C" w:rsidRPr="00897A31">
        <w:rPr>
          <w:rFonts w:ascii="Times New Roman" w:hAnsi="Times New Roman" w:cs="Times New Roman"/>
          <w:sz w:val="28"/>
          <w:szCs w:val="26"/>
        </w:rPr>
        <w:t>)</w:t>
      </w:r>
      <w:r w:rsidRPr="00897A31">
        <w:rPr>
          <w:rFonts w:ascii="Times New Roman" w:hAnsi="Times New Roman" w:cs="Times New Roman"/>
          <w:sz w:val="28"/>
          <w:szCs w:val="26"/>
        </w:rPr>
        <w:t xml:space="preserve"> tập trung do Sở </w:t>
      </w:r>
      <w:r w:rsidR="009E331C" w:rsidRPr="00897A31">
        <w:rPr>
          <w:rFonts w:ascii="Times New Roman" w:hAnsi="Times New Roman" w:cs="Times New Roman"/>
          <w:sz w:val="28"/>
          <w:szCs w:val="26"/>
        </w:rPr>
        <w:t>GDĐT</w:t>
      </w:r>
      <w:r w:rsidRPr="00897A31">
        <w:rPr>
          <w:rFonts w:ascii="Times New Roman" w:hAnsi="Times New Roman" w:cs="Times New Roman"/>
          <w:sz w:val="28"/>
          <w:szCs w:val="26"/>
        </w:rPr>
        <w:t xml:space="preserve"> quản lý; kết nối liên thông dữ liệu với phần mềm cơ sở dữ liệu ngành; Tăng cường triển khai giải pháp tuyển sinh trực tuyến đầu cấp học và sử dụng hồ sơ điện tử (sổ điểm, các loại hồ sơ học vụ, sổ liên lạc…).</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lastRenderedPageBreak/>
        <w:t xml:space="preserve">5. Triển khai có hiệu quả Quyết định Quyết định số 6179/QĐ-UBND ngày 23 tháng 11 năm 2017 của Ủy ban nhân dân </w:t>
      </w:r>
      <w:r w:rsidR="009E331C" w:rsidRPr="00897A31">
        <w:rPr>
          <w:rFonts w:ascii="Times New Roman" w:hAnsi="Times New Roman" w:cs="Times New Roman"/>
          <w:sz w:val="28"/>
          <w:szCs w:val="26"/>
        </w:rPr>
        <w:t xml:space="preserve">(UBND) </w:t>
      </w:r>
      <w:r w:rsidRPr="00897A31">
        <w:rPr>
          <w:rFonts w:ascii="Times New Roman" w:hAnsi="Times New Roman" w:cs="Times New Roman"/>
          <w:sz w:val="28"/>
          <w:szCs w:val="26"/>
        </w:rPr>
        <w:t xml:space="preserve">thành phố về phê duyệt Đề án “Xây dựng Thành phố Hồ Chí Minh trở thành đô thị thông minh giai đoạn 2017 - 2020, tầm nhìn đến năm 2025” và Kiến trúc Chính quyền điện tử thành phố Hồ Chí Minh (Quyết định số 425/QĐ-UBND ngày 28 tháng 9 năm 2018 của UBND thành phố Hồ Chí Minh). </w:t>
      </w:r>
      <w:r w:rsidRPr="00897A31">
        <w:rPr>
          <w:rFonts w:ascii="Times New Roman" w:eastAsia=".VnTime" w:hAnsi="Times New Roman" w:cs="Times New Roman"/>
          <w:bCs/>
          <w:sz w:val="28"/>
          <w:szCs w:val="26"/>
          <w:lang w:val="vi-VN"/>
        </w:rPr>
        <w:t xml:space="preserve">Triển khai </w:t>
      </w:r>
      <w:r w:rsidRPr="00897A31">
        <w:rPr>
          <w:rFonts w:ascii="Times New Roman" w:eastAsia=".VnTime" w:hAnsi="Times New Roman" w:cs="Times New Roman"/>
          <w:bCs/>
          <w:sz w:val="28"/>
          <w:szCs w:val="26"/>
        </w:rPr>
        <w:t>các nội dung trong</w:t>
      </w:r>
      <w:r w:rsidRPr="00897A31">
        <w:rPr>
          <w:rFonts w:ascii="Times New Roman" w:eastAsia=".VnTime" w:hAnsi="Times New Roman" w:cs="Times New Roman"/>
          <w:bCs/>
          <w:sz w:val="28"/>
          <w:szCs w:val="26"/>
          <w:lang w:val="vi-VN"/>
        </w:rPr>
        <w:t xml:space="preserve"> Kiến trúc tổng thể về CNT</w:t>
      </w:r>
      <w:r w:rsidRPr="00897A31">
        <w:rPr>
          <w:rFonts w:ascii="Times New Roman" w:eastAsia=".VnTime" w:hAnsi="Times New Roman" w:cs="Times New Roman"/>
          <w:bCs/>
          <w:sz w:val="28"/>
          <w:szCs w:val="26"/>
        </w:rPr>
        <w:t>T</w:t>
      </w:r>
      <w:r w:rsidRPr="00897A31">
        <w:rPr>
          <w:rFonts w:ascii="Times New Roman" w:eastAsia=".VnTime" w:hAnsi="Times New Roman" w:cs="Times New Roman"/>
          <w:bCs/>
          <w:sz w:val="28"/>
          <w:szCs w:val="26"/>
          <w:lang w:val="vi-VN"/>
        </w:rPr>
        <w:t xml:space="preserve"> của Ngành </w:t>
      </w:r>
      <w:r w:rsidR="000D6F1B" w:rsidRPr="00897A31">
        <w:rPr>
          <w:rFonts w:ascii="Times New Roman" w:eastAsia=".VnTime" w:hAnsi="Times New Roman" w:cs="Times New Roman"/>
          <w:bCs/>
          <w:sz w:val="28"/>
          <w:szCs w:val="26"/>
        </w:rPr>
        <w:t>GDĐT</w:t>
      </w:r>
      <w:r w:rsidRPr="00897A31">
        <w:rPr>
          <w:rFonts w:ascii="Times New Roman" w:eastAsia=".VnTime" w:hAnsi="Times New Roman" w:cs="Times New Roman"/>
          <w:bCs/>
          <w:sz w:val="28"/>
          <w:szCs w:val="26"/>
          <w:lang w:val="vi-VN"/>
        </w:rPr>
        <w:t xml:space="preserve"> Thành phố Hồ Chí Minh</w:t>
      </w:r>
      <w:r w:rsidRPr="00897A31">
        <w:rPr>
          <w:rFonts w:ascii="Times New Roman" w:eastAsia=".VnTime" w:hAnsi="Times New Roman" w:cs="Times New Roman"/>
          <w:bCs/>
          <w:sz w:val="28"/>
          <w:szCs w:val="26"/>
        </w:rPr>
        <w:t>.</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t>6. Xây dựng mô hình trường học tiên tiến, hiện đại gắn với việc ứng dụng CNTT&amp;TT làm nền tảng theo định hướng xây dựng trường học điện tử, trường học thông minh. Tập trung rà soát và triển khai các tiêu chuẩn mô hình ứng dụng CNTT trong nhà trường phổ thông.</w:t>
      </w:r>
    </w:p>
    <w:p w:rsidR="00A0154A" w:rsidRPr="00897A31" w:rsidRDefault="00A0154A" w:rsidP="00A0154A">
      <w:pPr>
        <w:ind w:firstLine="567"/>
        <w:jc w:val="both"/>
        <w:rPr>
          <w:rFonts w:ascii="Times New Roman" w:hAnsi="Times New Roman" w:cs="Times New Roman"/>
          <w:sz w:val="28"/>
          <w:szCs w:val="26"/>
        </w:rPr>
      </w:pPr>
      <w:r w:rsidRPr="00897A31">
        <w:rPr>
          <w:rFonts w:ascii="Times New Roman" w:hAnsi="Times New Roman" w:cs="Times New Roman"/>
          <w:sz w:val="28"/>
          <w:szCs w:val="26"/>
        </w:rPr>
        <w:t xml:space="preserve">7. Đẩy mạnh công tác truyền thông về </w:t>
      </w:r>
      <w:r w:rsidR="000D6F1B" w:rsidRPr="00897A31">
        <w:rPr>
          <w:rFonts w:ascii="Times New Roman" w:hAnsi="Times New Roman" w:cs="Times New Roman"/>
          <w:sz w:val="28"/>
          <w:szCs w:val="26"/>
        </w:rPr>
        <w:t>GDĐT</w:t>
      </w:r>
      <w:r w:rsidRPr="00897A31">
        <w:rPr>
          <w:rFonts w:ascii="Times New Roman" w:hAnsi="Times New Roman" w:cs="Times New Roman"/>
          <w:sz w:val="28"/>
          <w:szCs w:val="26"/>
        </w:rPr>
        <w:t xml:space="preserve">, công tác cải cách hành chính: Thông qua hệ thống Cổng thông tin điện tử của ngành và của các đơn vị tăng cường công tác thông tin. Chủ động thông tin, tuyên truyền các chủ trương, chính sách mới về </w:t>
      </w:r>
      <w:r w:rsidR="000D6F1B" w:rsidRPr="00897A31">
        <w:rPr>
          <w:rFonts w:ascii="Times New Roman" w:hAnsi="Times New Roman" w:cs="Times New Roman"/>
          <w:sz w:val="28"/>
          <w:szCs w:val="26"/>
        </w:rPr>
        <w:t>GDĐT</w:t>
      </w:r>
      <w:r w:rsidRPr="00897A31">
        <w:rPr>
          <w:rFonts w:ascii="Times New Roman" w:hAnsi="Times New Roman" w:cs="Times New Roman"/>
          <w:sz w:val="28"/>
          <w:szCs w:val="26"/>
        </w:rPr>
        <w:t xml:space="preserve"> trong đó tập chung tuyên truyền cho nội dung đổi mới căn bản, toàn diện </w:t>
      </w:r>
      <w:r w:rsidR="000D6F1B" w:rsidRPr="00897A31">
        <w:rPr>
          <w:rFonts w:ascii="Times New Roman" w:hAnsi="Times New Roman" w:cs="Times New Roman"/>
          <w:sz w:val="28"/>
          <w:szCs w:val="26"/>
        </w:rPr>
        <w:t xml:space="preserve">GDĐT, </w:t>
      </w:r>
      <w:r w:rsidRPr="00897A31">
        <w:rPr>
          <w:rFonts w:ascii="Times New Roman" w:hAnsi="Times New Roman" w:cs="Times New Roman"/>
          <w:sz w:val="28"/>
          <w:szCs w:val="26"/>
        </w:rPr>
        <w:t xml:space="preserve">Chương trình </w:t>
      </w:r>
      <w:r w:rsidR="00506F90" w:rsidRPr="00897A31">
        <w:rPr>
          <w:rFonts w:ascii="Times New Roman" w:hAnsi="Times New Roman" w:cs="Times New Roman"/>
          <w:sz w:val="28"/>
          <w:szCs w:val="26"/>
        </w:rPr>
        <w:t xml:space="preserve">Giáo dục </w:t>
      </w:r>
      <w:r w:rsidRPr="00897A31">
        <w:rPr>
          <w:rFonts w:ascii="Times New Roman" w:hAnsi="Times New Roman" w:cs="Times New Roman"/>
          <w:sz w:val="28"/>
          <w:szCs w:val="26"/>
        </w:rPr>
        <w:t xml:space="preserve">phổ thông 2018; đăng tải đầy đủ các thông tin cần công khai theo Thông tư số 36/2017-TT-BGDĐT ngày 28 tháng 12 năm 2017 của Bộ GDĐT Quy chế thực hiện công khai đối với cơ sở giáo dục và đào tạo thuộc hệ thống giáo dục quốc dân. </w:t>
      </w:r>
    </w:p>
    <w:p w:rsidR="002D12C7" w:rsidRPr="00897A31" w:rsidRDefault="00C60D39" w:rsidP="00A0154A">
      <w:pPr>
        <w:tabs>
          <w:tab w:val="left" w:pos="851"/>
        </w:tabs>
        <w:spacing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2D12C7" w:rsidRPr="00897A31">
        <w:rPr>
          <w:rFonts w:ascii="Times New Roman" w:eastAsia="Times New Roman" w:hAnsi="Times New Roman" w:cs="Times New Roman"/>
          <w:b/>
          <w:sz w:val="28"/>
          <w:szCs w:val="28"/>
        </w:rPr>
        <w:t>NHIỆM VỤ CỤ THỂ</w:t>
      </w:r>
    </w:p>
    <w:p w:rsidR="00897A31" w:rsidRPr="00897A31" w:rsidRDefault="00897A31" w:rsidP="005D7153">
      <w:pPr>
        <w:pStyle w:val="Heading2"/>
        <w:numPr>
          <w:ilvl w:val="0"/>
          <w:numId w:val="3"/>
        </w:numPr>
        <w:rPr>
          <w:rFonts w:cs="Times New Roman"/>
          <w:color w:val="auto"/>
          <w:sz w:val="28"/>
          <w:szCs w:val="28"/>
        </w:rPr>
      </w:pPr>
      <w:r w:rsidRPr="00897A31">
        <w:rPr>
          <w:rFonts w:cs="Times New Roman"/>
          <w:color w:val="auto"/>
          <w:sz w:val="28"/>
          <w:szCs w:val="28"/>
        </w:rPr>
        <w:t>Ứng dụng CNTT trong các hoạt động điều hành và quản lý giáo dục</w:t>
      </w:r>
    </w:p>
    <w:p w:rsidR="00897A31" w:rsidRPr="00897A31" w:rsidRDefault="00C60D39" w:rsidP="00897A31">
      <w:pPr>
        <w:tabs>
          <w:tab w:val="left" w:pos="1232"/>
        </w:tabs>
        <w:ind w:right="15" w:firstLine="890"/>
        <w:jc w:val="both"/>
        <w:rPr>
          <w:rFonts w:ascii="Times New Roman" w:hAnsi="Times New Roman" w:cs="Times New Roman"/>
          <w:sz w:val="28"/>
          <w:szCs w:val="28"/>
        </w:rPr>
      </w:pPr>
      <w:r>
        <w:rPr>
          <w:rFonts w:ascii="Times New Roman" w:hAnsi="Times New Roman" w:cs="Times New Roman"/>
          <w:sz w:val="28"/>
          <w:szCs w:val="28"/>
        </w:rPr>
        <w:t>Các cơ sở giáo dục cập nhật đầy đủ</w:t>
      </w:r>
      <w:r w:rsidR="00FF1668">
        <w:rPr>
          <w:rFonts w:ascii="Times New Roman" w:hAnsi="Times New Roman" w:cs="Times New Roman"/>
          <w:sz w:val="28"/>
          <w:szCs w:val="28"/>
        </w:rPr>
        <w:t xml:space="preserve"> nội dung trên hệ thống</w:t>
      </w:r>
      <w:r w:rsidR="00897A31" w:rsidRPr="00897A31">
        <w:rPr>
          <w:rFonts w:ascii="Times New Roman" w:hAnsi="Times New Roman" w:cs="Times New Roman"/>
          <w:sz w:val="28"/>
          <w:szCs w:val="28"/>
        </w:rPr>
        <w:t xml:space="preserve"> cơ sở dữ liệu (CSDL) dùng chung ngành giáo dục và đào tạo thành phố. CSDL đảm bảo tính chính xác, đầy đủ và tin cậy cho giáo dục mầm non, giáo dục phổ thông và </w:t>
      </w:r>
      <w:r w:rsidR="00FF1668">
        <w:rPr>
          <w:rFonts w:ascii="Times New Roman" w:hAnsi="Times New Roman" w:cs="Times New Roman"/>
          <w:sz w:val="28"/>
          <w:szCs w:val="28"/>
        </w:rPr>
        <w:t>GDNN-GDTX</w:t>
      </w:r>
      <w:r w:rsidR="00897A31" w:rsidRPr="00897A31">
        <w:rPr>
          <w:rFonts w:ascii="Times New Roman" w:hAnsi="Times New Roman" w:cs="Times New Roman"/>
          <w:sz w:val="28"/>
          <w:szCs w:val="28"/>
        </w:rPr>
        <w:t xml:space="preserve">. Đảm bảo 100% đơn vị, cơ sở giáo dục có </w:t>
      </w:r>
      <w:r w:rsidR="00FF1668">
        <w:rPr>
          <w:rFonts w:ascii="Times New Roman" w:hAnsi="Times New Roman" w:cs="Times New Roman"/>
          <w:sz w:val="28"/>
          <w:szCs w:val="28"/>
        </w:rPr>
        <w:t xml:space="preserve">sử dụng </w:t>
      </w:r>
      <w:r w:rsidR="00897A31" w:rsidRPr="00897A31">
        <w:rPr>
          <w:rFonts w:ascii="Times New Roman" w:hAnsi="Times New Roman" w:cs="Times New Roman"/>
          <w:sz w:val="28"/>
          <w:szCs w:val="28"/>
        </w:rPr>
        <w:t xml:space="preserve">phần mềm quản lý trường học trực tuyến và các hệ thống phần mềm được Sở </w:t>
      </w:r>
      <w:r w:rsidR="00E149F7">
        <w:rPr>
          <w:rFonts w:ascii="Times New Roman" w:hAnsi="Times New Roman" w:cs="Times New Roman"/>
          <w:sz w:val="28"/>
          <w:szCs w:val="28"/>
        </w:rPr>
        <w:t>GDĐT</w:t>
      </w:r>
      <w:r w:rsidR="00897A31" w:rsidRPr="00897A31">
        <w:rPr>
          <w:rFonts w:ascii="Times New Roman" w:hAnsi="Times New Roman" w:cs="Times New Roman"/>
          <w:sz w:val="28"/>
          <w:szCs w:val="28"/>
        </w:rPr>
        <w:t xml:space="preserve"> thẩm định </w:t>
      </w:r>
      <w:r w:rsidR="00FF1668" w:rsidRPr="009779EC">
        <w:rPr>
          <w:rFonts w:ascii="Times New Roman" w:eastAsia="Times New Roman" w:hAnsi="Times New Roman" w:cs="Times New Roman"/>
          <w:sz w:val="28"/>
          <w:szCs w:val="28"/>
        </w:rPr>
        <w:t xml:space="preserve">(Quảng Ích, Vietschool, Smas) </w:t>
      </w:r>
      <w:r w:rsidR="00897A31" w:rsidRPr="00897A31">
        <w:rPr>
          <w:rFonts w:ascii="Times New Roman" w:hAnsi="Times New Roman" w:cs="Times New Roman"/>
          <w:sz w:val="28"/>
          <w:szCs w:val="28"/>
        </w:rPr>
        <w:t xml:space="preserve">để đảm bảo khả năng tích hợp trong hệ thống CSDL dùng chung của ngành </w:t>
      </w:r>
      <w:r w:rsidR="00E149F7">
        <w:rPr>
          <w:rFonts w:ascii="Times New Roman" w:hAnsi="Times New Roman" w:cs="Times New Roman"/>
          <w:sz w:val="28"/>
          <w:szCs w:val="28"/>
        </w:rPr>
        <w:t>GDĐT</w:t>
      </w:r>
      <w:r w:rsidR="00897A31" w:rsidRPr="00897A31">
        <w:rPr>
          <w:rFonts w:ascii="Times New Roman" w:hAnsi="Times New Roman" w:cs="Times New Roman"/>
          <w:sz w:val="28"/>
          <w:szCs w:val="28"/>
        </w:rPr>
        <w:t xml:space="preserve">. </w:t>
      </w:r>
    </w:p>
    <w:p w:rsidR="00FF1668" w:rsidRPr="009779EC" w:rsidRDefault="00FF1668" w:rsidP="00FF1668">
      <w:pPr>
        <w:spacing w:after="60"/>
        <w:ind w:firstLine="893"/>
        <w:jc w:val="both"/>
        <w:rPr>
          <w:rFonts w:ascii="Times New Roman" w:eastAsia="Times New Roman" w:hAnsi="Times New Roman" w:cs="Times New Roman"/>
          <w:sz w:val="28"/>
          <w:szCs w:val="28"/>
        </w:rPr>
      </w:pPr>
      <w:r w:rsidRPr="009779EC">
        <w:rPr>
          <w:rFonts w:ascii="Times New Roman" w:eastAsia="Times New Roman" w:hAnsi="Times New Roman" w:cs="Times New Roman"/>
          <w:sz w:val="28"/>
          <w:szCs w:val="28"/>
        </w:rPr>
        <w:t xml:space="preserve">Trên cơ sở hệ thống CSDL dùng chung của ngành </w:t>
      </w:r>
      <w:r w:rsidR="00E149F7">
        <w:rPr>
          <w:rFonts w:ascii="Times New Roman" w:eastAsia="Times New Roman" w:hAnsi="Times New Roman" w:cs="Times New Roman"/>
          <w:sz w:val="28"/>
          <w:szCs w:val="28"/>
        </w:rPr>
        <w:t>GDĐT</w:t>
      </w:r>
      <w:r w:rsidRPr="009779EC">
        <w:rPr>
          <w:rFonts w:ascii="Times New Roman" w:eastAsia="Times New Roman" w:hAnsi="Times New Roman" w:cs="Times New Roman"/>
          <w:sz w:val="28"/>
          <w:szCs w:val="28"/>
        </w:rPr>
        <w:t xml:space="preserve"> thành phố đồng bộ dữ liệu vào hệ thống CSDL của Bộ </w:t>
      </w:r>
      <w:r w:rsidR="00E149F7">
        <w:rPr>
          <w:rFonts w:ascii="Times New Roman" w:eastAsia="Times New Roman" w:hAnsi="Times New Roman" w:cs="Times New Roman"/>
          <w:sz w:val="28"/>
          <w:szCs w:val="28"/>
        </w:rPr>
        <w:t>GDĐT</w:t>
      </w:r>
      <w:r w:rsidRPr="009779EC">
        <w:rPr>
          <w:rFonts w:ascii="Times New Roman" w:eastAsia="Times New Roman" w:hAnsi="Times New Roman" w:cs="Times New Roman"/>
          <w:sz w:val="28"/>
          <w:szCs w:val="28"/>
        </w:rPr>
        <w:t xml:space="preserve"> tại địa chỉ: </w:t>
      </w:r>
      <w:hyperlink r:id="rId9" w:history="1">
        <w:r w:rsidRPr="009779EC">
          <w:rPr>
            <w:rFonts w:ascii="Times New Roman" w:eastAsia="Times New Roman" w:hAnsi="Times New Roman" w:cs="Times New Roman"/>
            <w:sz w:val="28"/>
            <w:szCs w:val="28"/>
          </w:rPr>
          <w:t xml:space="preserve">http://csdl.moet.gov.vn/ </w:t>
        </w:r>
      </w:hyperlink>
      <w:r w:rsidRPr="009779EC">
        <w:rPr>
          <w:rFonts w:ascii="Times New Roman" w:eastAsia="Times New Roman" w:hAnsi="Times New Roman" w:cs="Times New Roman"/>
          <w:sz w:val="28"/>
          <w:szCs w:val="28"/>
        </w:rPr>
        <w:t xml:space="preserve">theo Quyết định số 1904/QĐ-BGDĐT ngày 04 tháng 7 năm 2019 của Bộ trưởng Bộ </w:t>
      </w:r>
      <w:r w:rsidR="00E149F7">
        <w:rPr>
          <w:rFonts w:ascii="Times New Roman" w:eastAsia="Times New Roman" w:hAnsi="Times New Roman" w:cs="Times New Roman"/>
          <w:sz w:val="28"/>
          <w:szCs w:val="28"/>
        </w:rPr>
        <w:t>GDĐT</w:t>
      </w:r>
      <w:r w:rsidRPr="009779EC">
        <w:rPr>
          <w:rFonts w:ascii="Times New Roman" w:eastAsia="Times New Roman" w:hAnsi="Times New Roman" w:cs="Times New Roman"/>
          <w:sz w:val="28"/>
          <w:szCs w:val="28"/>
        </w:rPr>
        <w:t xml:space="preserve"> ban hành Quy định kỹ thuật về kết nối và dữ liệu phục vụ trao đổi dữ liệu với cơ sở dữ liệu ngành về giáo dục mầm non và giáo dục phổ thông.</w:t>
      </w:r>
    </w:p>
    <w:p w:rsidR="00897A31" w:rsidRPr="00897A31" w:rsidRDefault="00897A31" w:rsidP="00897A31">
      <w:pPr>
        <w:ind w:firstLine="893"/>
        <w:jc w:val="both"/>
        <w:rPr>
          <w:rFonts w:ascii="Times New Roman" w:hAnsi="Times New Roman" w:cs="Times New Roman"/>
          <w:b/>
          <w:bCs/>
          <w:sz w:val="28"/>
          <w:szCs w:val="28"/>
        </w:rPr>
      </w:pPr>
      <w:r w:rsidRPr="00897A31">
        <w:rPr>
          <w:rFonts w:ascii="Times New Roman" w:hAnsi="Times New Roman" w:cs="Times New Roman"/>
          <w:sz w:val="28"/>
          <w:szCs w:val="28"/>
        </w:rPr>
        <w:t>Đảm bảo 100% đơn vị, cơ sở giáo dục (trường Công lập và Ngoài Công lập) có cổng thông tin điện tử</w:t>
      </w:r>
      <w:r w:rsidR="00D64476">
        <w:rPr>
          <w:rFonts w:ascii="Times New Roman" w:hAnsi="Times New Roman" w:cs="Times New Roman"/>
          <w:sz w:val="28"/>
          <w:szCs w:val="28"/>
        </w:rPr>
        <w:t>. C</w:t>
      </w:r>
      <w:r w:rsidRPr="00897A31">
        <w:rPr>
          <w:rFonts w:ascii="Times New Roman" w:hAnsi="Times New Roman" w:cs="Times New Roman"/>
          <w:sz w:val="28"/>
          <w:szCs w:val="28"/>
        </w:rPr>
        <w:t xml:space="preserve">ổng thông tin điện tử cần đáp ứng các yêu cầu về mặt nội dung, kỹ thuật theo văn bản số 3082/GDĐT-TTTT ngày 13/9/2016 của Sở </w:t>
      </w:r>
      <w:r w:rsidR="00D64476">
        <w:rPr>
          <w:rFonts w:ascii="Times New Roman" w:hAnsi="Times New Roman" w:cs="Times New Roman"/>
          <w:sz w:val="28"/>
          <w:szCs w:val="28"/>
        </w:rPr>
        <w:t>GDĐT</w:t>
      </w:r>
      <w:r w:rsidRPr="00897A31">
        <w:rPr>
          <w:rFonts w:ascii="Times New Roman" w:hAnsi="Times New Roman" w:cs="Times New Roman"/>
          <w:sz w:val="28"/>
          <w:szCs w:val="28"/>
        </w:rPr>
        <w:t xml:space="preserve"> về hướng dẫn tổ chức, xây dựng và vận hành trang thông tin điện tử hoặc cổng thông tin điện tử của đơn vị giáo dục (theo quy định tại Thông tư số 53/2012/TT-BGDĐT ngày 20/12/2012 của Bộ GDĐT). Cổng thông tin điện tử của các đơn vị, cơ sở giáo dục phải được tích hợp trong hệ thống Cổng thông tin điện tử của Ngành </w:t>
      </w:r>
      <w:r w:rsidR="00D64476">
        <w:rPr>
          <w:rFonts w:ascii="Times New Roman" w:hAnsi="Times New Roman" w:cs="Times New Roman"/>
          <w:sz w:val="28"/>
          <w:szCs w:val="28"/>
        </w:rPr>
        <w:t>GDĐT</w:t>
      </w:r>
      <w:r w:rsidRPr="00897A31">
        <w:rPr>
          <w:rFonts w:ascii="Times New Roman" w:hAnsi="Times New Roman" w:cs="Times New Roman"/>
          <w:sz w:val="28"/>
          <w:szCs w:val="28"/>
        </w:rPr>
        <w:t xml:space="preserve"> thành phố tại địa chỉ: </w:t>
      </w:r>
      <w:hyperlink r:id="rId10" w:history="1">
        <w:r w:rsidRPr="00897A31">
          <w:rPr>
            <w:rFonts w:ascii="Times New Roman" w:hAnsi="Times New Roman" w:cs="Times New Roman"/>
            <w:b/>
            <w:bCs/>
            <w:sz w:val="28"/>
            <w:szCs w:val="28"/>
          </w:rPr>
          <w:t>www.hcm.edu.vn</w:t>
        </w:r>
      </w:hyperlink>
    </w:p>
    <w:p w:rsidR="00897A31" w:rsidRPr="00897A31" w:rsidRDefault="00897A31" w:rsidP="00D64476">
      <w:pPr>
        <w:ind w:firstLine="720"/>
        <w:jc w:val="both"/>
        <w:rPr>
          <w:rFonts w:ascii="Times New Roman" w:hAnsi="Times New Roman" w:cs="Times New Roman"/>
          <w:sz w:val="28"/>
          <w:szCs w:val="28"/>
        </w:rPr>
      </w:pPr>
      <w:r w:rsidRPr="00897A31">
        <w:rPr>
          <w:rFonts w:ascii="Times New Roman" w:hAnsi="Times New Roman" w:cs="Times New Roman"/>
          <w:sz w:val="28"/>
          <w:szCs w:val="28"/>
        </w:rPr>
        <w:t xml:space="preserve">Cập nhật, nâng cấp hệ thống Cổng thông tin điện tử theo hướng tăng cường các ứng dụng tương tác trên hệ thống nhằm nâng cao hiệu quả hoạt động của hệ thống, trong đó tập trung nâng cao hiệu quả và các ứng dụng khai thác dữ liệu cũng </w:t>
      </w:r>
      <w:r w:rsidRPr="00897A31">
        <w:rPr>
          <w:rFonts w:ascii="Times New Roman" w:hAnsi="Times New Roman" w:cs="Times New Roman"/>
          <w:sz w:val="28"/>
          <w:szCs w:val="28"/>
        </w:rPr>
        <w:lastRenderedPageBreak/>
        <w:t>như các chức năng quản lý của hệ thống thông tin quản lý điều hành trên thiết bị di động (App điều hành) của ngành.</w:t>
      </w:r>
    </w:p>
    <w:p w:rsidR="00897A31" w:rsidRPr="00D64476" w:rsidRDefault="00D64476" w:rsidP="00D64476">
      <w:pPr>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Tiếp tục t</w:t>
      </w:r>
      <w:r w:rsidR="00897A31" w:rsidRPr="00897A31">
        <w:rPr>
          <w:rFonts w:ascii="Times New Roman" w:hAnsi="Times New Roman" w:cs="Times New Roman"/>
          <w:sz w:val="28"/>
          <w:szCs w:val="28"/>
          <w:lang w:val="es-BO"/>
        </w:rPr>
        <w:t xml:space="preserve">ăng cường ứng dụng và sử dụng sổ sách điện tử (sổ điểm, các loại hồ sơ học vụ, sổ liên lạc…) trong hoạt động giáo dục tại các đơn vị trường học theo hướng dẫn của Sở </w:t>
      </w:r>
      <w:r>
        <w:rPr>
          <w:rFonts w:ascii="Times New Roman" w:hAnsi="Times New Roman" w:cs="Times New Roman"/>
          <w:sz w:val="28"/>
          <w:szCs w:val="28"/>
          <w:lang w:val="es-BO"/>
        </w:rPr>
        <w:t>GDĐT và Phòng GDĐT</w:t>
      </w:r>
      <w:r w:rsidR="00897A31" w:rsidRPr="00897A31">
        <w:rPr>
          <w:rFonts w:ascii="Times New Roman" w:hAnsi="Times New Roman" w:cs="Times New Roman"/>
          <w:sz w:val="28"/>
          <w:szCs w:val="28"/>
          <w:lang w:val="es-BO"/>
        </w:rPr>
        <w:t>.</w:t>
      </w:r>
      <w:r>
        <w:rPr>
          <w:rFonts w:ascii="Times New Roman" w:hAnsi="Times New Roman" w:cs="Times New Roman"/>
          <w:sz w:val="28"/>
          <w:szCs w:val="28"/>
          <w:lang w:val="es-BO"/>
        </w:rPr>
        <w:t xml:space="preserve"> </w:t>
      </w:r>
      <w:r w:rsidR="00897A31" w:rsidRPr="00897A31">
        <w:rPr>
          <w:rFonts w:ascii="Times New Roman" w:hAnsi="Times New Roman" w:cs="Times New Roman"/>
          <w:sz w:val="28"/>
          <w:szCs w:val="28"/>
          <w:lang w:val="es-BO"/>
        </w:rPr>
        <w:t>Tăng cường ứng dụng phương thức họp trực tuyến để tổ chức họp, hội nghị, hội thảo qua mạng và tổ chức sinh hoạt chuyên môn</w:t>
      </w:r>
      <w:r w:rsidR="00897A31" w:rsidRPr="00897A31">
        <w:rPr>
          <w:rFonts w:ascii="Times New Roman" w:hAnsi="Times New Roman" w:cs="Times New Roman"/>
          <w:sz w:val="28"/>
          <w:szCs w:val="28"/>
          <w:lang w:val="vi-VN"/>
        </w:rPr>
        <w:t>.</w:t>
      </w:r>
    </w:p>
    <w:p w:rsidR="00897A31" w:rsidRPr="00897A31" w:rsidRDefault="00897A31" w:rsidP="00D64476">
      <w:pPr>
        <w:ind w:firstLine="720"/>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Khai thác hiệu quả các hệ thống thông tin toàn ngành gồm:</w:t>
      </w:r>
    </w:p>
    <w:p w:rsidR="00897A31" w:rsidRPr="00897A31" w:rsidRDefault="00D64476" w:rsidP="00D64476">
      <w:pPr>
        <w:tabs>
          <w:tab w:val="left" w:pos="709"/>
        </w:tabs>
        <w:spacing w:before="120" w:line="276" w:lineRule="auto"/>
        <w:jc w:val="both"/>
        <w:rPr>
          <w:rFonts w:ascii="Times New Roman" w:eastAsia="Arial" w:hAnsi="Times New Roman" w:cs="Times New Roman"/>
          <w:sz w:val="28"/>
          <w:szCs w:val="28"/>
          <w:lang w:val="es-BO"/>
        </w:rPr>
      </w:pPr>
      <w:r>
        <w:rPr>
          <w:rFonts w:ascii="Times New Roman" w:eastAsia="Arial" w:hAnsi="Times New Roman" w:cs="Times New Roman"/>
          <w:sz w:val="28"/>
          <w:szCs w:val="28"/>
          <w:lang w:val="es-BO"/>
        </w:rPr>
        <w:tab/>
      </w:r>
      <w:r w:rsidR="00897A31" w:rsidRPr="00897A31">
        <w:rPr>
          <w:rFonts w:ascii="Times New Roman" w:eastAsia="Arial" w:hAnsi="Times New Roman" w:cs="Times New Roman"/>
          <w:sz w:val="28"/>
          <w:szCs w:val="28"/>
          <w:lang w:val="es-BO"/>
        </w:rPr>
        <w:t>+ Cổng thông tin điện tử của của Bộ tại địa chỉ https://moet.gov.vn.</w:t>
      </w:r>
    </w:p>
    <w:p w:rsidR="00897A31" w:rsidRPr="00897A31" w:rsidRDefault="00D64476" w:rsidP="00D64476">
      <w:pPr>
        <w:tabs>
          <w:tab w:val="left" w:pos="709"/>
        </w:tabs>
        <w:spacing w:line="276" w:lineRule="auto"/>
        <w:jc w:val="both"/>
        <w:rPr>
          <w:rFonts w:ascii="Times New Roman" w:eastAsia="Arial" w:hAnsi="Times New Roman" w:cs="Times New Roman"/>
          <w:sz w:val="28"/>
          <w:szCs w:val="28"/>
          <w:lang w:val="es-BO"/>
        </w:rPr>
      </w:pPr>
      <w:r>
        <w:rPr>
          <w:rFonts w:ascii="Times New Roman" w:eastAsia="Arial" w:hAnsi="Times New Roman" w:cs="Times New Roman"/>
          <w:sz w:val="28"/>
          <w:szCs w:val="28"/>
          <w:lang w:val="es-BO"/>
        </w:rPr>
        <w:tab/>
      </w:r>
      <w:r w:rsidR="00897A31" w:rsidRPr="00897A31">
        <w:rPr>
          <w:rFonts w:ascii="Times New Roman" w:eastAsia="Arial" w:hAnsi="Times New Roman" w:cs="Times New Roman"/>
          <w:sz w:val="28"/>
          <w:szCs w:val="28"/>
          <w:lang w:val="es-BO"/>
        </w:rPr>
        <w:t>+ Cổng thông tin thi và tuyển sinh của Bộ tại địa chỉ https://thituyensinh.vn.</w:t>
      </w:r>
    </w:p>
    <w:p w:rsidR="00897A31" w:rsidRPr="00897A31" w:rsidRDefault="00D64476" w:rsidP="00D64476">
      <w:pPr>
        <w:tabs>
          <w:tab w:val="left" w:pos="709"/>
        </w:tabs>
        <w:spacing w:line="276" w:lineRule="auto"/>
        <w:jc w:val="both"/>
        <w:rPr>
          <w:rFonts w:ascii="Times New Roman" w:eastAsia="Arial" w:hAnsi="Times New Roman" w:cs="Times New Roman"/>
          <w:sz w:val="28"/>
          <w:szCs w:val="28"/>
          <w:lang w:val="es-BO"/>
        </w:rPr>
      </w:pPr>
      <w:r>
        <w:rPr>
          <w:rFonts w:ascii="Times New Roman" w:eastAsia="Arial" w:hAnsi="Times New Roman" w:cs="Times New Roman"/>
          <w:sz w:val="28"/>
          <w:szCs w:val="28"/>
          <w:lang w:val="es-BO"/>
        </w:rPr>
        <w:tab/>
      </w:r>
      <w:r w:rsidR="00897A31" w:rsidRPr="00897A31">
        <w:rPr>
          <w:rFonts w:ascii="Times New Roman" w:eastAsia="Arial" w:hAnsi="Times New Roman" w:cs="Times New Roman"/>
          <w:sz w:val="28"/>
          <w:szCs w:val="28"/>
          <w:lang w:val="es-BO"/>
        </w:rPr>
        <w:t>+ Kho bài giảng e-leanring tại địa chỉ https://elearning.moet.edu.vn.</w:t>
      </w:r>
    </w:p>
    <w:p w:rsidR="00897A31" w:rsidRPr="00897A31" w:rsidRDefault="00D64476" w:rsidP="00D64476">
      <w:pPr>
        <w:tabs>
          <w:tab w:val="left" w:pos="709"/>
        </w:tabs>
        <w:spacing w:line="276" w:lineRule="auto"/>
        <w:ind w:right="40"/>
        <w:jc w:val="both"/>
        <w:rPr>
          <w:rFonts w:ascii="Times New Roman" w:eastAsia="Arial" w:hAnsi="Times New Roman" w:cs="Times New Roman"/>
          <w:sz w:val="28"/>
          <w:szCs w:val="28"/>
          <w:lang w:val="es-BO"/>
        </w:rPr>
      </w:pPr>
      <w:r>
        <w:rPr>
          <w:rFonts w:ascii="Times New Roman" w:eastAsia="Arial" w:hAnsi="Times New Roman" w:cs="Times New Roman"/>
          <w:sz w:val="28"/>
          <w:szCs w:val="28"/>
          <w:lang w:val="es-BO"/>
        </w:rPr>
        <w:tab/>
      </w:r>
      <w:r w:rsidR="00897A31" w:rsidRPr="00897A31">
        <w:rPr>
          <w:rFonts w:ascii="Times New Roman" w:eastAsia="Arial" w:hAnsi="Times New Roman" w:cs="Times New Roman"/>
          <w:sz w:val="28"/>
          <w:szCs w:val="28"/>
          <w:lang w:val="es-BO"/>
        </w:rPr>
        <w:t xml:space="preserve">+ Phân hệ về </w:t>
      </w:r>
      <w:r w:rsidR="00E149F7">
        <w:rPr>
          <w:rFonts w:ascii="Times New Roman" w:eastAsia="Arial" w:hAnsi="Times New Roman" w:cs="Times New Roman"/>
          <w:sz w:val="28"/>
          <w:szCs w:val="28"/>
          <w:lang w:val="es-BO"/>
        </w:rPr>
        <w:t>GDĐT</w:t>
      </w:r>
      <w:r w:rsidR="00897A31" w:rsidRPr="00897A31">
        <w:rPr>
          <w:rFonts w:ascii="Times New Roman" w:eastAsia="Arial" w:hAnsi="Times New Roman" w:cs="Times New Roman"/>
          <w:sz w:val="28"/>
          <w:szCs w:val="28"/>
          <w:lang w:val="es-BO"/>
        </w:rPr>
        <w:t xml:space="preserve"> trên Hệ tri thức Việt số hóa tại địa chỉ </w:t>
      </w:r>
      <w:hyperlink r:id="rId11" w:history="1">
        <w:r w:rsidR="00897A31" w:rsidRPr="00897A31">
          <w:rPr>
            <w:rFonts w:ascii="Times New Roman" w:eastAsia="Arial" w:hAnsi="Times New Roman" w:cs="Times New Roman"/>
            <w:sz w:val="28"/>
            <w:szCs w:val="28"/>
            <w:lang w:val="es-BO"/>
          </w:rPr>
          <w:t>http://giaoduc.itrithuc.vn/</w:t>
        </w:r>
      </w:hyperlink>
    </w:p>
    <w:p w:rsidR="00897A31" w:rsidRPr="00897A31" w:rsidRDefault="00D64476" w:rsidP="00D64476">
      <w:pPr>
        <w:tabs>
          <w:tab w:val="left" w:pos="709"/>
        </w:tabs>
        <w:spacing w:line="276" w:lineRule="auto"/>
        <w:jc w:val="both"/>
        <w:rPr>
          <w:rFonts w:ascii="Times New Roman" w:eastAsia="Arial" w:hAnsi="Times New Roman" w:cs="Times New Roman"/>
          <w:sz w:val="28"/>
          <w:szCs w:val="28"/>
          <w:lang w:val="es-BO"/>
        </w:rPr>
      </w:pPr>
      <w:r>
        <w:rPr>
          <w:rFonts w:ascii="Times New Roman" w:eastAsia="Arial" w:hAnsi="Times New Roman" w:cs="Times New Roman"/>
          <w:sz w:val="28"/>
          <w:szCs w:val="28"/>
          <w:lang w:val="es-BO"/>
        </w:rPr>
        <w:tab/>
      </w:r>
      <w:r w:rsidR="00897A31" w:rsidRPr="00897A31">
        <w:rPr>
          <w:rFonts w:ascii="Times New Roman" w:eastAsia="Arial" w:hAnsi="Times New Roman" w:cs="Times New Roman"/>
          <w:sz w:val="28"/>
          <w:szCs w:val="28"/>
          <w:lang w:val="es-BO"/>
        </w:rPr>
        <w:t xml:space="preserve">+ Hệ thống phổ cập giáo dục: </w:t>
      </w:r>
      <w:hyperlink r:id="rId12" w:history="1">
        <w:r w:rsidR="00897A31" w:rsidRPr="00897A31">
          <w:rPr>
            <w:rFonts w:ascii="Times New Roman" w:hAnsi="Times New Roman" w:cs="Times New Roman"/>
            <w:sz w:val="28"/>
            <w:szCs w:val="28"/>
            <w:lang w:val="es-BO"/>
          </w:rPr>
          <w:t>http://phocapgiaoduc.hcm.edu.vn</w:t>
        </w:r>
      </w:hyperlink>
    </w:p>
    <w:p w:rsidR="00897A31" w:rsidRPr="00897A31" w:rsidRDefault="00897A31" w:rsidP="0024710A">
      <w:pPr>
        <w:pStyle w:val="Heading2"/>
        <w:ind w:left="0" w:firstLine="576"/>
        <w:rPr>
          <w:rFonts w:cs="Times New Roman"/>
          <w:color w:val="auto"/>
          <w:sz w:val="28"/>
          <w:szCs w:val="28"/>
          <w:lang w:val="es-BO"/>
        </w:rPr>
      </w:pPr>
      <w:r w:rsidRPr="00897A31">
        <w:rPr>
          <w:rFonts w:cs="Times New Roman"/>
          <w:color w:val="auto"/>
          <w:sz w:val="28"/>
          <w:szCs w:val="28"/>
          <w:lang w:val="es-BO"/>
        </w:rPr>
        <w:t xml:space="preserve">2. Xây dựng mô hình Giáo dục thông minh trong tổng thể Đề án Đô thị thông minh; Kiến trúc Chính quyền điện tử </w:t>
      </w:r>
    </w:p>
    <w:p w:rsidR="00897A31" w:rsidRPr="00897A31" w:rsidRDefault="00897A31" w:rsidP="0024710A">
      <w:pPr>
        <w:ind w:firstLine="851"/>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Thực hiện Quyết định số 6179/QĐ-UBND ngày 23 tháng 11 năm 2017 của Ủy ban nhân dân thành phố về phê duyệt Đề án “Xây dựng Thành phố Hồ Chí Minh trở thành đô thị thông minh giai đoạn 2017 - 2020, tầm nhìn đến năm 2025” và Kiến trúc Chính quyền điện tử thành phố Hồ Chí Minh (Quyết định số 425/QĐ-UBND ngày 28 tháng 9 năm 2018 của UBND thành phố Hồ Chí Minh</w:t>
      </w:r>
      <w:r w:rsidR="00E149F7">
        <w:rPr>
          <w:rFonts w:ascii="Times New Roman" w:hAnsi="Times New Roman" w:cs="Times New Roman"/>
          <w:sz w:val="28"/>
          <w:szCs w:val="28"/>
          <w:lang w:val="es-BO"/>
        </w:rPr>
        <w:t>).</w:t>
      </w:r>
      <w:r w:rsidRPr="00897A31">
        <w:rPr>
          <w:rFonts w:ascii="Times New Roman" w:hAnsi="Times New Roman" w:cs="Times New Roman"/>
          <w:sz w:val="28"/>
          <w:szCs w:val="28"/>
          <w:lang w:val="es-BO"/>
        </w:rPr>
        <w:t xml:space="preserve"> Trong năm học 2020 - 2021 Ngành </w:t>
      </w:r>
      <w:r w:rsidR="0024710A">
        <w:rPr>
          <w:rFonts w:ascii="Times New Roman" w:hAnsi="Times New Roman" w:cs="Times New Roman"/>
          <w:sz w:val="28"/>
          <w:szCs w:val="28"/>
          <w:lang w:val="es-BO"/>
        </w:rPr>
        <w:t>GDĐT</w:t>
      </w:r>
      <w:r w:rsidRPr="00897A31">
        <w:rPr>
          <w:rFonts w:ascii="Times New Roman" w:hAnsi="Times New Roman" w:cs="Times New Roman"/>
          <w:sz w:val="28"/>
          <w:szCs w:val="28"/>
          <w:lang w:val="es-BO"/>
        </w:rPr>
        <w:t xml:space="preserve"> tập trung triển khai các hạng mục mô hình Giáo dục thông minh với những nội dung cụ thể như sau:</w:t>
      </w:r>
    </w:p>
    <w:p w:rsidR="00897A31" w:rsidRPr="00897A31" w:rsidRDefault="00897A31" w:rsidP="00897A31">
      <w:pPr>
        <w:ind w:firstLine="851"/>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 xml:space="preserve">Trung tâm điều hành giáo dục thông minh </w:t>
      </w:r>
      <w:r w:rsidR="001D08FC">
        <w:rPr>
          <w:rFonts w:ascii="Times New Roman" w:hAnsi="Times New Roman" w:cs="Times New Roman"/>
          <w:sz w:val="28"/>
          <w:szCs w:val="28"/>
          <w:lang w:val="es-BO"/>
        </w:rPr>
        <w:t>của</w:t>
      </w:r>
      <w:r w:rsidRPr="00897A31">
        <w:rPr>
          <w:rFonts w:ascii="Times New Roman" w:hAnsi="Times New Roman" w:cs="Times New Roman"/>
          <w:sz w:val="28"/>
          <w:szCs w:val="28"/>
          <w:lang w:val="es-BO"/>
        </w:rPr>
        <w:t xml:space="preserve"> Sở </w:t>
      </w:r>
      <w:r w:rsidR="005973E1">
        <w:rPr>
          <w:rFonts w:ascii="Times New Roman" w:hAnsi="Times New Roman" w:cs="Times New Roman"/>
          <w:sz w:val="28"/>
          <w:szCs w:val="28"/>
          <w:lang w:val="es-BO"/>
        </w:rPr>
        <w:t>GDĐT c</w:t>
      </w:r>
      <w:r w:rsidR="005973E1" w:rsidRPr="00897A31">
        <w:rPr>
          <w:rFonts w:ascii="Times New Roman" w:hAnsi="Times New Roman" w:cs="Times New Roman"/>
          <w:sz w:val="28"/>
          <w:szCs w:val="28"/>
          <w:lang w:val="vi-VN"/>
        </w:rPr>
        <w:t>hính thức đưa vào hoạt động</w:t>
      </w:r>
      <w:r w:rsidR="001D08FC">
        <w:rPr>
          <w:rFonts w:ascii="Times New Roman" w:hAnsi="Times New Roman" w:cs="Times New Roman"/>
          <w:sz w:val="28"/>
          <w:szCs w:val="28"/>
        </w:rPr>
        <w:t xml:space="preserve"> từ năm học 2020-2021</w:t>
      </w:r>
      <w:r w:rsidRPr="00897A31">
        <w:rPr>
          <w:rFonts w:ascii="Times New Roman" w:hAnsi="Times New Roman" w:cs="Times New Roman"/>
          <w:sz w:val="28"/>
          <w:szCs w:val="28"/>
          <w:lang w:val="es-BO"/>
        </w:rPr>
        <w:t>.</w:t>
      </w:r>
    </w:p>
    <w:p w:rsidR="00897A31" w:rsidRPr="00897A31" w:rsidRDefault="002F3AFB" w:rsidP="002F3AFB">
      <w:pPr>
        <w:ind w:firstLine="851"/>
        <w:jc w:val="both"/>
        <w:rPr>
          <w:rFonts w:ascii="Times New Roman" w:hAnsi="Times New Roman" w:cs="Times New Roman"/>
          <w:sz w:val="28"/>
          <w:szCs w:val="28"/>
          <w:lang w:val="es-BO"/>
        </w:rPr>
      </w:pPr>
      <w:r>
        <w:rPr>
          <w:rFonts w:ascii="Times New Roman" w:hAnsi="Times New Roman" w:cs="Times New Roman"/>
          <w:sz w:val="28"/>
          <w:szCs w:val="28"/>
        </w:rPr>
        <w:t xml:space="preserve">Tùy điều kiện thực tế </w:t>
      </w:r>
      <w:r w:rsidR="00827202" w:rsidRPr="00897A31">
        <w:rPr>
          <w:rFonts w:ascii="Times New Roman" w:hAnsi="Times New Roman" w:cs="Times New Roman"/>
          <w:sz w:val="28"/>
          <w:szCs w:val="28"/>
          <w:lang w:val="es-BO"/>
        </w:rPr>
        <w:t>các trường mầm non, tiểu học và trung học cơ sở</w:t>
      </w:r>
      <w:r w:rsidR="00827202">
        <w:rPr>
          <w:rFonts w:ascii="Times New Roman" w:hAnsi="Times New Roman" w:cs="Times New Roman"/>
          <w:sz w:val="28"/>
          <w:szCs w:val="28"/>
        </w:rPr>
        <w:t xml:space="preserve"> </w:t>
      </w:r>
      <w:r>
        <w:rPr>
          <w:rFonts w:ascii="Times New Roman" w:hAnsi="Times New Roman" w:cs="Times New Roman"/>
          <w:sz w:val="28"/>
          <w:szCs w:val="28"/>
        </w:rPr>
        <w:t>t</w:t>
      </w:r>
      <w:r w:rsidR="005973E1">
        <w:rPr>
          <w:rFonts w:ascii="Times New Roman" w:hAnsi="Times New Roman" w:cs="Times New Roman"/>
          <w:sz w:val="28"/>
          <w:szCs w:val="28"/>
        </w:rPr>
        <w:t xml:space="preserve">ừng bước </w:t>
      </w:r>
      <w:r>
        <w:rPr>
          <w:rFonts w:ascii="Times New Roman" w:hAnsi="Times New Roman" w:cs="Times New Roman"/>
          <w:sz w:val="28"/>
          <w:szCs w:val="28"/>
        </w:rPr>
        <w:t xml:space="preserve">chủ động </w:t>
      </w:r>
      <w:r w:rsidR="005973E1">
        <w:rPr>
          <w:rFonts w:ascii="Times New Roman" w:hAnsi="Times New Roman" w:cs="Times New Roman"/>
          <w:sz w:val="28"/>
          <w:szCs w:val="28"/>
        </w:rPr>
        <w:t>t</w:t>
      </w:r>
      <w:r w:rsidR="00897A31" w:rsidRPr="00897A31">
        <w:rPr>
          <w:rFonts w:ascii="Times New Roman" w:hAnsi="Times New Roman" w:cs="Times New Roman"/>
          <w:sz w:val="28"/>
          <w:szCs w:val="28"/>
          <w:lang w:val="vi-VN"/>
        </w:rPr>
        <w:t xml:space="preserve">riển khai </w:t>
      </w:r>
      <w:r>
        <w:rPr>
          <w:rFonts w:ascii="Times New Roman" w:hAnsi="Times New Roman" w:cs="Times New Roman"/>
          <w:sz w:val="28"/>
          <w:szCs w:val="28"/>
        </w:rPr>
        <w:t>mô hình</w:t>
      </w:r>
      <w:r w:rsidR="005973E1">
        <w:rPr>
          <w:rFonts w:ascii="Times New Roman" w:hAnsi="Times New Roman" w:cs="Times New Roman"/>
          <w:sz w:val="28"/>
          <w:szCs w:val="28"/>
          <w:lang w:val="vi-VN"/>
        </w:rPr>
        <w:t xml:space="preserve"> </w:t>
      </w:r>
      <w:r w:rsidR="00897A31" w:rsidRPr="00897A31">
        <w:rPr>
          <w:rFonts w:ascii="Times New Roman" w:hAnsi="Times New Roman" w:cs="Times New Roman"/>
          <w:sz w:val="28"/>
          <w:szCs w:val="28"/>
          <w:lang w:val="es-BO"/>
        </w:rPr>
        <w:t xml:space="preserve">giáo dục thông minh </w:t>
      </w:r>
      <w:r>
        <w:rPr>
          <w:rFonts w:ascii="Times New Roman" w:hAnsi="Times New Roman" w:cs="Times New Roman"/>
          <w:sz w:val="28"/>
          <w:szCs w:val="28"/>
          <w:lang w:val="es-BO"/>
        </w:rPr>
        <w:t>tại</w:t>
      </w:r>
      <w:r w:rsidR="00827202">
        <w:rPr>
          <w:rFonts w:ascii="Times New Roman" w:hAnsi="Times New Roman" w:cs="Times New Roman"/>
          <w:sz w:val="28"/>
          <w:szCs w:val="28"/>
          <w:lang w:val="es-BO"/>
        </w:rPr>
        <w:t xml:space="preserve"> đơn vị</w:t>
      </w:r>
      <w:r w:rsidR="00897A31" w:rsidRPr="00897A31">
        <w:rPr>
          <w:rFonts w:ascii="Times New Roman" w:hAnsi="Times New Roman" w:cs="Times New Roman"/>
          <w:sz w:val="28"/>
          <w:szCs w:val="28"/>
          <w:lang w:val="es-BO"/>
        </w:rPr>
        <w:t>.</w:t>
      </w:r>
    </w:p>
    <w:p w:rsidR="00897A31" w:rsidRPr="00897A31" w:rsidRDefault="00897A31" w:rsidP="00897A31">
      <w:pPr>
        <w:ind w:firstLine="851"/>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 xml:space="preserve">Việc triển khai mô hình giáo dục điện tử, trường học điện tử theo mô hình giáo dục giáo dục thông minh đảm bảo nguyên tắc ứng dụng CNTT&amp;TT một cách hiệu quả, thiết thực, nhằm hiện đại hóa công tác quản lý, đổi mới phương pháp dạy </w:t>
      </w:r>
      <w:r w:rsidR="00EA1A99">
        <w:rPr>
          <w:rFonts w:ascii="Times New Roman" w:hAnsi="Times New Roman" w:cs="Times New Roman"/>
          <w:sz w:val="28"/>
          <w:szCs w:val="28"/>
          <w:lang w:val="es-BO"/>
        </w:rPr>
        <w:t>và</w:t>
      </w:r>
      <w:r w:rsidRPr="00897A31">
        <w:rPr>
          <w:rFonts w:ascii="Times New Roman" w:hAnsi="Times New Roman" w:cs="Times New Roman"/>
          <w:sz w:val="28"/>
          <w:szCs w:val="28"/>
          <w:lang w:val="es-BO"/>
        </w:rPr>
        <w:t xml:space="preserve"> học, góp phần nâng cao chất lượng giáo dục, nâng cao chất lượng nguồn nhân lực. Các đơn vị cần nghiên cứu và chủ động triển khai mô hình ứng dụng CNTT trong nhà trường phổ thông nhằm từng bước xây dựng lớp học điện tử, trường học điện tử - mô hình giáo dục thông minh theo hướng dẫn tại văn bản số 257/GDĐT-TTTT ngày 25/01/2019 của Sở GDĐT về hướng dẫn triển khai mô hình ứng dụng CNTT trong trường phổ thông từ năm học 2018 - 2019. Đảm bảo 100% các đơn vị đạt “yêu cầu mức cơ bản” (yêu cầu bắt buộc)</w:t>
      </w:r>
      <w:r w:rsidR="00827202">
        <w:rPr>
          <w:rFonts w:ascii="Times New Roman" w:hAnsi="Times New Roman" w:cs="Times New Roman"/>
          <w:sz w:val="28"/>
          <w:szCs w:val="28"/>
          <w:lang w:val="es-BO"/>
        </w:rPr>
        <w:t>, n</w:t>
      </w:r>
      <w:r w:rsidRPr="00897A31">
        <w:rPr>
          <w:rFonts w:ascii="Times New Roman" w:hAnsi="Times New Roman" w:cs="Times New Roman"/>
          <w:sz w:val="28"/>
          <w:szCs w:val="28"/>
          <w:lang w:val="es-BO"/>
        </w:rPr>
        <w:t xml:space="preserve">hững đơn vị có điều kiện chủ động thực hiện mức “yêu cầu nâng cao”. </w:t>
      </w:r>
    </w:p>
    <w:p w:rsidR="00897A31" w:rsidRPr="00897A31" w:rsidRDefault="00897A31" w:rsidP="00897A31">
      <w:pPr>
        <w:ind w:firstLine="851"/>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Tậ</w:t>
      </w:r>
      <w:r w:rsidR="00EA1A99">
        <w:rPr>
          <w:rFonts w:ascii="Times New Roman" w:hAnsi="Times New Roman" w:cs="Times New Roman"/>
          <w:sz w:val="28"/>
          <w:szCs w:val="28"/>
          <w:lang w:val="es-BO"/>
        </w:rPr>
        <w:t>p trung x</w:t>
      </w:r>
      <w:r w:rsidRPr="00897A31">
        <w:rPr>
          <w:rFonts w:ascii="Times New Roman" w:hAnsi="Times New Roman" w:cs="Times New Roman"/>
          <w:sz w:val="28"/>
          <w:szCs w:val="28"/>
          <w:lang w:val="es-BO"/>
        </w:rPr>
        <w:t xml:space="preserve">ây dựng, chuẩn hóa CSDL </w:t>
      </w:r>
      <w:r w:rsidR="00EA1A99">
        <w:rPr>
          <w:rFonts w:ascii="Times New Roman" w:hAnsi="Times New Roman" w:cs="Times New Roman"/>
          <w:sz w:val="28"/>
          <w:szCs w:val="28"/>
          <w:lang w:val="es-BO"/>
        </w:rPr>
        <w:t>h</w:t>
      </w:r>
      <w:r w:rsidRPr="00897A31">
        <w:rPr>
          <w:rFonts w:ascii="Times New Roman" w:hAnsi="Times New Roman" w:cs="Times New Roman"/>
          <w:sz w:val="28"/>
          <w:szCs w:val="28"/>
          <w:lang w:val="es-BO"/>
        </w:rPr>
        <w:t xml:space="preserve">ọc sinh, </w:t>
      </w:r>
      <w:r w:rsidR="00EA1A99">
        <w:rPr>
          <w:rFonts w:ascii="Times New Roman" w:hAnsi="Times New Roman" w:cs="Times New Roman"/>
          <w:sz w:val="28"/>
          <w:szCs w:val="28"/>
          <w:lang w:val="es-BO"/>
        </w:rPr>
        <w:t>g</w:t>
      </w:r>
      <w:r w:rsidRPr="00897A31">
        <w:rPr>
          <w:rFonts w:ascii="Times New Roman" w:hAnsi="Times New Roman" w:cs="Times New Roman"/>
          <w:sz w:val="28"/>
          <w:szCs w:val="28"/>
          <w:lang w:val="es-BO"/>
        </w:rPr>
        <w:t xml:space="preserve">iáo viên, </w:t>
      </w:r>
      <w:r w:rsidR="00EA1A99">
        <w:rPr>
          <w:rFonts w:ascii="Times New Roman" w:hAnsi="Times New Roman" w:cs="Times New Roman"/>
          <w:sz w:val="28"/>
          <w:szCs w:val="28"/>
          <w:lang w:val="es-BO"/>
        </w:rPr>
        <w:t>t</w:t>
      </w:r>
      <w:r w:rsidRPr="00897A31">
        <w:rPr>
          <w:rFonts w:ascii="Times New Roman" w:hAnsi="Times New Roman" w:cs="Times New Roman"/>
          <w:sz w:val="28"/>
          <w:szCs w:val="28"/>
          <w:lang w:val="es-BO"/>
        </w:rPr>
        <w:t xml:space="preserve">rường học và </w:t>
      </w:r>
      <w:r w:rsidR="00EA1A99">
        <w:rPr>
          <w:rFonts w:ascii="Times New Roman" w:hAnsi="Times New Roman" w:cs="Times New Roman"/>
          <w:sz w:val="28"/>
          <w:szCs w:val="28"/>
          <w:lang w:val="es-BO"/>
        </w:rPr>
        <w:t>c</w:t>
      </w:r>
      <w:r w:rsidRPr="00897A31">
        <w:rPr>
          <w:rFonts w:ascii="Times New Roman" w:hAnsi="Times New Roman" w:cs="Times New Roman"/>
          <w:sz w:val="28"/>
          <w:szCs w:val="28"/>
          <w:lang w:val="es-BO"/>
        </w:rPr>
        <w:t>ơ sở vật chất các cấp Tiểu học, THCS, GDTX… Tích hợ</w:t>
      </w:r>
      <w:r w:rsidR="00EA1A99">
        <w:rPr>
          <w:rFonts w:ascii="Times New Roman" w:hAnsi="Times New Roman" w:cs="Times New Roman"/>
          <w:sz w:val="28"/>
          <w:szCs w:val="28"/>
          <w:lang w:val="es-BO"/>
        </w:rPr>
        <w:t>p và khai thác hiệu quả CSDL t</w:t>
      </w:r>
      <w:r w:rsidRPr="00897A31">
        <w:rPr>
          <w:rFonts w:ascii="Times New Roman" w:hAnsi="Times New Roman" w:cs="Times New Roman"/>
          <w:sz w:val="28"/>
          <w:szCs w:val="28"/>
          <w:lang w:val="es-BO"/>
        </w:rPr>
        <w:t>rường họ</w:t>
      </w:r>
      <w:r w:rsidR="00EA1A99">
        <w:rPr>
          <w:rFonts w:ascii="Times New Roman" w:hAnsi="Times New Roman" w:cs="Times New Roman"/>
          <w:sz w:val="28"/>
          <w:szCs w:val="28"/>
          <w:lang w:val="es-BO"/>
        </w:rPr>
        <w:t>c, h</w:t>
      </w:r>
      <w:r w:rsidRPr="00897A31">
        <w:rPr>
          <w:rFonts w:ascii="Times New Roman" w:hAnsi="Times New Roman" w:cs="Times New Roman"/>
          <w:sz w:val="28"/>
          <w:szCs w:val="28"/>
          <w:lang w:val="es-BO"/>
        </w:rPr>
        <w:t>ọ</w:t>
      </w:r>
      <w:r w:rsidR="00EA1A99">
        <w:rPr>
          <w:rFonts w:ascii="Times New Roman" w:hAnsi="Times New Roman" w:cs="Times New Roman"/>
          <w:sz w:val="28"/>
          <w:szCs w:val="28"/>
          <w:lang w:val="es-BO"/>
        </w:rPr>
        <w:t>c sinh, giáo viên, c</w:t>
      </w:r>
      <w:r w:rsidRPr="00897A31">
        <w:rPr>
          <w:rFonts w:ascii="Times New Roman" w:hAnsi="Times New Roman" w:cs="Times New Roman"/>
          <w:sz w:val="28"/>
          <w:szCs w:val="28"/>
          <w:lang w:val="es-BO"/>
        </w:rPr>
        <w:t xml:space="preserve">ơ sở vật chất trường học từ cấp Mầm non đến THPT lên Kho dữ liệu dùng chung và hệ sinh thái dữ liệu mở; từng bước đồng </w:t>
      </w:r>
      <w:r w:rsidRPr="00897A31">
        <w:rPr>
          <w:rFonts w:ascii="Times New Roman" w:hAnsi="Times New Roman" w:cs="Times New Roman"/>
          <w:sz w:val="28"/>
          <w:szCs w:val="28"/>
          <w:lang w:val="es-BO"/>
        </w:rPr>
        <w:lastRenderedPageBreak/>
        <w:t>bộ lên cổng dữ liệu mở</w:t>
      </w:r>
      <w:r w:rsidR="00EA1A99">
        <w:rPr>
          <w:rFonts w:ascii="Times New Roman" w:hAnsi="Times New Roman" w:cs="Times New Roman"/>
          <w:sz w:val="28"/>
          <w:szCs w:val="28"/>
          <w:lang w:val="es-BO"/>
        </w:rPr>
        <w:t xml:space="preserve"> t</w:t>
      </w:r>
      <w:r w:rsidRPr="00897A31">
        <w:rPr>
          <w:rFonts w:ascii="Times New Roman" w:hAnsi="Times New Roman" w:cs="Times New Roman"/>
          <w:sz w:val="28"/>
          <w:szCs w:val="28"/>
          <w:lang w:val="es-BO"/>
        </w:rPr>
        <w:t>hành phố và Trung tâm điều hành đô thị</w:t>
      </w:r>
      <w:r w:rsidR="00EA1A99">
        <w:rPr>
          <w:rFonts w:ascii="Times New Roman" w:hAnsi="Times New Roman" w:cs="Times New Roman"/>
          <w:sz w:val="28"/>
          <w:szCs w:val="28"/>
          <w:lang w:val="es-BO"/>
        </w:rPr>
        <w:t xml:space="preserve"> thông minh T</w:t>
      </w:r>
      <w:r w:rsidRPr="00897A31">
        <w:rPr>
          <w:rFonts w:ascii="Times New Roman" w:hAnsi="Times New Roman" w:cs="Times New Roman"/>
          <w:sz w:val="28"/>
          <w:szCs w:val="28"/>
          <w:lang w:val="es-BO"/>
        </w:rPr>
        <w:t>hành phố Hồ Chí Minh.</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Rà soát các hệ thống camera hiện có và nâng cấp (nếu cần) theo văn bản số 3288/UBND-KT ngày 08 tháng 8 năm 2019 của Ủy ban Nhân dân Thành phố về hướng dẫn tiêu chuẩn kỹ thuật khuyến nghị đối với các hệ thống camera quan sát trên địa bàn thành phố nhằm chuẩn bị điều kiện để kết nối hệ thống camera giáo dục đến Trung tâm điều hành thông minh thành phố Hồ Chí Minh, đồng thời làm căn cứ để đầu tư các hệ thống camera quan sát mới nhằm đảm bảo việc kết nối khi có hướng dẫn của </w:t>
      </w:r>
      <w:r w:rsidR="0084605F">
        <w:rPr>
          <w:rFonts w:ascii="Times New Roman" w:hAnsi="Times New Roman" w:cs="Times New Roman"/>
          <w:sz w:val="28"/>
          <w:szCs w:val="28"/>
        </w:rPr>
        <w:t xml:space="preserve">quận và </w:t>
      </w:r>
      <w:r w:rsidRPr="00897A31">
        <w:rPr>
          <w:rFonts w:ascii="Times New Roman" w:hAnsi="Times New Roman" w:cs="Times New Roman"/>
          <w:sz w:val="28"/>
          <w:szCs w:val="28"/>
        </w:rPr>
        <w:t xml:space="preserve">thành phố. </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Triển khai hệ thống quản lý hành chính điện tử (e-office):</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 Duy trì và sử dụng có hiệu quả </w:t>
      </w:r>
      <w:r w:rsidRPr="00897A31">
        <w:rPr>
          <w:rFonts w:ascii="Times New Roman" w:hAnsi="Times New Roman" w:cs="Times New Roman"/>
          <w:sz w:val="28"/>
          <w:szCs w:val="28"/>
          <w:lang w:val="vi-VN"/>
        </w:rPr>
        <w:t>phần mềm quản lý hành chính điện tử (e-office) kết nối Sở GDĐT</w:t>
      </w:r>
      <w:r w:rsidR="0084605F">
        <w:rPr>
          <w:rFonts w:ascii="Times New Roman" w:hAnsi="Times New Roman" w:cs="Times New Roman"/>
          <w:sz w:val="28"/>
          <w:szCs w:val="28"/>
        </w:rPr>
        <w:t xml:space="preserve"> và </w:t>
      </w:r>
      <w:r w:rsidRPr="00897A31">
        <w:rPr>
          <w:rFonts w:ascii="Times New Roman" w:hAnsi="Times New Roman" w:cs="Times New Roman"/>
          <w:sz w:val="28"/>
          <w:szCs w:val="28"/>
          <w:lang w:val="vi-VN"/>
        </w:rPr>
        <w:t>Bộ GDĐT phục vụ trao đổi thông tin, trao đổi văn bản điện tử, quản lý điều hành trên môi trường mạng.</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 Phòng </w:t>
      </w:r>
      <w:r w:rsidR="00E149F7">
        <w:rPr>
          <w:rFonts w:ascii="Times New Roman" w:hAnsi="Times New Roman" w:cs="Times New Roman"/>
          <w:sz w:val="28"/>
          <w:szCs w:val="28"/>
        </w:rPr>
        <w:t>GDĐT</w:t>
      </w:r>
      <w:r w:rsidR="0084605F">
        <w:rPr>
          <w:rFonts w:ascii="Times New Roman" w:hAnsi="Times New Roman" w:cs="Times New Roman"/>
          <w:sz w:val="28"/>
          <w:szCs w:val="28"/>
        </w:rPr>
        <w:t xml:space="preserve">, các </w:t>
      </w:r>
      <w:r w:rsidR="006D14C1">
        <w:rPr>
          <w:rFonts w:ascii="Times New Roman" w:hAnsi="Times New Roman" w:cs="Times New Roman"/>
          <w:sz w:val="28"/>
          <w:szCs w:val="28"/>
        </w:rPr>
        <w:t>trường</w:t>
      </w:r>
      <w:r w:rsidRPr="00897A31">
        <w:rPr>
          <w:rFonts w:ascii="Times New Roman" w:hAnsi="Times New Roman" w:cs="Times New Roman"/>
          <w:sz w:val="28"/>
          <w:szCs w:val="28"/>
        </w:rPr>
        <w:t xml:space="preserve"> có trách nhiệm sử dụng và vận hành hệ thống quản lý văn bản và hồ sơ công việc một cách hiệu quả. Hệ thống Phần mềm quản lý văn bản và hồ sơ công việc được xây dựng và phát triển trên cơ sở kết nối liên thông hệ thống văn bản điện tử của ngành </w:t>
      </w:r>
      <w:r w:rsidR="006D14C1">
        <w:rPr>
          <w:rFonts w:ascii="Times New Roman" w:hAnsi="Times New Roman" w:cs="Times New Roman"/>
          <w:sz w:val="28"/>
          <w:szCs w:val="28"/>
        </w:rPr>
        <w:t>GDĐT</w:t>
      </w:r>
      <w:r w:rsidRPr="00897A31">
        <w:rPr>
          <w:rFonts w:ascii="Times New Roman" w:hAnsi="Times New Roman" w:cs="Times New Roman"/>
          <w:sz w:val="28"/>
          <w:szCs w:val="28"/>
        </w:rPr>
        <w:t xml:space="preserve"> với trực liên thông của thành phố và quậ</w:t>
      </w:r>
      <w:r w:rsidR="006D14C1">
        <w:rPr>
          <w:rFonts w:ascii="Times New Roman" w:hAnsi="Times New Roman" w:cs="Times New Roman"/>
          <w:sz w:val="28"/>
          <w:szCs w:val="28"/>
        </w:rPr>
        <w:t xml:space="preserve">n </w:t>
      </w:r>
      <w:r w:rsidRPr="00897A31">
        <w:rPr>
          <w:rFonts w:ascii="Times New Roman" w:hAnsi="Times New Roman" w:cs="Times New Roman"/>
          <w:sz w:val="28"/>
          <w:szCs w:val="28"/>
        </w:rPr>
        <w:t xml:space="preserve">theo </w:t>
      </w:r>
      <w:r w:rsidRPr="00897A31">
        <w:rPr>
          <w:rFonts w:ascii="Times New Roman" w:hAnsi="Times New Roman" w:cs="Times New Roman"/>
          <w:sz w:val="28"/>
          <w:szCs w:val="28"/>
          <w:lang w:val="es-BO"/>
        </w:rPr>
        <w:t>Quyế</w:t>
      </w:r>
      <w:r w:rsidR="006D14C1">
        <w:rPr>
          <w:rFonts w:ascii="Times New Roman" w:hAnsi="Times New Roman" w:cs="Times New Roman"/>
          <w:sz w:val="28"/>
          <w:szCs w:val="28"/>
          <w:lang w:val="es-BO"/>
        </w:rPr>
        <w:t>t đ</w:t>
      </w:r>
      <w:r w:rsidRPr="00897A31">
        <w:rPr>
          <w:rFonts w:ascii="Times New Roman" w:hAnsi="Times New Roman" w:cs="Times New Roman"/>
          <w:sz w:val="28"/>
          <w:szCs w:val="28"/>
          <w:lang w:val="es-BO"/>
        </w:rPr>
        <w:t>ịnh số 28/2018/QĐ-TTg ngày 12</w:t>
      </w:r>
      <w:r w:rsidR="006D14C1">
        <w:rPr>
          <w:rFonts w:ascii="Times New Roman" w:hAnsi="Times New Roman" w:cs="Times New Roman"/>
          <w:sz w:val="28"/>
          <w:szCs w:val="28"/>
          <w:lang w:val="es-BO"/>
        </w:rPr>
        <w:t xml:space="preserve"> tháng </w:t>
      </w:r>
      <w:r w:rsidRPr="00897A31">
        <w:rPr>
          <w:rFonts w:ascii="Times New Roman" w:hAnsi="Times New Roman" w:cs="Times New Roman"/>
          <w:sz w:val="28"/>
          <w:szCs w:val="28"/>
          <w:lang w:val="es-BO"/>
        </w:rPr>
        <w:t>7</w:t>
      </w:r>
      <w:r w:rsidR="006D14C1">
        <w:rPr>
          <w:rFonts w:ascii="Times New Roman" w:hAnsi="Times New Roman" w:cs="Times New Roman"/>
          <w:sz w:val="28"/>
          <w:szCs w:val="28"/>
          <w:lang w:val="es-BO"/>
        </w:rPr>
        <w:t xml:space="preserve"> năm </w:t>
      </w:r>
      <w:r w:rsidRPr="00897A31">
        <w:rPr>
          <w:rFonts w:ascii="Times New Roman" w:hAnsi="Times New Roman" w:cs="Times New Roman"/>
          <w:sz w:val="28"/>
          <w:szCs w:val="28"/>
          <w:lang w:val="es-BO"/>
        </w:rPr>
        <w:t>2018 của Thủ tướng Chính phủ về việc gửi, nhận văn bản điện tử giữa các cơ quan trong hệ thống hành chính nhà nước và hướng dẫn</w:t>
      </w:r>
      <w:r w:rsidRPr="00897A31">
        <w:rPr>
          <w:rFonts w:ascii="Times New Roman" w:hAnsi="Times New Roman" w:cs="Times New Roman"/>
          <w:sz w:val="28"/>
          <w:szCs w:val="28"/>
        </w:rPr>
        <w:t xml:space="preserve"> tại Nghị quyết 36a/NQ-CP của Chính phủ về Chính phủ điện tử.</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 Các </w:t>
      </w:r>
      <w:r w:rsidR="006D14C1">
        <w:rPr>
          <w:rFonts w:ascii="Times New Roman" w:hAnsi="Times New Roman" w:cs="Times New Roman"/>
          <w:sz w:val="28"/>
          <w:szCs w:val="28"/>
        </w:rPr>
        <w:t xml:space="preserve">cơ sở giáo dục thực hiện </w:t>
      </w:r>
      <w:r w:rsidRPr="00897A31">
        <w:rPr>
          <w:rFonts w:ascii="Times New Roman" w:hAnsi="Times New Roman" w:cs="Times New Roman"/>
          <w:sz w:val="28"/>
          <w:szCs w:val="28"/>
        </w:rPr>
        <w:t xml:space="preserve">chế độ cập nhật thông tin đảm bảo tối thiểu hai lần một ngày (buổi sáng: trước 8 giờ; buổi chiều: trước 5 giờ) thông qua hệ thống quản lý văn bản và hồ sơ công việc cũng như kênh thông tin: Cổng thông tin điện tử của ngành và thư điện tử (e-mail) của đơn vị. Các </w:t>
      </w:r>
      <w:r w:rsidR="006D14C1">
        <w:rPr>
          <w:rFonts w:ascii="Times New Roman" w:hAnsi="Times New Roman" w:cs="Times New Roman"/>
          <w:sz w:val="28"/>
          <w:szCs w:val="28"/>
        </w:rPr>
        <w:t>đơn vị</w:t>
      </w:r>
      <w:r w:rsidRPr="00897A31">
        <w:rPr>
          <w:rFonts w:ascii="Times New Roman" w:hAnsi="Times New Roman" w:cs="Times New Roman"/>
          <w:sz w:val="28"/>
          <w:szCs w:val="28"/>
        </w:rPr>
        <w:t xml:space="preserve"> cũng cần tăng cường sử dụng văn bản điện tử trong công tác quản lý, điều hành và thông tin liên lạc của đơn vị mình. Đảm bảo chế độ thông tin chính xác và kịp thời. Đảm bảo 100% các đơn vị, cơ sở giáo dục và lãnh đạo các đơn vị có địa chỉ thư điện tử tên miền giáo dục (…*@hcm.edu.vn…., ….*@....edu.vn, …@moet.edu.vn hoặc ….sgddt@tphcm.gov.vn) để sử dụng trong công tác, khuyến khích các đơn vị cung cấp thư điện tử tên miền giáo dục cho giáo viên và học sinh. Thường xuyên sử dụng và sử dụng có hiệu quả hộp thư điện tử. Không sử dụng thư điện tử tên miền xã hội (</w:t>
      </w:r>
      <w:hyperlink r:id="rId13" w:history="1">
        <w:r w:rsidRPr="00897A31">
          <w:rPr>
            <w:rStyle w:val="Hyperlink"/>
            <w:rFonts w:ascii="Times New Roman" w:hAnsi="Times New Roman" w:cs="Times New Roman"/>
            <w:color w:val="auto"/>
            <w:sz w:val="28"/>
            <w:szCs w:val="28"/>
          </w:rPr>
          <w:t>...@gmail</w:t>
        </w:r>
      </w:hyperlink>
      <w:r w:rsidRPr="00897A31">
        <w:rPr>
          <w:rFonts w:ascii="Times New Roman" w:hAnsi="Times New Roman" w:cs="Times New Roman"/>
          <w:sz w:val="28"/>
          <w:szCs w:val="28"/>
        </w:rPr>
        <w:t>, …@yahoo,</w:t>
      </w:r>
      <w:r w:rsidRPr="00897A31">
        <w:rPr>
          <w:rFonts w:ascii="Times New Roman" w:hAnsi="Times New Roman" w:cs="Times New Roman"/>
          <w:sz w:val="28"/>
          <w:szCs w:val="28"/>
          <w:lang w:val="vi-VN"/>
        </w:rPr>
        <w:t xml:space="preserve"> </w:t>
      </w:r>
      <w:r w:rsidRPr="00897A31">
        <w:rPr>
          <w:rFonts w:ascii="Times New Roman" w:hAnsi="Times New Roman" w:cs="Times New Roman"/>
          <w:sz w:val="28"/>
          <w:szCs w:val="28"/>
        </w:rPr>
        <w:t>…) trong quan hệ công tác.</w:t>
      </w:r>
    </w:p>
    <w:p w:rsidR="00897A31" w:rsidRPr="00897A31" w:rsidRDefault="006D14C1" w:rsidP="00897A31">
      <w:pPr>
        <w:ind w:firstLine="851"/>
        <w:jc w:val="both"/>
        <w:rPr>
          <w:rFonts w:ascii="Times New Roman" w:hAnsi="Times New Roman" w:cs="Times New Roman"/>
          <w:sz w:val="28"/>
          <w:szCs w:val="28"/>
        </w:rPr>
      </w:pPr>
      <w:r>
        <w:rPr>
          <w:rFonts w:ascii="Times New Roman" w:hAnsi="Times New Roman" w:cs="Times New Roman"/>
          <w:sz w:val="28"/>
          <w:szCs w:val="28"/>
        </w:rPr>
        <w:t>T</w:t>
      </w:r>
      <w:r w:rsidR="00897A31" w:rsidRPr="00897A31">
        <w:rPr>
          <w:rFonts w:ascii="Times New Roman" w:hAnsi="Times New Roman" w:cs="Times New Roman"/>
          <w:sz w:val="28"/>
          <w:szCs w:val="28"/>
        </w:rPr>
        <w:t xml:space="preserve">iếp tục duy trì hệ thống tin nhắn thương hiệu </w:t>
      </w:r>
      <w:r w:rsidR="00897A31" w:rsidRPr="00897A31">
        <w:rPr>
          <w:rFonts w:ascii="Times New Roman" w:hAnsi="Times New Roman" w:cs="Times New Roman"/>
          <w:b/>
          <w:sz w:val="28"/>
          <w:szCs w:val="28"/>
        </w:rPr>
        <w:t>HCM-Edu</w:t>
      </w:r>
      <w:r w:rsidR="00897A31" w:rsidRPr="00897A31">
        <w:rPr>
          <w:rFonts w:ascii="Times New Roman" w:hAnsi="Times New Roman" w:cs="Times New Roman"/>
          <w:sz w:val="28"/>
          <w:szCs w:val="28"/>
        </w:rPr>
        <w:t xml:space="preserve"> đồng thời triển khai hệ thống thông tin giáo dục trên các thiết bị di động (App điều hành) nhằm nâng cao hiệu quả công tác thông tin và quản lý điều hành của ngành một cách nhanh chóng, kịp thời và chính xác. Yêu cầu 100% các bộ quản lý giáo dục cài đặt app điều hành để tiếp nhận thông tin quản lý, điều hành của Sở </w:t>
      </w:r>
      <w:r>
        <w:rPr>
          <w:rFonts w:ascii="Times New Roman" w:hAnsi="Times New Roman" w:cs="Times New Roman"/>
          <w:sz w:val="28"/>
          <w:szCs w:val="28"/>
        </w:rPr>
        <w:t>GDĐT</w:t>
      </w:r>
      <w:r w:rsidR="00897A31" w:rsidRPr="00897A31">
        <w:rPr>
          <w:rFonts w:ascii="Times New Roman" w:hAnsi="Times New Roman" w:cs="Times New Roman"/>
          <w:sz w:val="28"/>
          <w:szCs w:val="28"/>
        </w:rPr>
        <w:t xml:space="preserve">, </w:t>
      </w:r>
      <w:r>
        <w:rPr>
          <w:rFonts w:ascii="Times New Roman" w:hAnsi="Times New Roman" w:cs="Times New Roman"/>
          <w:sz w:val="28"/>
          <w:szCs w:val="28"/>
        </w:rPr>
        <w:t>P</w:t>
      </w:r>
      <w:r w:rsidR="00897A31" w:rsidRPr="00897A31">
        <w:rPr>
          <w:rFonts w:ascii="Times New Roman" w:hAnsi="Times New Roman" w:cs="Times New Roman"/>
          <w:sz w:val="28"/>
          <w:szCs w:val="28"/>
        </w:rPr>
        <w:t xml:space="preserve">hòng </w:t>
      </w:r>
      <w:r>
        <w:rPr>
          <w:rFonts w:ascii="Times New Roman" w:hAnsi="Times New Roman" w:cs="Times New Roman"/>
          <w:sz w:val="28"/>
          <w:szCs w:val="28"/>
        </w:rPr>
        <w:t>GDĐT</w:t>
      </w:r>
      <w:r w:rsidR="001D08FC">
        <w:rPr>
          <w:rFonts w:ascii="Times New Roman" w:hAnsi="Times New Roman" w:cs="Times New Roman"/>
          <w:sz w:val="28"/>
          <w:szCs w:val="28"/>
        </w:rPr>
        <w:t xml:space="preserve"> </w:t>
      </w:r>
      <w:r w:rsidR="00897A31" w:rsidRPr="00897A31">
        <w:rPr>
          <w:rFonts w:ascii="Times New Roman" w:hAnsi="Times New Roman" w:cs="Times New Roman"/>
          <w:sz w:val="28"/>
          <w:szCs w:val="28"/>
        </w:rPr>
        <w:t>cũng như khai thác các ứng dụng trực tuyến trên hệ thống.</w:t>
      </w:r>
    </w:p>
    <w:p w:rsidR="00897A31" w:rsidRPr="00897A31" w:rsidRDefault="00897A31" w:rsidP="001D08FC">
      <w:pPr>
        <w:pStyle w:val="Heading2"/>
        <w:spacing w:before="120"/>
        <w:ind w:left="0" w:firstLine="576"/>
        <w:rPr>
          <w:rFonts w:cs="Times New Roman"/>
          <w:color w:val="auto"/>
          <w:sz w:val="28"/>
          <w:szCs w:val="28"/>
        </w:rPr>
      </w:pPr>
      <w:r w:rsidRPr="00897A31">
        <w:rPr>
          <w:rFonts w:cs="Times New Roman"/>
          <w:color w:val="auto"/>
          <w:sz w:val="28"/>
          <w:szCs w:val="28"/>
        </w:rPr>
        <w:t>3. Ứng dụng CNTT hỗ trợ đổi mới nội dung, phương pháp dạy, học và kiểm tra đánh giá</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eastAsia="Arial" w:hAnsi="Times New Roman" w:cs="Times New Roman"/>
          <w:sz w:val="28"/>
          <w:szCs w:val="28"/>
        </w:rPr>
        <w:t>Đẩy mạnh ứng dụng CNTT hỗ trợ đổi mới nội dung, phương pháp dạy và học, kiểm tra đánh giá trong tất cả các môn học</w:t>
      </w:r>
      <w:r w:rsidRPr="00897A31">
        <w:rPr>
          <w:rFonts w:ascii="Times New Roman" w:hAnsi="Times New Roman" w:cs="Times New Roman"/>
          <w:sz w:val="28"/>
          <w:szCs w:val="28"/>
        </w:rPr>
        <w:t xml:space="preserve">. Việc ứng dụng CNTT&amp;TT đổi mới phương pháp dạy - học cần được thực hiện một cách sáng tạo và thiết thực. </w:t>
      </w:r>
      <w:r w:rsidRPr="00897A31">
        <w:rPr>
          <w:rFonts w:ascii="Times New Roman" w:hAnsi="Times New Roman" w:cs="Times New Roman"/>
          <w:sz w:val="28"/>
          <w:szCs w:val="28"/>
        </w:rPr>
        <w:lastRenderedPageBreak/>
        <w:t xml:space="preserve">Giáo viên sử dụng thành thạo các thiết bị dạy học hiện đại, các phần mềm trình chiếu, kết hợp các phần mềm mô phỏng, thí nghiệm ảo và phần mềm dạy học, đồng thời ứng dụng các công cụ dạy - học trực tuyến nhằm nâng cao hiệu quả công tác quản lý lớp học, khả năng tương tác giữa giáo viên với học sinh trong lớp học. </w:t>
      </w:r>
      <w:r w:rsidRPr="00897A31">
        <w:rPr>
          <w:rFonts w:ascii="Times New Roman" w:eastAsia="Arial" w:hAnsi="Times New Roman" w:cs="Times New Roman"/>
          <w:sz w:val="28"/>
          <w:szCs w:val="28"/>
        </w:rPr>
        <w:t xml:space="preserve">Ưu tiên triển khai các </w:t>
      </w:r>
      <w:r w:rsidRPr="00897A31">
        <w:rPr>
          <w:rFonts w:ascii="Times New Roman" w:hAnsi="Times New Roman" w:cs="Times New Roman"/>
          <w:sz w:val="28"/>
          <w:szCs w:val="28"/>
        </w:rPr>
        <w:t>giải pháp có tính đồng bộ cao (bao gồm kho học liệu số, bài giảng e-learning, phần mềm thiết kế bài giảng điện tử). Triển khai ứng dụng CNTT phải thiết thực, có hiệu quả, tránh lạm dụng ứng dụng CNTT trong dạy học.</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lang w:val="vi-VN"/>
        </w:rPr>
        <w:t>T</w:t>
      </w:r>
      <w:r w:rsidRPr="00897A31">
        <w:rPr>
          <w:rFonts w:ascii="Times New Roman" w:hAnsi="Times New Roman" w:cs="Times New Roman"/>
          <w:sz w:val="28"/>
          <w:szCs w:val="28"/>
        </w:rPr>
        <w:t>ích cực xây dựng học liệu dạy học trực tuyến, chú trọng xây dựng bài giảng e-learning, ngân hàng câu hỏi trực tuyến, tư liệu 3D, thí nghiệm ảo, phần mềm mô phỏng, sách điện tử tương tác,… và đóng góp vào kho bài giảng e-learning, ngân hàng câu hỏi trắc nghiệm trực tuyến, kho học liệu số của ngành và Hệ tri thức Việt số hóa (tại địa chỉ igiaoduc.vn).</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Lựa chọn các giải pháp phần mềm dạy học trực tuyến (dạy học trực tuyến đồng bộ, dạy học trực tuyến không đồng bộ), phần mềm kiểm tra đánh giá, phần mềm kho học liệu số, phần mềm thư viện số theo hướng tổng thể, đồng bộ, kết nối trao đổi dữ liệu với phần mềm quản lý trường học theo mã định danh, phục vụ có hiệu quả việc tổ chức và quản lý được các hoạt động dạy học trực tuyến.</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Tăng cường vai trò các tổ chuyên môn trong nhà trường giúp hiệu trưởng đánh giá nội dung học liệu số trước khi đưa vào sử dụng; rà soát, đánh giá, hoàn thiện các mô hình, giải pháp, phương pháp ứng dụng công nghệ thông tin đổi mới nội dung, phương pháp dạy học, đặc biệt là dạy học trực tuyến nhằm đảm bảo hiệu quả, phù hợp điều kiện ở từng đơn vị.</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Nhằm nâng cao năng lực ứng dụng CNT của đội ngũ cán bộ quản lý giáo dục, giáo viên, các đơn vị cần tăng cường bồi dưỡng kỹ năng ứng dụng công nghệ thông tin với nội dung bồi dưỡng gắn liền với nhu cầu thực tiễn của địa phương, đơn vị, bám sát một số nội dung như sau:</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Kỹ năng sử dụng công nghệ thông tin quy định tại Thông tư số 03/2014/TT-BTTTT ngày 11/3/2014 của Bộ Thông tin và Truyền thông; nâng cao nhận thức và kỹ năng về an toàn thông tin.</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Kỹ năng khai thác sử dụng có hiệu quả các phần mềm quản lý trong nhà trường; Kỹ năng quản lý, khai thác sử dụng có hiệu quả cơ sở dữ liệu ngành.</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Kỹ năng dạy</w:t>
      </w:r>
      <w:r w:rsidR="00EA1A99">
        <w:rPr>
          <w:rFonts w:ascii="Times New Roman" w:hAnsi="Times New Roman" w:cs="Times New Roman"/>
          <w:sz w:val="28"/>
          <w:szCs w:val="28"/>
        </w:rPr>
        <w:t xml:space="preserve"> </w:t>
      </w:r>
      <w:r w:rsidRPr="00897A31">
        <w:rPr>
          <w:rFonts w:ascii="Times New Roman" w:hAnsi="Times New Roman" w:cs="Times New Roman"/>
          <w:sz w:val="28"/>
          <w:szCs w:val="28"/>
        </w:rPr>
        <w:t>-</w:t>
      </w:r>
      <w:r w:rsidR="00EA1A99">
        <w:rPr>
          <w:rFonts w:ascii="Times New Roman" w:hAnsi="Times New Roman" w:cs="Times New Roman"/>
          <w:sz w:val="28"/>
          <w:szCs w:val="28"/>
        </w:rPr>
        <w:t xml:space="preserve"> </w:t>
      </w:r>
      <w:r w:rsidRPr="00897A31">
        <w:rPr>
          <w:rFonts w:ascii="Times New Roman" w:hAnsi="Times New Roman" w:cs="Times New Roman"/>
          <w:sz w:val="28"/>
          <w:szCs w:val="28"/>
        </w:rPr>
        <w:t>học trực tuyến: Kỹ năng xây dựng học liệu, khai thác các nguồn học liệu, kỹ năng tìm kiếm thông tin trên Internet; kỹ năng sử dụng các phần mềm trình chiếu, phần mềm soạn bài giảng e-learning, câu hỏi trắc nghiệm trực tuyến, phần mềm mô phỏng, thí nghiệm ảo, phần mềm dạy học để đổi mới nội dung, phương pháp dạy học trên lớp học; kỹ năng tham gia các hoạt động dạy học trực tuyến đối với học sinh.</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Tiếp tục duy trì các sân chơi công nghệ dành cho giáo viên và học sinh nhằm nâng cao hiệu quả việc dạy và học tích hợp CNTT&amp;TT theo định hướng phát huy năng lực, phẩm chất của học sinh và nghiên cứu khoa học cũng như theo định hướng phát triển phương pháp dạy học STEM.</w:t>
      </w:r>
    </w:p>
    <w:p w:rsidR="00897A31" w:rsidRPr="00897A31" w:rsidRDefault="005D2259" w:rsidP="00897A31">
      <w:pPr>
        <w:ind w:firstLine="851"/>
        <w:jc w:val="both"/>
        <w:rPr>
          <w:rFonts w:ascii="Times New Roman" w:hAnsi="Times New Roman" w:cs="Times New Roman"/>
          <w:sz w:val="28"/>
          <w:szCs w:val="28"/>
        </w:rPr>
      </w:pPr>
      <w:r>
        <w:rPr>
          <w:rFonts w:ascii="Times New Roman" w:hAnsi="Times New Roman" w:cs="Times New Roman"/>
          <w:sz w:val="28"/>
          <w:szCs w:val="28"/>
        </w:rPr>
        <w:t>Tùy theo</w:t>
      </w:r>
      <w:r w:rsidR="00897A31" w:rsidRPr="00897A31">
        <w:rPr>
          <w:rFonts w:ascii="Times New Roman" w:hAnsi="Times New Roman" w:cs="Times New Roman"/>
          <w:sz w:val="28"/>
          <w:szCs w:val="28"/>
        </w:rPr>
        <w:t xml:space="preserve"> tình hình thực tế, các đơn vị có thể triển khai các ứng dụng kiểm tra, đánh giá, khảo sát đánh giá năng lực học sinh thông qua các phần mềm trực tuyến nhằm đổi mới phương thức kiểm tra đánh giá học sinh. </w:t>
      </w:r>
    </w:p>
    <w:p w:rsidR="00897A31" w:rsidRPr="00897A31" w:rsidRDefault="00897A31" w:rsidP="00897A31">
      <w:pPr>
        <w:pStyle w:val="Heading2"/>
        <w:spacing w:before="120"/>
        <w:rPr>
          <w:rFonts w:cs="Times New Roman"/>
          <w:color w:val="auto"/>
          <w:sz w:val="28"/>
          <w:szCs w:val="28"/>
        </w:rPr>
      </w:pPr>
      <w:r w:rsidRPr="00897A31">
        <w:rPr>
          <w:rFonts w:cs="Times New Roman"/>
          <w:color w:val="auto"/>
          <w:sz w:val="28"/>
          <w:szCs w:val="28"/>
        </w:rPr>
        <w:lastRenderedPageBreak/>
        <w:t>4. Ứng dụng CNTT nhằm nâng cao hiệu quả công tác cải cách hành chính lĩnh vực giáo dục</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Phòng </w:t>
      </w:r>
      <w:r w:rsidR="005D2259">
        <w:rPr>
          <w:rFonts w:ascii="Times New Roman" w:hAnsi="Times New Roman" w:cs="Times New Roman"/>
          <w:sz w:val="28"/>
          <w:szCs w:val="28"/>
        </w:rPr>
        <w:t>GDĐT đề nghị</w:t>
      </w:r>
      <w:r w:rsidRPr="00897A31">
        <w:rPr>
          <w:rFonts w:ascii="Times New Roman" w:hAnsi="Times New Roman" w:cs="Times New Roman"/>
          <w:sz w:val="28"/>
          <w:szCs w:val="28"/>
        </w:rPr>
        <w:t xml:space="preserve"> các đơn vị, cơ sở giáo dục đẩy mạnh ứng dụng CNTT nhằm nâng cao hiệu quả công tác cải cách hành chính với những nội dung cụ thể như sau:</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 Thường xuyên cập nhật các văn bản liên quan đến cải cách hành chính tại địa chỉ: </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 </w:t>
      </w:r>
      <w:hyperlink r:id="rId14" w:history="1">
        <w:r w:rsidRPr="00897A31">
          <w:rPr>
            <w:rStyle w:val="Hyperlink"/>
            <w:rFonts w:ascii="Times New Roman" w:hAnsi="Times New Roman" w:cs="Times New Roman"/>
            <w:color w:val="auto"/>
            <w:sz w:val="28"/>
            <w:szCs w:val="28"/>
          </w:rPr>
          <w:t>https://hcm.edu.vn/pho-bien-tuyen-truyen-vb-tthc-vb41784.aspx</w:t>
        </w:r>
      </w:hyperlink>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 </w:t>
      </w:r>
      <w:hyperlink r:id="rId15" w:history="1">
        <w:r w:rsidRPr="00897A31">
          <w:rPr>
            <w:rStyle w:val="Hyperlink"/>
            <w:rFonts w:ascii="Times New Roman" w:hAnsi="Times New Roman" w:cs="Times New Roman"/>
            <w:color w:val="auto"/>
            <w:sz w:val="28"/>
            <w:szCs w:val="28"/>
          </w:rPr>
          <w:t>https://hcm.edu.vn/thu-tuc-hanh-chinh-vb41847.aspx</w:t>
        </w:r>
      </w:hyperlink>
      <w:r w:rsidRPr="00897A31">
        <w:rPr>
          <w:rFonts w:ascii="Times New Roman" w:hAnsi="Times New Roman" w:cs="Times New Roman"/>
          <w:sz w:val="28"/>
          <w:szCs w:val="28"/>
        </w:rPr>
        <w:t>.</w:t>
      </w:r>
    </w:p>
    <w:p w:rsidR="00897A31" w:rsidRPr="00897A31" w:rsidRDefault="00897A31" w:rsidP="00BD3532">
      <w:pPr>
        <w:ind w:firstLine="851"/>
        <w:jc w:val="both"/>
        <w:rPr>
          <w:rFonts w:ascii="Times New Roman" w:hAnsi="Times New Roman" w:cs="Times New Roman"/>
          <w:sz w:val="28"/>
          <w:szCs w:val="28"/>
        </w:rPr>
      </w:pPr>
      <w:r w:rsidRPr="00897A31">
        <w:rPr>
          <w:rFonts w:ascii="Times New Roman" w:hAnsi="Times New Roman" w:cs="Times New Roman"/>
          <w:sz w:val="28"/>
          <w:szCs w:val="28"/>
        </w:rPr>
        <w:t xml:space="preserve">Tất cả các văn bản quy phạm có liên quan, các quy trình, biểu mẫu TTHC thuộc thẩm quyền giải quyết của Sở </w:t>
      </w:r>
      <w:r w:rsidR="005D2259">
        <w:rPr>
          <w:rFonts w:ascii="Times New Roman" w:hAnsi="Times New Roman" w:cs="Times New Roman"/>
          <w:sz w:val="28"/>
          <w:szCs w:val="28"/>
        </w:rPr>
        <w:t xml:space="preserve">GDĐT và Phòng GDĐT </w:t>
      </w:r>
      <w:r w:rsidRPr="00897A31">
        <w:rPr>
          <w:rFonts w:ascii="Times New Roman" w:hAnsi="Times New Roman" w:cs="Times New Roman"/>
          <w:sz w:val="28"/>
          <w:szCs w:val="28"/>
        </w:rPr>
        <w:t>đều được thông tin công khai, đầy đủ và rộng rãi trên Cổng Dịch vụ công trực tuyến Thành phố</w:t>
      </w:r>
      <w:r w:rsidR="00690E44">
        <w:rPr>
          <w:rFonts w:ascii="Times New Roman" w:hAnsi="Times New Roman" w:cs="Times New Roman"/>
          <w:sz w:val="28"/>
          <w:szCs w:val="28"/>
        </w:rPr>
        <w:t xml:space="preserve">, </w:t>
      </w:r>
      <w:r w:rsidRPr="00897A31">
        <w:rPr>
          <w:rFonts w:ascii="Times New Roman" w:hAnsi="Times New Roman" w:cs="Times New Roman"/>
          <w:sz w:val="28"/>
          <w:szCs w:val="28"/>
        </w:rPr>
        <w:t xml:space="preserve">Cổng Thông tin điện tử của Sở </w:t>
      </w:r>
      <w:r w:rsidR="00690E44">
        <w:rPr>
          <w:rFonts w:ascii="Times New Roman" w:hAnsi="Times New Roman" w:cs="Times New Roman"/>
          <w:sz w:val="28"/>
          <w:szCs w:val="28"/>
        </w:rPr>
        <w:t xml:space="preserve">GDĐT </w:t>
      </w:r>
      <w:r w:rsidRPr="00897A31">
        <w:rPr>
          <w:rFonts w:ascii="Times New Roman" w:hAnsi="Times New Roman" w:cs="Times New Roman"/>
          <w:sz w:val="28"/>
          <w:szCs w:val="28"/>
        </w:rPr>
        <w:t>(</w:t>
      </w:r>
      <w:hyperlink r:id="rId16" w:history="1">
        <w:r w:rsidRPr="00897A31">
          <w:rPr>
            <w:rStyle w:val="Hyperlink"/>
            <w:rFonts w:ascii="Times New Roman" w:hAnsi="Times New Roman" w:cs="Times New Roman"/>
            <w:color w:val="auto"/>
            <w:sz w:val="28"/>
            <w:szCs w:val="28"/>
          </w:rPr>
          <w:t>https://hcm.edu.vn</w:t>
        </w:r>
      </w:hyperlink>
      <w:r w:rsidRPr="00897A31">
        <w:rPr>
          <w:rFonts w:ascii="Times New Roman" w:hAnsi="Times New Roman" w:cs="Times New Roman"/>
          <w:sz w:val="28"/>
          <w:szCs w:val="28"/>
        </w:rPr>
        <w:t>)</w:t>
      </w:r>
      <w:r w:rsidR="00690E44">
        <w:rPr>
          <w:rFonts w:ascii="Times New Roman" w:hAnsi="Times New Roman" w:cs="Times New Roman"/>
          <w:sz w:val="28"/>
          <w:szCs w:val="28"/>
        </w:rPr>
        <w:t>, Cổng Thông tin điện tử Phòng GDĐT (</w:t>
      </w:r>
      <w:r w:rsidR="00690E44" w:rsidRPr="007B721F">
        <w:rPr>
          <w:rFonts w:ascii="Times New Roman" w:hAnsi="Times New Roman" w:cs="Times New Roman"/>
          <w:sz w:val="28"/>
          <w:u w:val="single"/>
        </w:rPr>
        <w:t>https://pgdquan9.hcm.edu.vn</w:t>
      </w:r>
      <w:r w:rsidR="00690E44">
        <w:t>)</w:t>
      </w:r>
      <w:r w:rsidRPr="00897A31">
        <w:rPr>
          <w:rFonts w:ascii="Times New Roman" w:hAnsi="Times New Roman" w:cs="Times New Roman"/>
          <w:sz w:val="28"/>
          <w:szCs w:val="28"/>
        </w:rPr>
        <w:t xml:space="preserve"> kết nối tất cả các đơn vị, cơ sở giáo dục trên địa bàn.</w:t>
      </w:r>
      <w:r w:rsidR="00BD3532">
        <w:rPr>
          <w:rFonts w:ascii="Times New Roman" w:hAnsi="Times New Roman" w:cs="Times New Roman"/>
          <w:sz w:val="28"/>
          <w:szCs w:val="28"/>
        </w:rPr>
        <w:t xml:space="preserve"> C</w:t>
      </w:r>
      <w:r w:rsidRPr="00897A31">
        <w:rPr>
          <w:rFonts w:ascii="Times New Roman" w:hAnsi="Times New Roman" w:cs="Times New Roman"/>
          <w:sz w:val="28"/>
          <w:szCs w:val="28"/>
        </w:rPr>
        <w:t>hủ động nghiên cứu và chuẩn bị phương án để tổ chức việc tuyển sinh các lớp đầu cấp bằng hình thức trực tuyến từ năm học 2020 - 2021.</w:t>
      </w:r>
    </w:p>
    <w:p w:rsidR="00897A31" w:rsidRPr="00897A31" w:rsidRDefault="00897A31" w:rsidP="00BD3532">
      <w:pPr>
        <w:ind w:left="589" w:firstLine="262"/>
        <w:jc w:val="both"/>
        <w:rPr>
          <w:rFonts w:ascii="Times New Roman" w:hAnsi="Times New Roman" w:cs="Times New Roman"/>
          <w:sz w:val="28"/>
          <w:szCs w:val="28"/>
        </w:rPr>
      </w:pPr>
      <w:r w:rsidRPr="00897A31">
        <w:rPr>
          <w:rFonts w:ascii="Times New Roman" w:hAnsi="Times New Roman" w:cs="Times New Roman"/>
          <w:sz w:val="28"/>
          <w:szCs w:val="28"/>
        </w:rPr>
        <w:t xml:space="preserve">Các đơn vị trường học: </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Cần đăng tải đầy đủ các biểu mẫu, thủ tục hành chính lên Cổng thông tin điện tử của đơn vị (cần xây dựng chuyên mục Cải cách hành chính để tập trung các biểu mẫu, thủ tục hành chính vào 01 mục), đặc biệt các thủ tục hành chính phục vụ phụ huynh, học sinh như: mẫu đơn xin nghỉ học, mẫu đơn xin phúc khảo bài kiểm tra, bài thi, thông tin xét tuyển học sinh đầu cấp như cung cấp đầy đủ (các loại mẫu đơn, nộp hồ sơ trực tuyến, công khai danh sách đăng ký, công khai kết quả xét tuyển và trả kết quả qua mạng…)</w:t>
      </w:r>
    </w:p>
    <w:p w:rsidR="00897A31" w:rsidRPr="00897A31" w:rsidRDefault="00897A31" w:rsidP="00897A31">
      <w:pPr>
        <w:ind w:firstLine="851"/>
        <w:jc w:val="both"/>
        <w:rPr>
          <w:rFonts w:ascii="Times New Roman" w:hAnsi="Times New Roman" w:cs="Times New Roman"/>
          <w:sz w:val="28"/>
          <w:szCs w:val="28"/>
        </w:rPr>
      </w:pPr>
      <w:r w:rsidRPr="00897A31">
        <w:rPr>
          <w:rFonts w:ascii="Times New Roman" w:hAnsi="Times New Roman" w:cs="Times New Roman"/>
          <w:sz w:val="28"/>
          <w:szCs w:val="28"/>
        </w:rPr>
        <w:t>+ Thực hiện việc Công khai trên hệ thống Cổng thông tin điện tử của đơn vị các nội dung theo quy định tại Thông tư số 36/2017/TT-BGDĐT ngày 28</w:t>
      </w:r>
      <w:r w:rsidR="00976D13">
        <w:rPr>
          <w:rFonts w:ascii="Times New Roman" w:hAnsi="Times New Roman" w:cs="Times New Roman"/>
          <w:sz w:val="28"/>
          <w:szCs w:val="28"/>
        </w:rPr>
        <w:t xml:space="preserve"> tháng </w:t>
      </w:r>
      <w:r w:rsidRPr="00897A31">
        <w:rPr>
          <w:rFonts w:ascii="Times New Roman" w:hAnsi="Times New Roman" w:cs="Times New Roman"/>
          <w:sz w:val="28"/>
          <w:szCs w:val="28"/>
        </w:rPr>
        <w:t>12</w:t>
      </w:r>
      <w:r w:rsidR="00976D13">
        <w:rPr>
          <w:rFonts w:ascii="Times New Roman" w:hAnsi="Times New Roman" w:cs="Times New Roman"/>
          <w:sz w:val="28"/>
          <w:szCs w:val="28"/>
        </w:rPr>
        <w:t xml:space="preserve"> năm </w:t>
      </w:r>
      <w:r w:rsidRPr="00897A31">
        <w:rPr>
          <w:rFonts w:ascii="Times New Roman" w:hAnsi="Times New Roman" w:cs="Times New Roman"/>
          <w:sz w:val="28"/>
          <w:szCs w:val="28"/>
        </w:rPr>
        <w:t xml:space="preserve">2017 của Bộ </w:t>
      </w:r>
      <w:r w:rsidR="00976D13">
        <w:rPr>
          <w:rFonts w:ascii="Times New Roman" w:hAnsi="Times New Roman" w:cs="Times New Roman"/>
          <w:sz w:val="28"/>
          <w:szCs w:val="28"/>
        </w:rPr>
        <w:t>GDĐT</w:t>
      </w:r>
      <w:r w:rsidRPr="00897A31">
        <w:rPr>
          <w:rFonts w:ascii="Times New Roman" w:hAnsi="Times New Roman" w:cs="Times New Roman"/>
          <w:sz w:val="28"/>
          <w:szCs w:val="28"/>
        </w:rPr>
        <w:t xml:space="preserve"> Ban hành Quy chế thực hiện công khai đối với cơ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thuộc hệ thống giáo dục quốc dân nhằm khai đối với người học, cơ quan quản lý nhà nước có thẩm quyền và xã hội tham gia giám sát và đánh giá các cơ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theo quy định của pháp luật đồng thời nâng cao tính minh bạch, phát huy dân chủ, tăng cường tính tự chủ và tự chịu trách nhiệm của các cơ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trong quản lý nguồn lực và đảm bảo chất lượng </w:t>
      </w:r>
      <w:r w:rsidR="00E149F7">
        <w:rPr>
          <w:rFonts w:ascii="Times New Roman" w:hAnsi="Times New Roman" w:cs="Times New Roman"/>
          <w:sz w:val="28"/>
          <w:szCs w:val="28"/>
        </w:rPr>
        <w:t>GDĐT</w:t>
      </w:r>
      <w:r w:rsidRPr="00897A31">
        <w:rPr>
          <w:rFonts w:ascii="Times New Roman" w:hAnsi="Times New Roman" w:cs="Times New Roman"/>
          <w:sz w:val="28"/>
          <w:szCs w:val="28"/>
        </w:rPr>
        <w:t>.</w:t>
      </w:r>
    </w:p>
    <w:p w:rsidR="00897A31" w:rsidRPr="00897A31" w:rsidRDefault="00897A31" w:rsidP="00897A31">
      <w:pPr>
        <w:pStyle w:val="Heading2"/>
        <w:spacing w:before="120"/>
        <w:rPr>
          <w:rFonts w:cs="Times New Roman"/>
          <w:color w:val="auto"/>
          <w:sz w:val="28"/>
          <w:szCs w:val="28"/>
        </w:rPr>
      </w:pPr>
      <w:r w:rsidRPr="00897A31">
        <w:rPr>
          <w:rFonts w:cs="Times New Roman"/>
          <w:color w:val="auto"/>
          <w:sz w:val="28"/>
          <w:szCs w:val="28"/>
        </w:rPr>
        <w:t>5. Triển khai hạ tầng và thiết bị CNTT</w:t>
      </w:r>
    </w:p>
    <w:p w:rsidR="00897A31" w:rsidRPr="00897A31" w:rsidRDefault="00897A31" w:rsidP="00976D13">
      <w:pPr>
        <w:ind w:firstLine="576"/>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 xml:space="preserve">Rà soát hệ thống máy tính của đơn vị… đảm bảo cấu hình máy tính đáp ứng các ứng dụng trực tuyến; máy tính cần được sử dụng một cách hiệu quả để phục vụ công tác dạy môn Tin học và quản lý </w:t>
      </w:r>
      <w:r w:rsidR="00976D13">
        <w:rPr>
          <w:rFonts w:ascii="Times New Roman" w:hAnsi="Times New Roman" w:cs="Times New Roman"/>
          <w:sz w:val="28"/>
          <w:szCs w:val="28"/>
          <w:lang w:val="es-BO"/>
        </w:rPr>
        <w:t>tại</w:t>
      </w:r>
      <w:r w:rsidRPr="00897A31">
        <w:rPr>
          <w:rFonts w:ascii="Times New Roman" w:hAnsi="Times New Roman" w:cs="Times New Roman"/>
          <w:sz w:val="28"/>
          <w:szCs w:val="28"/>
          <w:lang w:val="es-BO"/>
        </w:rPr>
        <w:t xml:space="preserve"> đơn vị.</w:t>
      </w:r>
    </w:p>
    <w:p w:rsidR="00897A31" w:rsidRPr="00897A31" w:rsidRDefault="00897A31" w:rsidP="00976D13">
      <w:pPr>
        <w:ind w:firstLine="576"/>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Đảm bảo 100% các đơn vị, cơ sở giáo dục được kết nối đường truyền cáp quan</w:t>
      </w:r>
      <w:r w:rsidR="00976D13">
        <w:rPr>
          <w:rFonts w:ascii="Times New Roman" w:hAnsi="Times New Roman" w:cs="Times New Roman"/>
          <w:sz w:val="28"/>
          <w:szCs w:val="28"/>
          <w:lang w:val="es-BO"/>
        </w:rPr>
        <w:t>g</w:t>
      </w:r>
      <w:r w:rsidRPr="00897A31">
        <w:rPr>
          <w:rFonts w:ascii="Times New Roman" w:hAnsi="Times New Roman" w:cs="Times New Roman"/>
          <w:sz w:val="28"/>
          <w:szCs w:val="28"/>
          <w:lang w:val="es-BO"/>
        </w:rPr>
        <w:t xml:space="preserve"> đủ mạnh để triển khai các ứng dụng trực tuyến như các hệ thống thông tin quản lý nhà trường, các hệ thống báo cáo, khảo sát trực tuyến, tập huấn, họp trực tuyến…</w:t>
      </w:r>
    </w:p>
    <w:p w:rsidR="00897A31" w:rsidRPr="00897A31" w:rsidRDefault="00897A31" w:rsidP="00976D13">
      <w:pPr>
        <w:ind w:firstLine="576"/>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 xml:space="preserve">Triển khai các biện pháp đảm bảo an toàn an ninh thông tin đối với các hệ thống CNTT (phần cứng, phần mềm, wesbite...). Thường xuyên rà soát, khắc phục các nguy cơ mất an toàn, an ninh thông tin. Đẩy mạnh tuyên truyền tới toàn thể cán bộ, giáo viên và học sinh kỹ năng nhận biết, phòng tránh các nguy cơ mất an toàn </w:t>
      </w:r>
      <w:r w:rsidRPr="00897A31">
        <w:rPr>
          <w:rFonts w:ascii="Times New Roman" w:hAnsi="Times New Roman" w:cs="Times New Roman"/>
          <w:sz w:val="28"/>
          <w:szCs w:val="28"/>
          <w:lang w:val="es-BO"/>
        </w:rPr>
        <w:lastRenderedPageBreak/>
        <w:t>thông tin khi sử dụng các phần mềm trực tuyến và thiết bị cá nhân như điện thoại thông minh, máy tính, máy tính bảng, máy tính cá nhân.</w:t>
      </w:r>
    </w:p>
    <w:p w:rsidR="00897A31" w:rsidRPr="00897A31" w:rsidRDefault="00897A31" w:rsidP="00976D13">
      <w:pPr>
        <w:ind w:firstLine="576"/>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 xml:space="preserve">Đảm bảo hạ tầng CNTT để triển khai việc </w:t>
      </w:r>
      <w:r w:rsidRPr="000A3A19">
        <w:rPr>
          <w:rFonts w:ascii="Times New Roman" w:hAnsi="Times New Roman" w:cs="Times New Roman"/>
          <w:b/>
          <w:sz w:val="28"/>
          <w:szCs w:val="28"/>
          <w:lang w:val="es-BO"/>
        </w:rPr>
        <w:t>tập huấn</w:t>
      </w:r>
      <w:r w:rsidR="000A3A19" w:rsidRPr="000A3A19">
        <w:rPr>
          <w:rFonts w:ascii="Times New Roman" w:hAnsi="Times New Roman" w:cs="Times New Roman"/>
          <w:b/>
          <w:sz w:val="28"/>
          <w:szCs w:val="28"/>
          <w:lang w:val="es-BO"/>
        </w:rPr>
        <w:t xml:space="preserve">, bồi dưỡng thường xuyên </w:t>
      </w:r>
      <w:r w:rsidRPr="000A3A19">
        <w:rPr>
          <w:rFonts w:ascii="Times New Roman" w:hAnsi="Times New Roman" w:cs="Times New Roman"/>
          <w:b/>
          <w:sz w:val="28"/>
          <w:szCs w:val="28"/>
          <w:lang w:val="es-BO"/>
        </w:rPr>
        <w:t xml:space="preserve"> giáo viên</w:t>
      </w:r>
      <w:r w:rsidR="000A3A19" w:rsidRPr="000A3A19">
        <w:rPr>
          <w:rFonts w:ascii="Times New Roman" w:hAnsi="Times New Roman" w:cs="Times New Roman"/>
          <w:b/>
          <w:sz w:val="28"/>
          <w:szCs w:val="28"/>
          <w:lang w:val="es-BO"/>
        </w:rPr>
        <w:t>, CBQL</w:t>
      </w:r>
      <w:r w:rsidRPr="000A3A19">
        <w:rPr>
          <w:rFonts w:ascii="Times New Roman" w:hAnsi="Times New Roman" w:cs="Times New Roman"/>
          <w:b/>
          <w:sz w:val="28"/>
          <w:szCs w:val="28"/>
          <w:lang w:val="es-BO"/>
        </w:rPr>
        <w:t xml:space="preserve"> qua mạng</w:t>
      </w:r>
      <w:r w:rsidRPr="00897A31">
        <w:rPr>
          <w:rFonts w:ascii="Times New Roman" w:hAnsi="Times New Roman" w:cs="Times New Roman"/>
          <w:sz w:val="28"/>
          <w:szCs w:val="28"/>
          <w:lang w:val="es-BO"/>
        </w:rPr>
        <w:t xml:space="preserve"> theo hướng dẫn của Thông tư số 21/2017/TT-BGDĐT ngày 06</w:t>
      </w:r>
      <w:r w:rsidR="00976D13">
        <w:rPr>
          <w:rFonts w:ascii="Times New Roman" w:hAnsi="Times New Roman" w:cs="Times New Roman"/>
          <w:sz w:val="28"/>
          <w:szCs w:val="28"/>
          <w:lang w:val="es-BO"/>
        </w:rPr>
        <w:t xml:space="preserve"> tháng </w:t>
      </w:r>
      <w:r w:rsidRPr="00897A31">
        <w:rPr>
          <w:rFonts w:ascii="Times New Roman" w:hAnsi="Times New Roman" w:cs="Times New Roman"/>
          <w:sz w:val="28"/>
          <w:szCs w:val="28"/>
          <w:lang w:val="es-BO"/>
        </w:rPr>
        <w:t>9</w:t>
      </w:r>
      <w:r w:rsidR="00976D13">
        <w:rPr>
          <w:rFonts w:ascii="Times New Roman" w:hAnsi="Times New Roman" w:cs="Times New Roman"/>
          <w:sz w:val="28"/>
          <w:szCs w:val="28"/>
          <w:lang w:val="es-BO"/>
        </w:rPr>
        <w:t xml:space="preserve"> năm </w:t>
      </w:r>
      <w:r w:rsidRPr="00897A31">
        <w:rPr>
          <w:rFonts w:ascii="Times New Roman" w:hAnsi="Times New Roman" w:cs="Times New Roman"/>
          <w:sz w:val="28"/>
          <w:szCs w:val="28"/>
          <w:lang w:val="es-BO"/>
        </w:rPr>
        <w:t xml:space="preserve">2017 </w:t>
      </w:r>
      <w:r w:rsidR="00976D13">
        <w:rPr>
          <w:rFonts w:ascii="Times New Roman" w:hAnsi="Times New Roman" w:cs="Times New Roman"/>
          <w:sz w:val="28"/>
          <w:szCs w:val="28"/>
          <w:lang w:val="es-BO"/>
        </w:rPr>
        <w:t xml:space="preserve">của Bộ GDĐT </w:t>
      </w:r>
      <w:r w:rsidRPr="00897A31">
        <w:rPr>
          <w:rFonts w:ascii="Times New Roman" w:hAnsi="Times New Roman" w:cs="Times New Roman"/>
          <w:sz w:val="28"/>
          <w:szCs w:val="28"/>
          <w:lang w:val="es-BO"/>
        </w:rPr>
        <w:t>về việc Quy định ứng dụng CNTT trong hoạt động bồi dưỡng, tập huấn qua mạng Internet cho giáo viên, nhân viên và cán bộ quản lý giáo dục; báo cáo kịp thời kết quả tập huấn giáo viên về Hệ thống thông tin quản lý quá trình đào tạo, bồi dưỡng giáo viên (TEMIS) theo hướng dẫn của Bộ</w:t>
      </w:r>
      <w:r w:rsidR="006814A6">
        <w:rPr>
          <w:rFonts w:ascii="Times New Roman" w:hAnsi="Times New Roman" w:cs="Times New Roman"/>
          <w:sz w:val="28"/>
          <w:szCs w:val="28"/>
          <w:lang w:val="es-BO"/>
        </w:rPr>
        <w:t xml:space="preserve"> GDĐT</w:t>
      </w:r>
      <w:r w:rsidR="000A3A19">
        <w:rPr>
          <w:rFonts w:ascii="Times New Roman" w:hAnsi="Times New Roman" w:cs="Times New Roman"/>
          <w:sz w:val="28"/>
          <w:szCs w:val="28"/>
          <w:lang w:val="es-BO"/>
        </w:rPr>
        <w:t xml:space="preserve"> (</w:t>
      </w:r>
      <w:r w:rsidR="000A3A19" w:rsidRPr="000A3A19">
        <w:rPr>
          <w:rFonts w:ascii="Times New Roman" w:hAnsi="Times New Roman" w:cs="Times New Roman"/>
          <w:b/>
          <w:i/>
          <w:sz w:val="28"/>
          <w:szCs w:val="28"/>
          <w:lang w:val="es-BO"/>
        </w:rPr>
        <w:t>tài khoản tham gia BDTX của giáo viên, CBQL là tài khoản tập huấn Chương trình giáo dục phổ thông 2018</w:t>
      </w:r>
      <w:r w:rsidR="000A3A19">
        <w:rPr>
          <w:rFonts w:ascii="Times New Roman" w:hAnsi="Times New Roman" w:cs="Times New Roman"/>
          <w:sz w:val="28"/>
          <w:szCs w:val="28"/>
          <w:lang w:val="es-BO"/>
        </w:rPr>
        <w:t>)</w:t>
      </w:r>
      <w:r w:rsidRPr="00897A31">
        <w:rPr>
          <w:rFonts w:ascii="Times New Roman" w:hAnsi="Times New Roman" w:cs="Times New Roman"/>
          <w:sz w:val="28"/>
          <w:szCs w:val="28"/>
          <w:lang w:val="es-BO"/>
        </w:rPr>
        <w:t>.</w:t>
      </w:r>
    </w:p>
    <w:p w:rsidR="00897A31" w:rsidRPr="00897A31" w:rsidRDefault="00897A31" w:rsidP="000A3A19">
      <w:pPr>
        <w:ind w:firstLine="576"/>
        <w:jc w:val="both"/>
        <w:rPr>
          <w:rFonts w:ascii="Times New Roman" w:hAnsi="Times New Roman" w:cs="Times New Roman"/>
          <w:sz w:val="28"/>
          <w:szCs w:val="28"/>
          <w:lang w:val="es-BO"/>
        </w:rPr>
      </w:pPr>
      <w:r w:rsidRPr="00897A31">
        <w:rPr>
          <w:rFonts w:ascii="Times New Roman" w:hAnsi="Times New Roman" w:cs="Times New Roman"/>
          <w:sz w:val="28"/>
          <w:szCs w:val="28"/>
          <w:lang w:val="es-BO"/>
        </w:rPr>
        <w:t>Xây dựng kế hoạch</w:t>
      </w:r>
      <w:r w:rsidR="008D4111">
        <w:rPr>
          <w:rFonts w:ascii="Times New Roman" w:hAnsi="Times New Roman" w:cs="Times New Roman"/>
          <w:sz w:val="28"/>
          <w:szCs w:val="28"/>
          <w:lang w:val="es-BO"/>
        </w:rPr>
        <w:t>,</w:t>
      </w:r>
      <w:r w:rsidRPr="00897A31">
        <w:rPr>
          <w:rFonts w:ascii="Times New Roman" w:hAnsi="Times New Roman" w:cs="Times New Roman"/>
          <w:sz w:val="28"/>
          <w:szCs w:val="28"/>
          <w:lang w:val="es-BO"/>
        </w:rPr>
        <w:t xml:space="preserve"> chuẩn bị đội ngũ giáo viên, phòng máy tính và các hạ tầng thông tin khác phục vụ việc triển khai giảng dạy môn Tin học theo chương trình giáo dục phổ thông 2018.</w:t>
      </w:r>
      <w:r w:rsidR="000A3A19">
        <w:rPr>
          <w:rFonts w:ascii="Times New Roman" w:hAnsi="Times New Roman" w:cs="Times New Roman"/>
          <w:sz w:val="28"/>
          <w:szCs w:val="28"/>
          <w:lang w:val="es-BO"/>
        </w:rPr>
        <w:t xml:space="preserve"> </w:t>
      </w:r>
      <w:r w:rsidRPr="00897A31">
        <w:rPr>
          <w:rFonts w:ascii="Times New Roman" w:hAnsi="Times New Roman" w:cs="Times New Roman"/>
          <w:sz w:val="28"/>
          <w:szCs w:val="28"/>
          <w:lang w:val="es-BO"/>
        </w:rPr>
        <w:t xml:space="preserve">Việc đầu tư cơ sở vật chất, hạ tầng CNTT cần được thực hiện theo văn bản số 257/GDĐT-TTTT ngày 25/01/2019 của Sở GD&amp;ĐT về hướng dẫn triển khai mô hình ứng dụng CNTT trong trường phổ thông từ năm học 2018 - 2019 và những văn bản hướng dẫn về mua sắm, trang bị đồ dùng dạy - học khác theo quy định. </w:t>
      </w:r>
    </w:p>
    <w:p w:rsidR="00897A31" w:rsidRPr="00897A31" w:rsidRDefault="00897A31" w:rsidP="00E11AD3">
      <w:pPr>
        <w:pStyle w:val="Heading2"/>
        <w:spacing w:before="120"/>
        <w:ind w:left="0" w:firstLine="576"/>
        <w:rPr>
          <w:rFonts w:cs="Times New Roman"/>
          <w:color w:val="auto"/>
          <w:sz w:val="28"/>
          <w:szCs w:val="28"/>
        </w:rPr>
      </w:pPr>
      <w:r w:rsidRPr="00897A31">
        <w:rPr>
          <w:rFonts w:cs="Times New Roman"/>
          <w:color w:val="auto"/>
          <w:sz w:val="28"/>
          <w:szCs w:val="28"/>
        </w:rPr>
        <w:t>6. Đảm bảo an toàn, an ninh thông tin thông tin các hệ thống thông tin giáo dục</w:t>
      </w:r>
    </w:p>
    <w:p w:rsidR="00897A31" w:rsidRPr="00897A31" w:rsidRDefault="00897A31" w:rsidP="00E11AD3">
      <w:pPr>
        <w:ind w:firstLine="576"/>
        <w:jc w:val="both"/>
        <w:rPr>
          <w:rFonts w:ascii="Times New Roman" w:hAnsi="Times New Roman" w:cs="Times New Roman"/>
          <w:sz w:val="28"/>
          <w:szCs w:val="28"/>
        </w:rPr>
      </w:pPr>
      <w:r w:rsidRPr="00897A31">
        <w:rPr>
          <w:rFonts w:ascii="Times New Roman" w:hAnsi="Times New Roman" w:cs="Times New Roman"/>
          <w:sz w:val="28"/>
          <w:szCs w:val="28"/>
        </w:rPr>
        <w:t xml:space="preserve">Hệ thống thông tin giáo dục của ngành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thành phố Hồ Chí Minh trong những năm học vừa qua là hệ thống CSDL lớn, độ mở cao vì vậy việc đảm bảo an toàn, an ninh thông tin các hệ thống là nhiệm vụ hết sức quan trọng. </w:t>
      </w:r>
    </w:p>
    <w:p w:rsidR="00897A31" w:rsidRPr="00897A31" w:rsidRDefault="00897A31" w:rsidP="00E11AD3">
      <w:pPr>
        <w:ind w:firstLine="576"/>
        <w:jc w:val="both"/>
        <w:rPr>
          <w:rFonts w:ascii="Times New Roman" w:hAnsi="Times New Roman" w:cs="Times New Roman"/>
          <w:sz w:val="28"/>
          <w:szCs w:val="28"/>
        </w:rPr>
      </w:pPr>
      <w:r w:rsidRPr="00897A31">
        <w:rPr>
          <w:rFonts w:ascii="Times New Roman" w:hAnsi="Times New Roman" w:cs="Times New Roman"/>
          <w:sz w:val="28"/>
          <w:szCs w:val="28"/>
        </w:rPr>
        <w:t xml:space="preserve">Nhằm nâng cao tính bảo mật của hệ thống Cổng thông tin điện tử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cũng như cổng thông tin của các đơn vị cơ sở giáo dục trong hệ thống,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đã triển khai dịch vụ xác thực dịch vụ chứng thực bảo mật Secure Sockets Layer (SSL) nhằm mã hóa dữ liệu truyền tài trên hệ thống cho toàn bộ các Cổng thông tin điện tử của các đơn vị tham gia hệ thống do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cung cấp. Địa chỉ hệ thống Cổng thông tin điện tử sau khi chuyển đổi: </w:t>
      </w:r>
      <w:hyperlink r:id="rId17" w:history="1">
        <w:r w:rsidRPr="00897A31">
          <w:rPr>
            <w:rFonts w:ascii="Times New Roman" w:hAnsi="Times New Roman" w:cs="Times New Roman"/>
            <w:b/>
            <w:bCs/>
            <w:sz w:val="28"/>
            <w:szCs w:val="28"/>
          </w:rPr>
          <w:t>https://hcm.edu.vn</w:t>
        </w:r>
      </w:hyperlink>
      <w:r w:rsidRPr="00897A31">
        <w:rPr>
          <w:rFonts w:ascii="Times New Roman" w:hAnsi="Times New Roman" w:cs="Times New Roman"/>
          <w:sz w:val="28"/>
          <w:szCs w:val="28"/>
        </w:rPr>
        <w:t xml:space="preserve"> </w:t>
      </w:r>
    </w:p>
    <w:p w:rsidR="00897A31" w:rsidRPr="00897A31" w:rsidRDefault="00897A31" w:rsidP="00E11AD3">
      <w:pPr>
        <w:ind w:firstLine="576"/>
        <w:jc w:val="both"/>
        <w:rPr>
          <w:rFonts w:ascii="Times New Roman" w:hAnsi="Times New Roman" w:cs="Times New Roman"/>
          <w:sz w:val="28"/>
          <w:szCs w:val="28"/>
        </w:rPr>
      </w:pPr>
      <w:r w:rsidRPr="00897A31">
        <w:rPr>
          <w:rFonts w:ascii="Times New Roman" w:hAnsi="Times New Roman" w:cs="Times New Roman"/>
          <w:sz w:val="28"/>
          <w:szCs w:val="28"/>
        </w:rPr>
        <w:t xml:space="preserve">Việc chuyển đổi này không làm thay đổi cách thức truy cập của người dùng đối với hệ thống Cổng thông tin của Ngành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thành phố hiện hành nhưng tính bảo mật, an toàn thông tin đã được nâng cao.</w:t>
      </w:r>
      <w:r w:rsidR="00E11AD3">
        <w:rPr>
          <w:rFonts w:ascii="Times New Roman" w:hAnsi="Times New Roman" w:cs="Times New Roman"/>
          <w:sz w:val="28"/>
          <w:szCs w:val="28"/>
        </w:rPr>
        <w:t xml:space="preserve"> </w:t>
      </w:r>
      <w:r w:rsidRPr="00897A31">
        <w:rPr>
          <w:rFonts w:ascii="Times New Roman" w:hAnsi="Times New Roman" w:cs="Times New Roman"/>
          <w:sz w:val="28"/>
          <w:szCs w:val="28"/>
        </w:rPr>
        <w:t>Các đơn vị, cơ sở giáo dục cần triển khai các biện pháp đảm bảo an toàn an ninh thông tin đối với các hệ thống CNTT (phần cứng, phần mềm, wesbite...). Thường xuyên rà soát, khắc phục các nguy cơ mất an toàn, an ninh thông tin. Trong việc đảm bảo an toàn, an ninh thông tin các hệ thống thông tin thì thái độ người dùng (quản trị viên) của các hệ thống cũng như những người dùng khác là một trong những điều kiện vô cùng quan trọng vì vậy các đơn vị cần đẩy mạnh tuyên truyền tới toàn thể cán bộ, giáo viên và học sinh nhằm nâng cao nhận thức của người dùng cũng như kỹ năng nhận biết, phòng tránh các nguy cơ mất an toàn thông tin đối với các hệ thống thông tin đối với các thiết bị cá nhân như điện thoại thông minh, máy tính, máy tính bảng, máy tính cá nhân.</w:t>
      </w:r>
    </w:p>
    <w:p w:rsidR="00897A31" w:rsidRPr="00897A31" w:rsidRDefault="00897A31" w:rsidP="007101B3">
      <w:pPr>
        <w:ind w:firstLine="432"/>
        <w:jc w:val="both"/>
        <w:rPr>
          <w:rFonts w:ascii="Times New Roman" w:hAnsi="Times New Roman" w:cs="Times New Roman"/>
          <w:sz w:val="28"/>
          <w:szCs w:val="28"/>
          <w:lang w:val="es-BO"/>
        </w:rPr>
      </w:pPr>
      <w:r w:rsidRPr="00897A31">
        <w:rPr>
          <w:rFonts w:ascii="Times New Roman" w:hAnsi="Times New Roman" w:cs="Times New Roman"/>
          <w:sz w:val="28"/>
          <w:szCs w:val="28"/>
        </w:rPr>
        <w:t xml:space="preserve">Để thực hiện tốt việc đảm bảo an toàn, an ninh thông tin các hệ thống thông tin các đơn vị cần phân công trách nhiệm cụ thể và thực hiện đúng nội dung Quyết định số 2453/QĐ-GDĐT-VP ngày 27/11/2017 của Giám đốc Sở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về phê </w:t>
      </w:r>
      <w:r w:rsidRPr="00897A31">
        <w:rPr>
          <w:rFonts w:ascii="Times New Roman" w:hAnsi="Times New Roman" w:cs="Times New Roman"/>
          <w:sz w:val="28"/>
          <w:szCs w:val="28"/>
        </w:rPr>
        <w:lastRenderedPageBreak/>
        <w:t xml:space="preserve">duyệt quy chế đảm bảo an toàn, an ninh thông tin trong hoạt động ứng dụng công nghệ thông tin của Ngành </w:t>
      </w:r>
      <w:r w:rsidR="00E149F7">
        <w:rPr>
          <w:rFonts w:ascii="Times New Roman" w:hAnsi="Times New Roman" w:cs="Times New Roman"/>
          <w:sz w:val="28"/>
          <w:szCs w:val="28"/>
        </w:rPr>
        <w:t>GDĐT</w:t>
      </w:r>
      <w:r w:rsidRPr="00897A31">
        <w:rPr>
          <w:rFonts w:ascii="Times New Roman" w:hAnsi="Times New Roman" w:cs="Times New Roman"/>
          <w:sz w:val="28"/>
          <w:szCs w:val="28"/>
        </w:rPr>
        <w:t xml:space="preserve"> Thành phố Hồ Chí Minh.  </w:t>
      </w:r>
      <w:r w:rsidRPr="00897A31">
        <w:rPr>
          <w:rFonts w:ascii="Times New Roman" w:hAnsi="Times New Roman" w:cs="Times New Roman"/>
          <w:sz w:val="28"/>
          <w:szCs w:val="28"/>
          <w:lang w:val="es-BO"/>
        </w:rPr>
        <w:t xml:space="preserve"> </w:t>
      </w:r>
    </w:p>
    <w:p w:rsidR="00897A31" w:rsidRPr="00897A31" w:rsidRDefault="00897A31" w:rsidP="00897A31">
      <w:pPr>
        <w:pStyle w:val="Heading2"/>
        <w:spacing w:before="120"/>
        <w:rPr>
          <w:rFonts w:cs="Times New Roman"/>
          <w:color w:val="auto"/>
          <w:sz w:val="28"/>
          <w:szCs w:val="28"/>
          <w:lang w:val="es-BO"/>
        </w:rPr>
      </w:pPr>
      <w:r w:rsidRPr="00897A31">
        <w:rPr>
          <w:rFonts w:cs="Times New Roman"/>
          <w:color w:val="auto"/>
          <w:sz w:val="28"/>
          <w:szCs w:val="28"/>
          <w:lang w:val="es-BO"/>
        </w:rPr>
        <w:t>7. Tăng cường phối hợp với các đối tác có thế mạnh trong lĩnh vực để triển khai các ứng dụng CNTT&amp;TT một cách hiệu quả:</w:t>
      </w:r>
    </w:p>
    <w:p w:rsidR="00897A31" w:rsidRPr="00897A31" w:rsidRDefault="007101B3" w:rsidP="007101B3">
      <w:pPr>
        <w:ind w:firstLine="540"/>
        <w:jc w:val="both"/>
        <w:rPr>
          <w:rFonts w:ascii="Times New Roman" w:hAnsi="Times New Roman" w:cs="Times New Roman"/>
          <w:sz w:val="28"/>
          <w:szCs w:val="28"/>
          <w:lang w:val="es-BO"/>
        </w:rPr>
      </w:pPr>
      <w:r>
        <w:rPr>
          <w:rFonts w:ascii="Times New Roman" w:hAnsi="Times New Roman" w:cs="Times New Roman"/>
          <w:sz w:val="28"/>
          <w:szCs w:val="28"/>
          <w:lang w:val="es-BO"/>
        </w:rPr>
        <w:t>P</w:t>
      </w:r>
      <w:r w:rsidR="00897A31" w:rsidRPr="00897A31">
        <w:rPr>
          <w:rFonts w:ascii="Times New Roman" w:hAnsi="Times New Roman" w:cs="Times New Roman"/>
          <w:sz w:val="28"/>
          <w:szCs w:val="28"/>
          <w:lang w:val="es-BO"/>
        </w:rPr>
        <w:t xml:space="preserve">hòng </w:t>
      </w:r>
      <w:r w:rsidR="00E149F7">
        <w:rPr>
          <w:rFonts w:ascii="Times New Roman" w:hAnsi="Times New Roman" w:cs="Times New Roman"/>
          <w:sz w:val="28"/>
          <w:szCs w:val="28"/>
          <w:lang w:val="es-BO"/>
        </w:rPr>
        <w:t>GDĐT</w:t>
      </w:r>
      <w:r w:rsidR="00897A31" w:rsidRPr="00897A31">
        <w:rPr>
          <w:rFonts w:ascii="Times New Roman" w:hAnsi="Times New Roman" w:cs="Times New Roman"/>
          <w:sz w:val="28"/>
          <w:szCs w:val="28"/>
          <w:lang w:val="es-BO"/>
        </w:rPr>
        <w:t xml:space="preserve">, các đơn vị cơ sở giáo dục chủ động nghiên cứu, phối hợp với các đơn vị cung cấp các giải pháp CNTT phù hợp với điều kiện thực tế trên cơ sở phù hợp với Kiến trúc tổng thể về CNTT của ngành </w:t>
      </w:r>
      <w:r w:rsidR="00E149F7">
        <w:rPr>
          <w:rFonts w:ascii="Times New Roman" w:hAnsi="Times New Roman" w:cs="Times New Roman"/>
          <w:sz w:val="28"/>
          <w:szCs w:val="28"/>
          <w:lang w:val="es-BO"/>
        </w:rPr>
        <w:t>GDĐT</w:t>
      </w:r>
      <w:r w:rsidR="00897A31" w:rsidRPr="00897A31">
        <w:rPr>
          <w:rFonts w:ascii="Times New Roman" w:hAnsi="Times New Roman" w:cs="Times New Roman"/>
          <w:sz w:val="28"/>
          <w:szCs w:val="28"/>
          <w:lang w:val="es-BO"/>
        </w:rPr>
        <w:t xml:space="preserve"> cũng như văn bản số 257/GDĐT-TTTT ngày 25/01/2019 của Sở GDĐT về hướng dẫn triển khai mô hình ứng dụng CNTT trong trường phổ thông từ năm học 2018 - 2019 cũng như các quy định khác của pháp luật.</w:t>
      </w:r>
    </w:p>
    <w:p w:rsidR="002D12C7" w:rsidRPr="00897A31" w:rsidRDefault="002D12C7" w:rsidP="005D7153">
      <w:pPr>
        <w:numPr>
          <w:ilvl w:val="0"/>
          <w:numId w:val="1"/>
        </w:numPr>
        <w:tabs>
          <w:tab w:val="left" w:pos="880"/>
        </w:tabs>
        <w:spacing w:after="60"/>
        <w:ind w:left="880" w:hanging="340"/>
        <w:jc w:val="both"/>
        <w:rPr>
          <w:rFonts w:ascii="Times New Roman" w:eastAsia="Times New Roman" w:hAnsi="Times New Roman" w:cs="Times New Roman"/>
          <w:b/>
          <w:sz w:val="28"/>
          <w:szCs w:val="28"/>
        </w:rPr>
      </w:pPr>
      <w:r w:rsidRPr="00897A31">
        <w:rPr>
          <w:rFonts w:ascii="Times New Roman" w:eastAsia="Times New Roman" w:hAnsi="Times New Roman" w:cs="Times New Roman"/>
          <w:b/>
          <w:sz w:val="28"/>
          <w:szCs w:val="28"/>
        </w:rPr>
        <w:t>TỔ CHỨC THỰC HIỆN</w:t>
      </w:r>
    </w:p>
    <w:p w:rsidR="002D12C7" w:rsidRPr="00897A31" w:rsidRDefault="002D12C7" w:rsidP="005D7153">
      <w:pPr>
        <w:pStyle w:val="ListParagraph"/>
        <w:numPr>
          <w:ilvl w:val="0"/>
          <w:numId w:val="2"/>
        </w:numPr>
        <w:tabs>
          <w:tab w:val="left" w:pos="851"/>
        </w:tabs>
        <w:spacing w:after="60"/>
        <w:jc w:val="both"/>
        <w:rPr>
          <w:rFonts w:ascii="Times New Roman" w:eastAsia="Times New Roman" w:hAnsi="Times New Roman" w:cs="Times New Roman"/>
          <w:b/>
          <w:sz w:val="28"/>
          <w:szCs w:val="28"/>
        </w:rPr>
      </w:pPr>
      <w:r w:rsidRPr="00897A31">
        <w:rPr>
          <w:rFonts w:ascii="Times New Roman" w:eastAsia="Times New Roman" w:hAnsi="Times New Roman" w:cs="Times New Roman"/>
          <w:b/>
          <w:sz w:val="28"/>
          <w:szCs w:val="28"/>
        </w:rPr>
        <w:t xml:space="preserve">Phòng Giáo dục và Đào tạo </w:t>
      </w:r>
    </w:p>
    <w:p w:rsidR="002D12C7" w:rsidRPr="00AE308B" w:rsidRDefault="00094D10" w:rsidP="00AE308B">
      <w:pPr>
        <w:ind w:firstLine="576"/>
        <w:jc w:val="both"/>
        <w:rPr>
          <w:rFonts w:ascii="Times New Roman" w:hAnsi="Times New Roman" w:cs="Times New Roman"/>
          <w:sz w:val="28"/>
          <w:szCs w:val="26"/>
          <w:lang w:val="es-BO"/>
        </w:rPr>
      </w:pPr>
      <w:r w:rsidRPr="00897A31">
        <w:rPr>
          <w:rFonts w:ascii="Times New Roman" w:eastAsia="Times New Roman" w:hAnsi="Times New Roman" w:cs="Times New Roman"/>
          <w:sz w:val="28"/>
          <w:szCs w:val="28"/>
        </w:rPr>
        <w:t xml:space="preserve">Phòng </w:t>
      </w:r>
      <w:r w:rsidR="00E77948" w:rsidRPr="00897A31">
        <w:rPr>
          <w:rFonts w:ascii="Times New Roman" w:eastAsia="Times New Roman" w:hAnsi="Times New Roman" w:cs="Times New Roman"/>
          <w:sz w:val="28"/>
          <w:szCs w:val="28"/>
        </w:rPr>
        <w:t>GDĐT</w:t>
      </w:r>
      <w:r w:rsidRPr="00897A31">
        <w:rPr>
          <w:rFonts w:ascii="Times New Roman" w:eastAsia="Times New Roman" w:hAnsi="Times New Roman" w:cs="Times New Roman"/>
          <w:sz w:val="28"/>
          <w:szCs w:val="28"/>
        </w:rPr>
        <w:t xml:space="preserve"> </w:t>
      </w:r>
      <w:r w:rsidR="00AE308B">
        <w:rPr>
          <w:rFonts w:ascii="Times New Roman" w:eastAsia="Times New Roman" w:hAnsi="Times New Roman" w:cs="Times New Roman"/>
          <w:sz w:val="28"/>
          <w:szCs w:val="28"/>
        </w:rPr>
        <w:t xml:space="preserve">xây dựng và </w:t>
      </w:r>
      <w:r w:rsidRPr="00897A31">
        <w:rPr>
          <w:rFonts w:ascii="Times New Roman" w:eastAsia="Times New Roman" w:hAnsi="Times New Roman" w:cs="Times New Roman"/>
          <w:sz w:val="28"/>
          <w:szCs w:val="28"/>
        </w:rPr>
        <w:t>triển khai</w:t>
      </w:r>
      <w:r w:rsidR="002D12C7" w:rsidRPr="00897A31">
        <w:rPr>
          <w:rFonts w:ascii="Times New Roman" w:eastAsia="Times New Roman" w:hAnsi="Times New Roman" w:cs="Times New Roman"/>
          <w:sz w:val="28"/>
          <w:szCs w:val="28"/>
        </w:rPr>
        <w:t xml:space="preserve"> kế hoạch nhiệm vụ CNTT năm học 20</w:t>
      </w:r>
      <w:r w:rsidR="007101B3">
        <w:rPr>
          <w:rFonts w:ascii="Times New Roman" w:eastAsia="Times New Roman" w:hAnsi="Times New Roman" w:cs="Times New Roman"/>
          <w:sz w:val="28"/>
          <w:szCs w:val="28"/>
        </w:rPr>
        <w:t>20</w:t>
      </w:r>
      <w:r w:rsidR="002D12C7" w:rsidRPr="00897A31">
        <w:rPr>
          <w:rFonts w:ascii="Times New Roman" w:eastAsia="Times New Roman" w:hAnsi="Times New Roman" w:cs="Times New Roman"/>
          <w:sz w:val="28"/>
          <w:szCs w:val="28"/>
        </w:rPr>
        <w:t xml:space="preserve"> </w:t>
      </w:r>
      <w:r w:rsidRPr="00897A31">
        <w:rPr>
          <w:rFonts w:ascii="Times New Roman" w:eastAsia="Times New Roman" w:hAnsi="Times New Roman" w:cs="Times New Roman"/>
          <w:sz w:val="28"/>
          <w:szCs w:val="28"/>
        </w:rPr>
        <w:t>–</w:t>
      </w:r>
      <w:r w:rsidR="002D12C7" w:rsidRPr="00897A31">
        <w:rPr>
          <w:rFonts w:ascii="Times New Roman" w:eastAsia="Times New Roman" w:hAnsi="Times New Roman" w:cs="Times New Roman"/>
          <w:sz w:val="28"/>
          <w:szCs w:val="28"/>
        </w:rPr>
        <w:t xml:space="preserve"> 202</w:t>
      </w:r>
      <w:r w:rsidR="007101B3">
        <w:rPr>
          <w:rFonts w:ascii="Times New Roman" w:eastAsia="Times New Roman" w:hAnsi="Times New Roman" w:cs="Times New Roman"/>
          <w:sz w:val="28"/>
          <w:szCs w:val="28"/>
        </w:rPr>
        <w:t>1</w:t>
      </w:r>
      <w:r w:rsidR="00AE308B">
        <w:rPr>
          <w:rFonts w:ascii="Times New Roman" w:eastAsia="Times New Roman" w:hAnsi="Times New Roman" w:cs="Times New Roman"/>
          <w:sz w:val="28"/>
          <w:szCs w:val="28"/>
        </w:rPr>
        <w:t xml:space="preserve"> (</w:t>
      </w:r>
      <w:r w:rsidR="00AE308B" w:rsidRPr="00D52710">
        <w:rPr>
          <w:rFonts w:ascii="Times New Roman" w:hAnsi="Times New Roman" w:cs="Times New Roman"/>
          <w:sz w:val="28"/>
          <w:szCs w:val="26"/>
          <w:lang w:val="es-BO"/>
        </w:rPr>
        <w:t xml:space="preserve">gửi </w:t>
      </w:r>
      <w:r w:rsidR="005148EF">
        <w:rPr>
          <w:rFonts w:ascii="Times New Roman" w:hAnsi="Times New Roman" w:cs="Times New Roman"/>
          <w:sz w:val="28"/>
          <w:szCs w:val="26"/>
          <w:lang w:val="es-BO"/>
        </w:rPr>
        <w:t>Kế hoạch</w:t>
      </w:r>
      <w:r w:rsidR="00AE308B">
        <w:rPr>
          <w:rFonts w:ascii="Times New Roman" w:hAnsi="Times New Roman" w:cs="Times New Roman"/>
          <w:sz w:val="28"/>
          <w:szCs w:val="26"/>
          <w:lang w:val="es-BO"/>
        </w:rPr>
        <w:t xml:space="preserve"> </w:t>
      </w:r>
      <w:r w:rsidR="00AE308B" w:rsidRPr="00D52710">
        <w:rPr>
          <w:rFonts w:ascii="Times New Roman" w:hAnsi="Times New Roman" w:cs="Times New Roman"/>
          <w:sz w:val="28"/>
          <w:szCs w:val="26"/>
          <w:lang w:val="es-BO"/>
        </w:rPr>
        <w:t xml:space="preserve">về Sở </w:t>
      </w:r>
      <w:r w:rsidR="00AE308B">
        <w:rPr>
          <w:rFonts w:ascii="Times New Roman" w:hAnsi="Times New Roman" w:cs="Times New Roman"/>
          <w:sz w:val="28"/>
          <w:szCs w:val="26"/>
          <w:lang w:val="es-BO"/>
        </w:rPr>
        <w:t>GDĐT</w:t>
      </w:r>
      <w:r w:rsidR="00AE308B" w:rsidRPr="00D52710">
        <w:rPr>
          <w:rFonts w:ascii="Times New Roman" w:hAnsi="Times New Roman" w:cs="Times New Roman"/>
          <w:sz w:val="28"/>
          <w:szCs w:val="26"/>
          <w:lang w:val="es-BO"/>
        </w:rPr>
        <w:t xml:space="preserve"> trước ngày 30/1</w:t>
      </w:r>
      <w:r w:rsidR="00AE308B" w:rsidRPr="00D52710">
        <w:rPr>
          <w:rFonts w:ascii="Times New Roman" w:hAnsi="Times New Roman" w:cs="Times New Roman"/>
          <w:sz w:val="28"/>
          <w:szCs w:val="26"/>
        </w:rPr>
        <w:t>0</w:t>
      </w:r>
      <w:r w:rsidR="00AE308B" w:rsidRPr="00D52710">
        <w:rPr>
          <w:rFonts w:ascii="Times New Roman" w:hAnsi="Times New Roman" w:cs="Times New Roman"/>
          <w:sz w:val="28"/>
          <w:szCs w:val="26"/>
          <w:lang w:val="es-BO"/>
        </w:rPr>
        <w:t>/20</w:t>
      </w:r>
      <w:r w:rsidR="00AE308B" w:rsidRPr="00D52710">
        <w:rPr>
          <w:rFonts w:ascii="Times New Roman" w:hAnsi="Times New Roman" w:cs="Times New Roman"/>
          <w:sz w:val="28"/>
          <w:szCs w:val="26"/>
          <w:lang w:val="vi-VN"/>
        </w:rPr>
        <w:t>20</w:t>
      </w:r>
      <w:r w:rsidR="00AE308B">
        <w:rPr>
          <w:rFonts w:ascii="Times New Roman" w:hAnsi="Times New Roman" w:cs="Times New Roman"/>
          <w:sz w:val="28"/>
          <w:szCs w:val="26"/>
        </w:rPr>
        <w:t>)</w:t>
      </w:r>
      <w:r w:rsidRPr="00897A31">
        <w:rPr>
          <w:rFonts w:ascii="Times New Roman" w:eastAsia="Times New Roman" w:hAnsi="Times New Roman" w:cs="Times New Roman"/>
          <w:sz w:val="28"/>
          <w:szCs w:val="28"/>
        </w:rPr>
        <w:t>, chỉ đạo các trường xây dựng kế hoạch triển khai nhiệm vụ CNTT năm học 20</w:t>
      </w:r>
      <w:r w:rsidR="007101B3">
        <w:rPr>
          <w:rFonts w:ascii="Times New Roman" w:eastAsia="Times New Roman" w:hAnsi="Times New Roman" w:cs="Times New Roman"/>
          <w:sz w:val="28"/>
          <w:szCs w:val="28"/>
        </w:rPr>
        <w:t>20</w:t>
      </w:r>
      <w:r w:rsidRPr="00897A31">
        <w:rPr>
          <w:rFonts w:ascii="Times New Roman" w:eastAsia="Times New Roman" w:hAnsi="Times New Roman" w:cs="Times New Roman"/>
          <w:sz w:val="28"/>
          <w:szCs w:val="28"/>
        </w:rPr>
        <w:t xml:space="preserve"> – 202</w:t>
      </w:r>
      <w:r w:rsidR="00EA477E">
        <w:rPr>
          <w:rFonts w:ascii="Times New Roman" w:eastAsia="Times New Roman" w:hAnsi="Times New Roman" w:cs="Times New Roman"/>
          <w:sz w:val="28"/>
          <w:szCs w:val="28"/>
        </w:rPr>
        <w:t>1</w:t>
      </w:r>
      <w:r w:rsidR="002D12C7" w:rsidRPr="00897A31">
        <w:rPr>
          <w:rFonts w:ascii="Times New Roman" w:eastAsia="Times New Roman" w:hAnsi="Times New Roman" w:cs="Times New Roman"/>
          <w:sz w:val="28"/>
          <w:szCs w:val="28"/>
        </w:rPr>
        <w:t xml:space="preserve"> phù hợp với tình hình và điều kiện thực tế của </w:t>
      </w:r>
      <w:r w:rsidR="00E77948" w:rsidRPr="00897A31">
        <w:rPr>
          <w:rFonts w:ascii="Times New Roman" w:eastAsia="Times New Roman" w:hAnsi="Times New Roman" w:cs="Times New Roman"/>
          <w:sz w:val="28"/>
          <w:szCs w:val="28"/>
        </w:rPr>
        <w:t>đơn vị</w:t>
      </w:r>
      <w:r w:rsidR="002D12C7" w:rsidRPr="00897A31">
        <w:rPr>
          <w:rFonts w:ascii="Times New Roman" w:eastAsia="Times New Roman" w:hAnsi="Times New Roman" w:cs="Times New Roman"/>
          <w:sz w:val="28"/>
          <w:szCs w:val="28"/>
        </w:rPr>
        <w:t>. Kế hoạch triển khai nhiệm vụ CNTT năm học 20</w:t>
      </w:r>
      <w:r w:rsidR="007101B3">
        <w:rPr>
          <w:rFonts w:ascii="Times New Roman" w:eastAsia="Times New Roman" w:hAnsi="Times New Roman" w:cs="Times New Roman"/>
          <w:sz w:val="28"/>
          <w:szCs w:val="28"/>
        </w:rPr>
        <w:t>20</w:t>
      </w:r>
      <w:r w:rsidR="002D12C7" w:rsidRPr="00897A31">
        <w:rPr>
          <w:rFonts w:ascii="Times New Roman" w:eastAsia="Times New Roman" w:hAnsi="Times New Roman" w:cs="Times New Roman"/>
          <w:sz w:val="28"/>
          <w:szCs w:val="28"/>
        </w:rPr>
        <w:t xml:space="preserve"> - 202</w:t>
      </w:r>
      <w:r w:rsidR="007101B3">
        <w:rPr>
          <w:rFonts w:ascii="Times New Roman" w:eastAsia="Times New Roman" w:hAnsi="Times New Roman" w:cs="Times New Roman"/>
          <w:sz w:val="28"/>
          <w:szCs w:val="28"/>
        </w:rPr>
        <w:t>1</w:t>
      </w:r>
      <w:r w:rsidR="002D12C7" w:rsidRPr="00897A31">
        <w:rPr>
          <w:rFonts w:ascii="Times New Roman" w:eastAsia="Times New Roman" w:hAnsi="Times New Roman" w:cs="Times New Roman"/>
          <w:sz w:val="28"/>
          <w:szCs w:val="28"/>
        </w:rPr>
        <w:t xml:space="preserve"> </w:t>
      </w:r>
      <w:r w:rsidRPr="00897A31">
        <w:rPr>
          <w:rFonts w:ascii="Times New Roman" w:eastAsia="Times New Roman" w:hAnsi="Times New Roman" w:cs="Times New Roman"/>
          <w:sz w:val="28"/>
          <w:szCs w:val="28"/>
        </w:rPr>
        <w:t xml:space="preserve">của các trường nộp </w:t>
      </w:r>
      <w:r w:rsidR="002D12C7" w:rsidRPr="00897A31">
        <w:rPr>
          <w:rFonts w:ascii="Times New Roman" w:eastAsia="Times New Roman" w:hAnsi="Times New Roman" w:cs="Times New Roman"/>
          <w:sz w:val="28"/>
          <w:szCs w:val="28"/>
        </w:rPr>
        <w:t xml:space="preserve">về </w:t>
      </w:r>
      <w:r w:rsidRPr="00897A31">
        <w:rPr>
          <w:rFonts w:ascii="Times New Roman" w:eastAsia="Times New Roman" w:hAnsi="Times New Roman" w:cs="Times New Roman"/>
          <w:sz w:val="28"/>
          <w:szCs w:val="28"/>
        </w:rPr>
        <w:t>Phòng</w:t>
      </w:r>
      <w:r w:rsidR="002D12C7" w:rsidRPr="00897A31">
        <w:rPr>
          <w:rFonts w:ascii="Times New Roman" w:eastAsia="Times New Roman" w:hAnsi="Times New Roman" w:cs="Times New Roman"/>
          <w:sz w:val="28"/>
          <w:szCs w:val="28"/>
        </w:rPr>
        <w:t xml:space="preserve"> </w:t>
      </w:r>
      <w:r w:rsidR="00C56F6A" w:rsidRPr="00897A31">
        <w:rPr>
          <w:rFonts w:ascii="Times New Roman" w:eastAsia="Times New Roman" w:hAnsi="Times New Roman" w:cs="Times New Roman"/>
          <w:sz w:val="28"/>
          <w:szCs w:val="28"/>
        </w:rPr>
        <w:t>GDĐT</w:t>
      </w:r>
      <w:r w:rsidR="002D12C7" w:rsidRPr="00897A31">
        <w:rPr>
          <w:rFonts w:ascii="Times New Roman" w:eastAsia="Times New Roman" w:hAnsi="Times New Roman" w:cs="Times New Roman"/>
          <w:sz w:val="28"/>
          <w:szCs w:val="28"/>
        </w:rPr>
        <w:t xml:space="preserve"> trước ngày </w:t>
      </w:r>
      <w:r w:rsidR="00AE308B">
        <w:rPr>
          <w:rFonts w:ascii="Times New Roman" w:eastAsia="Times New Roman" w:hAnsi="Times New Roman" w:cs="Times New Roman"/>
          <w:sz w:val="28"/>
          <w:szCs w:val="28"/>
        </w:rPr>
        <w:t>09</w:t>
      </w:r>
      <w:r w:rsidR="002D12C7" w:rsidRPr="00897A31">
        <w:rPr>
          <w:rFonts w:ascii="Times New Roman" w:eastAsia="Times New Roman" w:hAnsi="Times New Roman" w:cs="Times New Roman"/>
          <w:sz w:val="28"/>
          <w:szCs w:val="28"/>
        </w:rPr>
        <w:t>/</w:t>
      </w:r>
      <w:r w:rsidRPr="00897A31">
        <w:rPr>
          <w:rFonts w:ascii="Times New Roman" w:eastAsia="Times New Roman" w:hAnsi="Times New Roman" w:cs="Times New Roman"/>
          <w:sz w:val="28"/>
          <w:szCs w:val="28"/>
        </w:rPr>
        <w:t>11</w:t>
      </w:r>
      <w:r w:rsidR="002D12C7" w:rsidRPr="00897A31">
        <w:rPr>
          <w:rFonts w:ascii="Times New Roman" w:eastAsia="Times New Roman" w:hAnsi="Times New Roman" w:cs="Times New Roman"/>
          <w:sz w:val="28"/>
          <w:szCs w:val="28"/>
        </w:rPr>
        <w:t>/20</w:t>
      </w:r>
      <w:r w:rsidR="007101B3">
        <w:rPr>
          <w:rFonts w:ascii="Times New Roman" w:eastAsia="Times New Roman" w:hAnsi="Times New Roman" w:cs="Times New Roman"/>
          <w:sz w:val="28"/>
          <w:szCs w:val="28"/>
        </w:rPr>
        <w:t>20</w:t>
      </w:r>
      <w:r w:rsidR="002D12C7" w:rsidRPr="00897A31">
        <w:rPr>
          <w:rFonts w:ascii="Times New Roman" w:eastAsia="Times New Roman" w:hAnsi="Times New Roman" w:cs="Times New Roman"/>
          <w:sz w:val="28"/>
          <w:szCs w:val="28"/>
        </w:rPr>
        <w:t>.</w:t>
      </w:r>
    </w:p>
    <w:p w:rsidR="00094D10" w:rsidRPr="00897A31" w:rsidRDefault="00094D10" w:rsidP="00515607">
      <w:pPr>
        <w:spacing w:after="60"/>
        <w:ind w:firstLine="720"/>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 xml:space="preserve">Phòng </w:t>
      </w:r>
      <w:r w:rsidR="00E149F7">
        <w:rPr>
          <w:rFonts w:ascii="Times New Roman" w:eastAsia="Times New Roman" w:hAnsi="Times New Roman" w:cs="Times New Roman"/>
          <w:sz w:val="28"/>
          <w:szCs w:val="28"/>
        </w:rPr>
        <w:t>GDĐT</w:t>
      </w:r>
      <w:r w:rsidRPr="00897A31">
        <w:rPr>
          <w:rFonts w:ascii="Times New Roman" w:eastAsia="Times New Roman" w:hAnsi="Times New Roman" w:cs="Times New Roman"/>
          <w:sz w:val="28"/>
          <w:szCs w:val="28"/>
        </w:rPr>
        <w:t xml:space="preserve"> sẽ tăng cường công tác kiểm tra, đánh giá việc thực hiện nhiệm vụ CNTT của các cơ sở, đơn vị giáo dục. </w:t>
      </w:r>
      <w:r w:rsidR="0053764D" w:rsidRPr="00897A31">
        <w:rPr>
          <w:rFonts w:ascii="Times New Roman" w:eastAsia="Times New Roman" w:hAnsi="Times New Roman" w:cs="Times New Roman"/>
          <w:sz w:val="28"/>
          <w:szCs w:val="28"/>
        </w:rPr>
        <w:t>Phòng</w:t>
      </w:r>
      <w:r w:rsidRPr="00897A31">
        <w:rPr>
          <w:rFonts w:ascii="Times New Roman" w:eastAsia="Times New Roman" w:hAnsi="Times New Roman" w:cs="Times New Roman"/>
          <w:sz w:val="28"/>
          <w:szCs w:val="28"/>
        </w:rPr>
        <w:t xml:space="preserve"> </w:t>
      </w:r>
      <w:r w:rsidR="00E149F7">
        <w:rPr>
          <w:rFonts w:ascii="Times New Roman" w:eastAsia="Times New Roman" w:hAnsi="Times New Roman" w:cs="Times New Roman"/>
          <w:sz w:val="28"/>
          <w:szCs w:val="28"/>
        </w:rPr>
        <w:t>GDĐT</w:t>
      </w:r>
      <w:r w:rsidRPr="00897A31">
        <w:rPr>
          <w:rFonts w:ascii="Times New Roman" w:eastAsia="Times New Roman" w:hAnsi="Times New Roman" w:cs="Times New Roman"/>
          <w:sz w:val="28"/>
          <w:szCs w:val="28"/>
        </w:rPr>
        <w:t xml:space="preserve"> sẽ đưa tiêu chí đánh giá thi đua về CNTT trong lĩnh vực giáo dục vào tiêu chí thi đua của ngành </w:t>
      </w:r>
      <w:r w:rsidR="00E149F7">
        <w:rPr>
          <w:rFonts w:ascii="Times New Roman" w:eastAsia="Times New Roman" w:hAnsi="Times New Roman" w:cs="Times New Roman"/>
          <w:sz w:val="28"/>
          <w:szCs w:val="28"/>
        </w:rPr>
        <w:t>GDĐT</w:t>
      </w:r>
      <w:r w:rsidRPr="00897A31">
        <w:rPr>
          <w:rFonts w:ascii="Times New Roman" w:eastAsia="Times New Roman" w:hAnsi="Times New Roman" w:cs="Times New Roman"/>
          <w:sz w:val="28"/>
          <w:szCs w:val="28"/>
        </w:rPr>
        <w:t xml:space="preserve"> </w:t>
      </w:r>
      <w:r w:rsidR="0053764D" w:rsidRPr="00897A31">
        <w:rPr>
          <w:rFonts w:ascii="Times New Roman" w:eastAsia="Times New Roman" w:hAnsi="Times New Roman" w:cs="Times New Roman"/>
          <w:sz w:val="28"/>
          <w:szCs w:val="28"/>
        </w:rPr>
        <w:t>quận.</w:t>
      </w:r>
    </w:p>
    <w:p w:rsidR="002D12C7" w:rsidRPr="00897A31" w:rsidRDefault="005148EF" w:rsidP="006B4E97">
      <w:pPr>
        <w:pStyle w:val="ListParagraph"/>
        <w:numPr>
          <w:ilvl w:val="0"/>
          <w:numId w:val="2"/>
        </w:numPr>
        <w:tabs>
          <w:tab w:val="left" w:pos="840"/>
        </w:tabs>
        <w:spacing w:after="60"/>
        <w:ind w:left="0" w:firstLine="57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Các Cơ sở giáo dục, </w:t>
      </w:r>
      <w:r w:rsidR="00C56F6A" w:rsidRPr="00897A31">
        <w:rPr>
          <w:rFonts w:ascii="Times New Roman" w:eastAsia="Times New Roman" w:hAnsi="Times New Roman" w:cs="Times New Roman"/>
          <w:b/>
          <w:sz w:val="28"/>
          <w:szCs w:val="28"/>
        </w:rPr>
        <w:t>Trường Bồi dưỡng giáo dục</w:t>
      </w:r>
      <w:r w:rsidR="006B4E97">
        <w:rPr>
          <w:rFonts w:ascii="Times New Roman" w:eastAsia="Times New Roman" w:hAnsi="Times New Roman" w:cs="Times New Roman"/>
          <w:b/>
          <w:sz w:val="28"/>
          <w:szCs w:val="28"/>
        </w:rPr>
        <w:t>, Trung tâm GDNN-GDTX</w:t>
      </w:r>
    </w:p>
    <w:p w:rsidR="002D12C7" w:rsidRPr="00897A31" w:rsidRDefault="006B4E97" w:rsidP="00515607">
      <w:pPr>
        <w:spacing w:after="60"/>
        <w:ind w:firstLine="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Cơ sở giáo dục, </w:t>
      </w:r>
      <w:r w:rsidR="00C56F6A" w:rsidRPr="00897A31">
        <w:rPr>
          <w:rFonts w:ascii="Times New Roman" w:eastAsia="Times New Roman" w:hAnsi="Times New Roman" w:cs="Times New Roman"/>
          <w:sz w:val="28"/>
          <w:szCs w:val="28"/>
        </w:rPr>
        <w:t xml:space="preserve">Trường Bồi dưỡng giáo dục, </w:t>
      </w:r>
      <w:r w:rsidR="00442D15">
        <w:rPr>
          <w:rFonts w:ascii="Times New Roman" w:eastAsia="Times New Roman" w:hAnsi="Times New Roman" w:cs="Times New Roman"/>
          <w:sz w:val="28"/>
          <w:szCs w:val="28"/>
        </w:rPr>
        <w:t xml:space="preserve">Trung tâm GDNN-GDTX </w:t>
      </w:r>
      <w:r w:rsidR="002D12C7" w:rsidRPr="00897A31">
        <w:rPr>
          <w:rFonts w:ascii="Times New Roman" w:eastAsia="Times New Roman" w:hAnsi="Times New Roman" w:cs="Times New Roman"/>
          <w:sz w:val="28"/>
          <w:szCs w:val="28"/>
        </w:rPr>
        <w:t>xây dựng kế hoạch thực hiện nhiệm vụ CNTT năm học 20</w:t>
      </w:r>
      <w:r>
        <w:rPr>
          <w:rFonts w:ascii="Times New Roman" w:eastAsia="Times New Roman" w:hAnsi="Times New Roman" w:cs="Times New Roman"/>
          <w:sz w:val="28"/>
          <w:szCs w:val="28"/>
        </w:rPr>
        <w:t>20</w:t>
      </w:r>
      <w:r w:rsidR="002D12C7" w:rsidRPr="00897A31">
        <w:rPr>
          <w:rFonts w:ascii="Times New Roman" w:eastAsia="Times New Roman" w:hAnsi="Times New Roman" w:cs="Times New Roman"/>
          <w:sz w:val="28"/>
          <w:szCs w:val="28"/>
        </w:rPr>
        <w:t xml:space="preserve"> </w:t>
      </w:r>
      <w:r w:rsidR="00C56F6A" w:rsidRPr="00897A31">
        <w:rPr>
          <w:rFonts w:ascii="Times New Roman" w:eastAsia="Times New Roman" w:hAnsi="Times New Roman" w:cs="Times New Roman"/>
          <w:sz w:val="28"/>
          <w:szCs w:val="28"/>
        </w:rPr>
        <w:t>–</w:t>
      </w:r>
      <w:r w:rsidR="002D12C7" w:rsidRPr="00897A31">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1</w:t>
      </w:r>
      <w:r w:rsidR="00C56F6A" w:rsidRPr="00897A31">
        <w:rPr>
          <w:rFonts w:ascii="Times New Roman" w:eastAsia="Times New Roman" w:hAnsi="Times New Roman" w:cs="Times New Roman"/>
          <w:sz w:val="28"/>
          <w:szCs w:val="28"/>
        </w:rPr>
        <w:t xml:space="preserve"> của đơn vị</w:t>
      </w:r>
      <w:r w:rsidR="002D12C7" w:rsidRPr="00897A31">
        <w:rPr>
          <w:rFonts w:ascii="Times New Roman" w:eastAsia="Times New Roman" w:hAnsi="Times New Roman" w:cs="Times New Roman"/>
          <w:sz w:val="28"/>
          <w:szCs w:val="28"/>
        </w:rPr>
        <w:t xml:space="preserve">. Kế hoạch </w:t>
      </w:r>
      <w:r w:rsidR="00442D15" w:rsidRPr="00897A31">
        <w:rPr>
          <w:rFonts w:ascii="Times New Roman" w:eastAsia="Times New Roman" w:hAnsi="Times New Roman" w:cs="Times New Roman"/>
          <w:sz w:val="28"/>
          <w:szCs w:val="28"/>
        </w:rPr>
        <w:t xml:space="preserve">thực hiện nhiệm vụ CNTT </w:t>
      </w:r>
      <w:r w:rsidR="00442D15">
        <w:rPr>
          <w:rFonts w:ascii="Times New Roman" w:eastAsia="Times New Roman" w:hAnsi="Times New Roman" w:cs="Times New Roman"/>
          <w:sz w:val="28"/>
          <w:szCs w:val="28"/>
        </w:rPr>
        <w:t xml:space="preserve">các đơn vị </w:t>
      </w:r>
      <w:r w:rsidR="002D12C7" w:rsidRPr="00897A31">
        <w:rPr>
          <w:rFonts w:ascii="Times New Roman" w:eastAsia="Times New Roman" w:hAnsi="Times New Roman" w:cs="Times New Roman"/>
          <w:sz w:val="28"/>
          <w:szCs w:val="28"/>
        </w:rPr>
        <w:t xml:space="preserve">gửi về </w:t>
      </w:r>
      <w:r w:rsidR="00C56F6A" w:rsidRPr="00897A31">
        <w:rPr>
          <w:rFonts w:ascii="Times New Roman" w:eastAsia="Times New Roman" w:hAnsi="Times New Roman" w:cs="Times New Roman"/>
          <w:sz w:val="28"/>
          <w:szCs w:val="28"/>
        </w:rPr>
        <w:t>Phòng GDĐT</w:t>
      </w:r>
      <w:r w:rsidR="002D12C7" w:rsidRPr="00897A31">
        <w:rPr>
          <w:rFonts w:ascii="Times New Roman" w:eastAsia="Times New Roman" w:hAnsi="Times New Roman" w:cs="Times New Roman"/>
          <w:sz w:val="28"/>
          <w:szCs w:val="28"/>
        </w:rPr>
        <w:t xml:space="preserve"> trước ngày </w:t>
      </w:r>
      <w:r w:rsidR="00442D15">
        <w:rPr>
          <w:rFonts w:ascii="Times New Roman" w:eastAsia="Times New Roman" w:hAnsi="Times New Roman" w:cs="Times New Roman"/>
          <w:sz w:val="28"/>
          <w:szCs w:val="28"/>
        </w:rPr>
        <w:t>09</w:t>
      </w:r>
      <w:r w:rsidR="002D12C7" w:rsidRPr="00897A31">
        <w:rPr>
          <w:rFonts w:ascii="Times New Roman" w:eastAsia="Times New Roman" w:hAnsi="Times New Roman" w:cs="Times New Roman"/>
          <w:sz w:val="28"/>
          <w:szCs w:val="28"/>
        </w:rPr>
        <w:t>/1</w:t>
      </w:r>
      <w:r w:rsidR="008818FD" w:rsidRPr="00897A31">
        <w:rPr>
          <w:rFonts w:ascii="Times New Roman" w:eastAsia="Times New Roman" w:hAnsi="Times New Roman" w:cs="Times New Roman"/>
          <w:sz w:val="28"/>
          <w:szCs w:val="28"/>
        </w:rPr>
        <w:t>1</w:t>
      </w:r>
      <w:r w:rsidR="002D12C7" w:rsidRPr="00897A31">
        <w:rPr>
          <w:rFonts w:ascii="Times New Roman" w:eastAsia="Times New Roman" w:hAnsi="Times New Roman" w:cs="Times New Roman"/>
          <w:sz w:val="28"/>
          <w:szCs w:val="28"/>
        </w:rPr>
        <w:t>/20</w:t>
      </w:r>
      <w:r w:rsidR="00442D15">
        <w:rPr>
          <w:rFonts w:ascii="Times New Roman" w:eastAsia="Times New Roman" w:hAnsi="Times New Roman" w:cs="Times New Roman"/>
          <w:sz w:val="28"/>
          <w:szCs w:val="28"/>
        </w:rPr>
        <w:t>20.</w:t>
      </w:r>
      <w:r w:rsidR="008818FD" w:rsidRPr="00897A31">
        <w:rPr>
          <w:rFonts w:ascii="Times New Roman" w:eastAsia="Times New Roman" w:hAnsi="Times New Roman" w:cs="Times New Roman"/>
          <w:sz w:val="28"/>
          <w:szCs w:val="28"/>
        </w:rPr>
        <w:t xml:space="preserve"> </w:t>
      </w:r>
    </w:p>
    <w:p w:rsidR="002D12C7" w:rsidRDefault="007761B3" w:rsidP="00515607">
      <w:pPr>
        <w:spacing w:after="60"/>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r w:rsidR="008818FD" w:rsidRPr="00897A31">
        <w:rPr>
          <w:rFonts w:ascii="Times New Roman" w:eastAsia="Times New Roman" w:hAnsi="Times New Roman" w:cs="Times New Roman"/>
          <w:sz w:val="28"/>
          <w:szCs w:val="28"/>
        </w:rPr>
        <w:t>C</w:t>
      </w:r>
      <w:r w:rsidRPr="00897A31">
        <w:rPr>
          <w:rFonts w:ascii="Times New Roman" w:eastAsia="Times New Roman" w:hAnsi="Times New Roman" w:cs="Times New Roman"/>
          <w:sz w:val="28"/>
          <w:szCs w:val="28"/>
        </w:rPr>
        <w:t xml:space="preserve">ác đơn vị cần phân </w:t>
      </w:r>
      <w:r w:rsidR="008818FD" w:rsidRPr="00897A31">
        <w:rPr>
          <w:rFonts w:ascii="Times New Roman" w:eastAsia="Times New Roman" w:hAnsi="Times New Roman" w:cs="Times New Roman"/>
          <w:sz w:val="28"/>
          <w:szCs w:val="28"/>
        </w:rPr>
        <w:t xml:space="preserve">công </w:t>
      </w:r>
      <w:r w:rsidRPr="00897A31">
        <w:rPr>
          <w:rFonts w:ascii="Times New Roman" w:eastAsia="Times New Roman" w:hAnsi="Times New Roman" w:cs="Times New Roman"/>
          <w:sz w:val="28"/>
          <w:szCs w:val="28"/>
        </w:rPr>
        <w:t>cụ thể một lãnh đạo trường phụ trách công tác Ứng dụng CNTT của nhà trường và đảm bảo</w:t>
      </w:r>
      <w:r w:rsidR="00F204D1" w:rsidRPr="00897A31">
        <w:rPr>
          <w:rFonts w:ascii="Times New Roman" w:eastAsia="Times New Roman" w:hAnsi="Times New Roman" w:cs="Times New Roman"/>
          <w:sz w:val="28"/>
          <w:szCs w:val="28"/>
        </w:rPr>
        <w:t xml:space="preserve"> có vị trí việc làm CNTT (theo Thông tư số 16/2017/TT-BGDĐT ngày 16 tháng 7 năm 2017 của Bộ </w:t>
      </w:r>
      <w:r w:rsidR="00E149F7">
        <w:rPr>
          <w:rFonts w:ascii="Times New Roman" w:eastAsia="Times New Roman" w:hAnsi="Times New Roman" w:cs="Times New Roman"/>
          <w:sz w:val="28"/>
          <w:szCs w:val="28"/>
        </w:rPr>
        <w:t>GDĐT</w:t>
      </w:r>
      <w:r w:rsidR="00F204D1" w:rsidRPr="00897A31">
        <w:rPr>
          <w:rFonts w:ascii="Times New Roman" w:eastAsia="Times New Roman" w:hAnsi="Times New Roman" w:cs="Times New Roman"/>
          <w:sz w:val="28"/>
          <w:szCs w:val="28"/>
        </w:rPr>
        <w:t xml:space="preserve"> hướng dẫn danh mục khung vị trí việc làm và định mức số lượng người làm việc trong các cơ sở giáo dục phổ thông công lập) nhằm thực hiện có hiệu quả nhiệm vụ CNTT của đơn vị.</w:t>
      </w:r>
    </w:p>
    <w:p w:rsidR="00EA477E" w:rsidRPr="00897A31" w:rsidRDefault="00EA477E" w:rsidP="00EA477E">
      <w:pPr>
        <w:spacing w:after="60"/>
        <w:ind w:firstLine="720"/>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Các trường, cơ sở giáo dục  tổ chức đánh giá việc triển khai nhiệm vụ CNTT tại đơn vị và báo cáo sơ kết công tác thực hiện nhiệm vụ CNTT năm học 20</w:t>
      </w:r>
      <w:r>
        <w:rPr>
          <w:rFonts w:ascii="Times New Roman" w:eastAsia="Times New Roman" w:hAnsi="Times New Roman" w:cs="Times New Roman"/>
          <w:sz w:val="28"/>
          <w:szCs w:val="28"/>
        </w:rPr>
        <w:t>20</w:t>
      </w:r>
      <w:r w:rsidRPr="00897A31">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xml:space="preserve"> lần thứ 1 (kết thúc học kỳ I năm học 20</w:t>
      </w:r>
      <w:r>
        <w:rPr>
          <w:rFonts w:ascii="Times New Roman" w:eastAsia="Times New Roman" w:hAnsi="Times New Roman" w:cs="Times New Roman"/>
          <w:sz w:val="28"/>
          <w:szCs w:val="28"/>
        </w:rPr>
        <w:t>20</w:t>
      </w:r>
      <w:r w:rsidRPr="00897A31">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và gửi báo cáo sơ kết về Phòng GDĐT trước ngày 05/01/202</w:t>
      </w:r>
      <w:r>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Báo cáo tổng kết năm học 20</w:t>
      </w:r>
      <w:r>
        <w:rPr>
          <w:rFonts w:ascii="Times New Roman" w:eastAsia="Times New Roman" w:hAnsi="Times New Roman" w:cs="Times New Roman"/>
          <w:sz w:val="28"/>
          <w:szCs w:val="28"/>
        </w:rPr>
        <w:t>20</w:t>
      </w:r>
      <w:r w:rsidRPr="00897A31">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công tác Ứ</w:t>
      </w:r>
      <w:r w:rsidRPr="00897A31">
        <w:rPr>
          <w:rFonts w:ascii="Times New Roman" w:eastAsia="Times New Roman" w:hAnsi="Times New Roman" w:cs="Times New Roman"/>
          <w:sz w:val="28"/>
          <w:szCs w:val="28"/>
        </w:rPr>
        <w:t xml:space="preserve">ng dụng CNTT gửi về Phòng GDĐT trước ngày </w:t>
      </w:r>
      <w:r>
        <w:rPr>
          <w:rFonts w:ascii="Times New Roman" w:eastAsia="Times New Roman" w:hAnsi="Times New Roman" w:cs="Times New Roman"/>
          <w:sz w:val="28"/>
          <w:szCs w:val="28"/>
        </w:rPr>
        <w:t>10</w:t>
      </w:r>
      <w:r w:rsidRPr="00897A31">
        <w:rPr>
          <w:rFonts w:ascii="Times New Roman" w:eastAsia="Times New Roman" w:hAnsi="Times New Roman" w:cs="Times New Roman"/>
          <w:sz w:val="28"/>
          <w:szCs w:val="28"/>
        </w:rPr>
        <w:t>/6/202</w:t>
      </w:r>
      <w:r>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xml:space="preserve"> phòng GDĐT tổng hợp báo cáo Sở GDĐT </w:t>
      </w:r>
      <w:r>
        <w:rPr>
          <w:rFonts w:ascii="Times New Roman" w:eastAsia="Times New Roman" w:hAnsi="Times New Roman" w:cs="Times New Roman"/>
          <w:sz w:val="28"/>
          <w:szCs w:val="28"/>
        </w:rPr>
        <w:t>(</w:t>
      </w:r>
      <w:r w:rsidRPr="00D52710">
        <w:rPr>
          <w:rFonts w:ascii="Times New Roman" w:hAnsi="Times New Roman" w:cs="Times New Roman"/>
          <w:sz w:val="28"/>
          <w:szCs w:val="26"/>
          <w:lang w:val="es-BO"/>
        </w:rPr>
        <w:t>trước ngày 10/6/2020</w:t>
      </w:r>
      <w:r>
        <w:rPr>
          <w:rFonts w:ascii="Times New Roman" w:hAnsi="Times New Roman" w:cs="Times New Roman"/>
          <w:sz w:val="28"/>
          <w:szCs w:val="26"/>
          <w:lang w:val="es-BO"/>
        </w:rPr>
        <w:t xml:space="preserve">) </w:t>
      </w:r>
      <w:r w:rsidRPr="00897A31">
        <w:rPr>
          <w:rFonts w:ascii="Times New Roman" w:eastAsia="Times New Roman" w:hAnsi="Times New Roman" w:cs="Times New Roman"/>
          <w:sz w:val="28"/>
          <w:szCs w:val="28"/>
        </w:rPr>
        <w:t>cũng như có căn cứ đánh giá thi đua về lĩnh vực công tác Ứng dụng CNTT</w:t>
      </w:r>
      <w:r>
        <w:rPr>
          <w:rFonts w:ascii="Times New Roman" w:eastAsia="Times New Roman" w:hAnsi="Times New Roman" w:cs="Times New Roman"/>
          <w:sz w:val="28"/>
          <w:szCs w:val="28"/>
        </w:rPr>
        <w:t xml:space="preserve"> của các đơn vị</w:t>
      </w:r>
      <w:r w:rsidRPr="00897A31">
        <w:rPr>
          <w:rFonts w:ascii="Times New Roman" w:eastAsia="Times New Roman" w:hAnsi="Times New Roman" w:cs="Times New Roman"/>
          <w:sz w:val="28"/>
          <w:szCs w:val="28"/>
        </w:rPr>
        <w:t>.</w:t>
      </w:r>
    </w:p>
    <w:p w:rsidR="000E0EE9" w:rsidRDefault="00F204D1" w:rsidP="00EA477E">
      <w:pPr>
        <w:spacing w:after="60"/>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ab/>
      </w:r>
    </w:p>
    <w:p w:rsidR="000E0EE9" w:rsidRDefault="000E0EE9" w:rsidP="00EA477E">
      <w:pPr>
        <w:spacing w:after="60"/>
        <w:jc w:val="both"/>
        <w:rPr>
          <w:rFonts w:ascii="Times New Roman" w:eastAsia="Times New Roman" w:hAnsi="Times New Roman" w:cs="Times New Roman"/>
          <w:sz w:val="28"/>
          <w:szCs w:val="28"/>
        </w:rPr>
      </w:pPr>
    </w:p>
    <w:p w:rsidR="00AA385E" w:rsidRPr="00897A31" w:rsidRDefault="00EA477E" w:rsidP="000E0EE9">
      <w:pPr>
        <w:spacing w:after="60"/>
        <w:ind w:firstLine="576"/>
        <w:jc w:val="both"/>
        <w:rPr>
          <w:rFonts w:ascii="Times New Roman" w:hAnsi="Times New Roman" w:cs="Times New Roman"/>
          <w:b/>
          <w:sz w:val="28"/>
          <w:szCs w:val="28"/>
        </w:rPr>
      </w:pPr>
      <w:r w:rsidRPr="00EA477E">
        <w:rPr>
          <w:rFonts w:ascii="Times New Roman" w:eastAsia="Times New Roman" w:hAnsi="Times New Roman" w:cs="Times New Roman"/>
          <w:b/>
          <w:sz w:val="28"/>
          <w:szCs w:val="28"/>
        </w:rPr>
        <w:lastRenderedPageBreak/>
        <w:t>3.</w:t>
      </w:r>
      <w:r>
        <w:rPr>
          <w:rFonts w:ascii="Times New Roman" w:eastAsia="Times New Roman" w:hAnsi="Times New Roman" w:cs="Times New Roman"/>
          <w:sz w:val="28"/>
          <w:szCs w:val="28"/>
        </w:rPr>
        <w:t xml:space="preserve"> </w:t>
      </w:r>
      <w:r w:rsidR="00D051F4" w:rsidRPr="00897A31">
        <w:rPr>
          <w:rFonts w:ascii="Times New Roman" w:hAnsi="Times New Roman" w:cs="Times New Roman"/>
          <w:b/>
          <w:sz w:val="28"/>
          <w:szCs w:val="28"/>
        </w:rPr>
        <w:t>Phân công</w:t>
      </w:r>
      <w:r w:rsidR="00727869" w:rsidRPr="00897A31">
        <w:rPr>
          <w:rFonts w:ascii="Times New Roman" w:hAnsi="Times New Roman" w:cs="Times New Roman"/>
          <w:b/>
          <w:sz w:val="28"/>
          <w:szCs w:val="28"/>
        </w:rPr>
        <w:t xml:space="preserve"> nhiệm vụ</w:t>
      </w:r>
    </w:p>
    <w:p w:rsidR="00BC7773" w:rsidRPr="00897A31" w:rsidRDefault="00727869" w:rsidP="00515607">
      <w:pPr>
        <w:spacing w:after="60"/>
        <w:ind w:firstLine="576"/>
        <w:jc w:val="both"/>
        <w:rPr>
          <w:rFonts w:ascii="Times New Roman" w:hAnsi="Times New Roman" w:cs="Times New Roman"/>
          <w:sz w:val="28"/>
          <w:szCs w:val="28"/>
        </w:rPr>
      </w:pPr>
      <w:r w:rsidRPr="00897A31">
        <w:rPr>
          <w:rFonts w:ascii="Times New Roman" w:hAnsi="Times New Roman" w:cs="Times New Roman"/>
          <w:sz w:val="28"/>
          <w:szCs w:val="28"/>
        </w:rPr>
        <w:t>- Ông Nguyễn Văn Quí – Phó Trưởng phòng GDĐT – Phụ trách công tác Ứng dụng CNTT&amp;TT của Ngành GDĐT Quận 9;</w:t>
      </w:r>
    </w:p>
    <w:p w:rsidR="00727869" w:rsidRPr="00897A31" w:rsidRDefault="00727869" w:rsidP="00515607">
      <w:pPr>
        <w:spacing w:after="60"/>
        <w:ind w:firstLine="576"/>
        <w:jc w:val="both"/>
        <w:rPr>
          <w:rFonts w:ascii="Times New Roman" w:hAnsi="Times New Roman" w:cs="Times New Roman"/>
          <w:sz w:val="28"/>
          <w:szCs w:val="28"/>
        </w:rPr>
      </w:pPr>
      <w:r w:rsidRPr="00897A31">
        <w:rPr>
          <w:rFonts w:ascii="Times New Roman" w:hAnsi="Times New Roman" w:cs="Times New Roman"/>
          <w:sz w:val="28"/>
          <w:szCs w:val="28"/>
        </w:rPr>
        <w:t>- Ông Phạm Đăng Quang – Chuyên viên phòng GDĐT – Phụ trách công tác Ứng dụng CNTT&amp;TT của cơ quan Phòng GDĐT Quận 9;</w:t>
      </w:r>
    </w:p>
    <w:p w:rsidR="00727869" w:rsidRPr="00897A31" w:rsidRDefault="00727869" w:rsidP="00515607">
      <w:pPr>
        <w:spacing w:after="60"/>
        <w:ind w:firstLine="576"/>
        <w:jc w:val="both"/>
        <w:rPr>
          <w:rFonts w:ascii="Times New Roman" w:hAnsi="Times New Roman" w:cs="Times New Roman"/>
          <w:sz w:val="28"/>
          <w:szCs w:val="28"/>
        </w:rPr>
      </w:pPr>
      <w:r w:rsidRPr="00897A31">
        <w:rPr>
          <w:rFonts w:ascii="Times New Roman" w:hAnsi="Times New Roman" w:cs="Times New Roman"/>
          <w:sz w:val="28"/>
          <w:szCs w:val="28"/>
        </w:rPr>
        <w:t xml:space="preserve">- Bà </w:t>
      </w:r>
      <w:r w:rsidR="003F2795" w:rsidRPr="00897A31">
        <w:rPr>
          <w:rFonts w:ascii="Times New Roman" w:hAnsi="Times New Roman" w:cs="Times New Roman"/>
          <w:sz w:val="28"/>
          <w:szCs w:val="28"/>
        </w:rPr>
        <w:t>Nguyễn Thị Hồng Vân</w:t>
      </w:r>
      <w:r w:rsidRPr="00897A31">
        <w:rPr>
          <w:rFonts w:ascii="Times New Roman" w:hAnsi="Times New Roman" w:cs="Times New Roman"/>
          <w:sz w:val="28"/>
          <w:szCs w:val="28"/>
        </w:rPr>
        <w:t xml:space="preserve"> – Chuyên viên phòng GDĐT – Phụ trách công tác Ứng dụng CNTT&amp;TT </w:t>
      </w:r>
      <w:r w:rsidR="003F2795" w:rsidRPr="00897A31">
        <w:rPr>
          <w:rFonts w:ascii="Times New Roman" w:hAnsi="Times New Roman" w:cs="Times New Roman"/>
          <w:sz w:val="28"/>
          <w:szCs w:val="28"/>
        </w:rPr>
        <w:t>ngành học Mầm non</w:t>
      </w:r>
      <w:r w:rsidRPr="00897A31">
        <w:rPr>
          <w:rFonts w:ascii="Times New Roman" w:hAnsi="Times New Roman" w:cs="Times New Roman"/>
          <w:sz w:val="28"/>
          <w:szCs w:val="28"/>
        </w:rPr>
        <w:t>;</w:t>
      </w:r>
    </w:p>
    <w:p w:rsidR="00727869" w:rsidRPr="00897A31" w:rsidRDefault="00727869" w:rsidP="00515607">
      <w:pPr>
        <w:spacing w:after="60"/>
        <w:ind w:firstLine="576"/>
        <w:jc w:val="both"/>
        <w:rPr>
          <w:rFonts w:ascii="Times New Roman" w:hAnsi="Times New Roman" w:cs="Times New Roman"/>
          <w:sz w:val="28"/>
          <w:szCs w:val="28"/>
        </w:rPr>
      </w:pPr>
      <w:r w:rsidRPr="00897A31">
        <w:rPr>
          <w:rFonts w:ascii="Times New Roman" w:hAnsi="Times New Roman" w:cs="Times New Roman"/>
          <w:sz w:val="28"/>
          <w:szCs w:val="28"/>
        </w:rPr>
        <w:t xml:space="preserve">- </w:t>
      </w:r>
      <w:r w:rsidR="003F2795" w:rsidRPr="00897A31">
        <w:rPr>
          <w:rFonts w:ascii="Times New Roman" w:hAnsi="Times New Roman" w:cs="Times New Roman"/>
          <w:sz w:val="28"/>
          <w:szCs w:val="28"/>
        </w:rPr>
        <w:t>Bà Đoàn Thị Mai Hương</w:t>
      </w:r>
      <w:r w:rsidRPr="00897A31">
        <w:rPr>
          <w:rFonts w:ascii="Times New Roman" w:hAnsi="Times New Roman" w:cs="Times New Roman"/>
          <w:sz w:val="28"/>
          <w:szCs w:val="28"/>
        </w:rPr>
        <w:t xml:space="preserve"> – Chuyên viên phòng GDĐT – Phụ trách công tác Ứng dụng CNTT&amp;TT </w:t>
      </w:r>
      <w:r w:rsidR="003F2795" w:rsidRPr="00897A31">
        <w:rPr>
          <w:rFonts w:ascii="Times New Roman" w:hAnsi="Times New Roman" w:cs="Times New Roman"/>
          <w:sz w:val="28"/>
          <w:szCs w:val="28"/>
        </w:rPr>
        <w:t>cấp Tiểu học</w:t>
      </w:r>
      <w:r w:rsidRPr="00897A31">
        <w:rPr>
          <w:rFonts w:ascii="Times New Roman" w:hAnsi="Times New Roman" w:cs="Times New Roman"/>
          <w:sz w:val="28"/>
          <w:szCs w:val="28"/>
        </w:rPr>
        <w:t>;</w:t>
      </w:r>
    </w:p>
    <w:p w:rsidR="00727869" w:rsidRPr="00897A31" w:rsidRDefault="00727869" w:rsidP="00515607">
      <w:pPr>
        <w:spacing w:after="60"/>
        <w:ind w:firstLine="576"/>
        <w:jc w:val="both"/>
        <w:rPr>
          <w:rFonts w:ascii="Times New Roman" w:hAnsi="Times New Roman" w:cs="Times New Roman"/>
          <w:sz w:val="28"/>
          <w:szCs w:val="28"/>
        </w:rPr>
      </w:pPr>
      <w:r w:rsidRPr="00897A31">
        <w:rPr>
          <w:rFonts w:ascii="Times New Roman" w:hAnsi="Times New Roman" w:cs="Times New Roman"/>
          <w:sz w:val="28"/>
          <w:szCs w:val="28"/>
        </w:rPr>
        <w:t xml:space="preserve">- </w:t>
      </w:r>
      <w:r w:rsidR="003F2795" w:rsidRPr="00897A31">
        <w:rPr>
          <w:rFonts w:ascii="Times New Roman" w:hAnsi="Times New Roman" w:cs="Times New Roman"/>
          <w:sz w:val="28"/>
          <w:szCs w:val="28"/>
        </w:rPr>
        <w:t>Bà Đặng Thị Thanh Huyền</w:t>
      </w:r>
      <w:r w:rsidRPr="00897A31">
        <w:rPr>
          <w:rFonts w:ascii="Times New Roman" w:hAnsi="Times New Roman" w:cs="Times New Roman"/>
          <w:sz w:val="28"/>
          <w:szCs w:val="28"/>
        </w:rPr>
        <w:t xml:space="preserve"> – Chuyên viên phòng GDĐT – Phụ trách công tác Ứng dụng CNTT&amp;TT </w:t>
      </w:r>
      <w:r w:rsidR="003F2795" w:rsidRPr="00897A31">
        <w:rPr>
          <w:rFonts w:ascii="Times New Roman" w:hAnsi="Times New Roman" w:cs="Times New Roman"/>
          <w:sz w:val="28"/>
          <w:szCs w:val="28"/>
        </w:rPr>
        <w:t>cấp Trung học cơ sở.</w:t>
      </w:r>
    </w:p>
    <w:p w:rsidR="00BC7773" w:rsidRPr="00897A31" w:rsidRDefault="00BC7773" w:rsidP="00515607">
      <w:pPr>
        <w:spacing w:after="60"/>
        <w:ind w:firstLine="576"/>
        <w:jc w:val="both"/>
        <w:rPr>
          <w:rFonts w:ascii="Times New Roman" w:eastAsia="Times New Roman" w:hAnsi="Times New Roman" w:cs="Times New Roman"/>
          <w:sz w:val="28"/>
          <w:szCs w:val="28"/>
        </w:rPr>
      </w:pPr>
      <w:r w:rsidRPr="00897A31">
        <w:rPr>
          <w:rFonts w:ascii="Times New Roman" w:eastAsia="Times New Roman" w:hAnsi="Times New Roman" w:cs="Times New Roman"/>
          <w:sz w:val="28"/>
          <w:szCs w:val="28"/>
        </w:rPr>
        <w:t>Trên đây là Kế hoạch thực hiện nhiệm vụ công nghệ thông tin năm học 20</w:t>
      </w:r>
      <w:r w:rsidR="00442D15">
        <w:rPr>
          <w:rFonts w:ascii="Times New Roman" w:eastAsia="Times New Roman" w:hAnsi="Times New Roman" w:cs="Times New Roman"/>
          <w:sz w:val="28"/>
          <w:szCs w:val="28"/>
        </w:rPr>
        <w:t>20</w:t>
      </w:r>
      <w:r w:rsidRPr="00897A31">
        <w:rPr>
          <w:rFonts w:ascii="Times New Roman" w:eastAsia="Times New Roman" w:hAnsi="Times New Roman" w:cs="Times New Roman"/>
          <w:sz w:val="28"/>
          <w:szCs w:val="28"/>
        </w:rPr>
        <w:t xml:space="preserve"> – 202</w:t>
      </w:r>
      <w:r w:rsidR="00442D15">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xml:space="preserve"> của Ngành </w:t>
      </w:r>
      <w:r w:rsidR="00E149F7">
        <w:rPr>
          <w:rFonts w:ascii="Times New Roman" w:eastAsia="Times New Roman" w:hAnsi="Times New Roman" w:cs="Times New Roman"/>
          <w:sz w:val="28"/>
          <w:szCs w:val="28"/>
        </w:rPr>
        <w:t>GDĐT</w:t>
      </w:r>
      <w:r w:rsidRPr="00897A31">
        <w:rPr>
          <w:rFonts w:ascii="Times New Roman" w:eastAsia="Times New Roman" w:hAnsi="Times New Roman" w:cs="Times New Roman"/>
          <w:sz w:val="28"/>
          <w:szCs w:val="28"/>
        </w:rPr>
        <w:t xml:space="preserve"> Quận 9. Phòng </w:t>
      </w:r>
      <w:r w:rsidR="00E149F7">
        <w:rPr>
          <w:rFonts w:ascii="Times New Roman" w:eastAsia="Times New Roman" w:hAnsi="Times New Roman" w:cs="Times New Roman"/>
          <w:sz w:val="28"/>
          <w:szCs w:val="28"/>
        </w:rPr>
        <w:t>GDĐT</w:t>
      </w:r>
      <w:r w:rsidRPr="00897A31">
        <w:rPr>
          <w:rFonts w:ascii="Times New Roman" w:eastAsia="Times New Roman" w:hAnsi="Times New Roman" w:cs="Times New Roman"/>
          <w:sz w:val="28"/>
          <w:szCs w:val="28"/>
        </w:rPr>
        <w:t xml:space="preserve"> đề nghị các đơn vị xây dựng Kế hoạch triển khai thực hiện nhiệm vụ </w:t>
      </w:r>
      <w:r w:rsidR="00802FBF" w:rsidRPr="00897A31">
        <w:rPr>
          <w:rFonts w:ascii="Times New Roman" w:eastAsia="Times New Roman" w:hAnsi="Times New Roman" w:cs="Times New Roman"/>
          <w:sz w:val="28"/>
          <w:szCs w:val="28"/>
        </w:rPr>
        <w:t>CNTT</w:t>
      </w:r>
      <w:r w:rsidRPr="00897A31">
        <w:rPr>
          <w:rFonts w:ascii="Times New Roman" w:eastAsia="Times New Roman" w:hAnsi="Times New Roman" w:cs="Times New Roman"/>
          <w:sz w:val="28"/>
          <w:szCs w:val="28"/>
        </w:rPr>
        <w:t xml:space="preserve"> năm học 20</w:t>
      </w:r>
      <w:r w:rsidR="00EA477E">
        <w:rPr>
          <w:rFonts w:ascii="Times New Roman" w:eastAsia="Times New Roman" w:hAnsi="Times New Roman" w:cs="Times New Roman"/>
          <w:sz w:val="28"/>
          <w:szCs w:val="28"/>
        </w:rPr>
        <w:t>20</w:t>
      </w:r>
      <w:r w:rsidRPr="00897A31">
        <w:rPr>
          <w:rFonts w:ascii="Times New Roman" w:eastAsia="Times New Roman" w:hAnsi="Times New Roman" w:cs="Times New Roman"/>
          <w:sz w:val="28"/>
          <w:szCs w:val="28"/>
        </w:rPr>
        <w:t xml:space="preserve"> – 202</w:t>
      </w:r>
      <w:r w:rsidR="00EA477E">
        <w:rPr>
          <w:rFonts w:ascii="Times New Roman" w:eastAsia="Times New Roman" w:hAnsi="Times New Roman" w:cs="Times New Roman"/>
          <w:sz w:val="28"/>
          <w:szCs w:val="28"/>
        </w:rPr>
        <w:t>1</w:t>
      </w:r>
      <w:r w:rsidRPr="00897A31">
        <w:rPr>
          <w:rFonts w:ascii="Times New Roman" w:eastAsia="Times New Roman" w:hAnsi="Times New Roman" w:cs="Times New Roman"/>
          <w:sz w:val="28"/>
          <w:szCs w:val="28"/>
        </w:rPr>
        <w:t xml:space="preserve"> của</w:t>
      </w:r>
      <w:r w:rsidR="00802FBF" w:rsidRPr="00897A31">
        <w:rPr>
          <w:rFonts w:ascii="Times New Roman" w:eastAsia="Times New Roman" w:hAnsi="Times New Roman" w:cs="Times New Roman"/>
          <w:sz w:val="28"/>
          <w:szCs w:val="28"/>
        </w:rPr>
        <w:t xml:space="preserve"> </w:t>
      </w:r>
      <w:r w:rsidRPr="00897A31">
        <w:rPr>
          <w:rFonts w:ascii="Times New Roman" w:eastAsia="Times New Roman" w:hAnsi="Times New Roman" w:cs="Times New Roman"/>
          <w:sz w:val="28"/>
          <w:szCs w:val="28"/>
        </w:rPr>
        <w:t>đơn vị và tổ chức thực hiện nghiêm túc các nội dung</w:t>
      </w:r>
      <w:r w:rsidR="003F2795" w:rsidRPr="00897A31">
        <w:rPr>
          <w:rFonts w:ascii="Times New Roman" w:eastAsia="Times New Roman" w:hAnsi="Times New Roman" w:cs="Times New Roman"/>
          <w:sz w:val="28"/>
          <w:szCs w:val="28"/>
        </w:rPr>
        <w:t xml:space="preserve"> </w:t>
      </w:r>
      <w:r w:rsidR="00515607" w:rsidRPr="00897A31">
        <w:rPr>
          <w:rFonts w:ascii="Times New Roman" w:eastAsia="Times New Roman" w:hAnsi="Times New Roman" w:cs="Times New Roman"/>
          <w:sz w:val="28"/>
          <w:szCs w:val="28"/>
        </w:rPr>
        <w:t>theo quy định./.</w:t>
      </w:r>
    </w:p>
    <w:p w:rsidR="00802FBF" w:rsidRPr="00897A31" w:rsidRDefault="00802FBF" w:rsidP="00515607">
      <w:pPr>
        <w:spacing w:after="60"/>
        <w:ind w:firstLine="576"/>
        <w:jc w:val="both"/>
        <w:rPr>
          <w:rFonts w:ascii="Times New Roman" w:eastAsia="Times New Roman" w:hAnsi="Times New Roman" w:cs="Times New Roman"/>
          <w:sz w:val="16"/>
          <w:szCs w:val="28"/>
        </w:rPr>
      </w:pPr>
    </w:p>
    <w:p w:rsidR="00802FBF" w:rsidRPr="00897A31" w:rsidRDefault="00802FBF" w:rsidP="004F7D69">
      <w:pPr>
        <w:rPr>
          <w:rFonts w:ascii="Times New Roman" w:hAnsi="Times New Roman" w:cs="Times New Roman"/>
          <w:b/>
          <w:sz w:val="28"/>
          <w:szCs w:val="22"/>
        </w:rPr>
      </w:pPr>
      <w:r w:rsidRPr="00897A31">
        <w:rPr>
          <w:rFonts w:ascii="Times New Roman" w:hAnsi="Times New Roman" w:cs="Times New Roman"/>
          <w:b/>
          <w:i/>
          <w:sz w:val="22"/>
          <w:szCs w:val="22"/>
        </w:rPr>
        <w:t xml:space="preserve">    </w:t>
      </w:r>
      <w:r w:rsidRPr="00897A31">
        <w:rPr>
          <w:rFonts w:ascii="Times New Roman" w:hAnsi="Times New Roman" w:cs="Times New Roman"/>
          <w:b/>
          <w:i/>
          <w:sz w:val="24"/>
          <w:szCs w:val="22"/>
        </w:rPr>
        <w:t>Nơi nhận:</w:t>
      </w:r>
      <w:r w:rsidRPr="00897A31">
        <w:rPr>
          <w:rFonts w:ascii="Times New Roman" w:hAnsi="Times New Roman" w:cs="Times New Roman"/>
          <w:b/>
          <w:sz w:val="24"/>
          <w:szCs w:val="22"/>
        </w:rPr>
        <w:t xml:space="preserve"> </w:t>
      </w:r>
      <w:r w:rsidRPr="00897A31">
        <w:rPr>
          <w:rFonts w:ascii="Times New Roman" w:hAnsi="Times New Roman" w:cs="Times New Roman"/>
          <w:b/>
          <w:sz w:val="22"/>
          <w:szCs w:val="22"/>
        </w:rPr>
        <w:t xml:space="preserve">                                                                           </w:t>
      </w:r>
      <w:r w:rsidR="004F7D69" w:rsidRPr="00897A31">
        <w:rPr>
          <w:rFonts w:ascii="Times New Roman" w:hAnsi="Times New Roman" w:cs="Times New Roman"/>
          <w:b/>
          <w:sz w:val="22"/>
          <w:szCs w:val="22"/>
        </w:rPr>
        <w:t xml:space="preserve">      </w:t>
      </w:r>
      <w:r w:rsidRPr="00897A31">
        <w:rPr>
          <w:rFonts w:ascii="Times New Roman" w:hAnsi="Times New Roman" w:cs="Times New Roman"/>
          <w:b/>
          <w:sz w:val="28"/>
          <w:szCs w:val="22"/>
        </w:rPr>
        <w:t>TRƯỞNG PHÒNG</w:t>
      </w:r>
    </w:p>
    <w:p w:rsidR="00D051F4" w:rsidRPr="00897A31" w:rsidRDefault="00802FBF" w:rsidP="00802FBF">
      <w:pPr>
        <w:ind w:firstLine="284"/>
        <w:jc w:val="both"/>
        <w:rPr>
          <w:rFonts w:ascii="Times New Roman" w:hAnsi="Times New Roman" w:cs="Times New Roman"/>
          <w:sz w:val="22"/>
          <w:szCs w:val="22"/>
        </w:rPr>
      </w:pPr>
      <w:r w:rsidRPr="00897A31">
        <w:rPr>
          <w:rFonts w:ascii="Times New Roman" w:hAnsi="Times New Roman" w:cs="Times New Roman"/>
          <w:sz w:val="22"/>
          <w:szCs w:val="22"/>
        </w:rPr>
        <w:t xml:space="preserve">- Như trên (để thực hiện); </w:t>
      </w:r>
    </w:p>
    <w:p w:rsidR="00802FBF" w:rsidRPr="00897A31" w:rsidRDefault="00802FBF" w:rsidP="00802FBF">
      <w:pPr>
        <w:ind w:firstLine="284"/>
        <w:jc w:val="both"/>
        <w:rPr>
          <w:rFonts w:ascii="Times New Roman" w:hAnsi="Times New Roman" w:cs="Times New Roman"/>
          <w:sz w:val="22"/>
          <w:szCs w:val="22"/>
        </w:rPr>
      </w:pPr>
      <w:r w:rsidRPr="00897A31">
        <w:rPr>
          <w:rFonts w:ascii="Times New Roman" w:hAnsi="Times New Roman" w:cs="Times New Roman"/>
          <w:sz w:val="22"/>
          <w:szCs w:val="22"/>
        </w:rPr>
        <w:t>- Sở GDĐT (để báo cáo);</w:t>
      </w:r>
    </w:p>
    <w:p w:rsidR="00802FBF" w:rsidRPr="00897A31" w:rsidRDefault="00802FBF" w:rsidP="00802FBF">
      <w:pPr>
        <w:ind w:firstLine="284"/>
        <w:jc w:val="both"/>
        <w:rPr>
          <w:rFonts w:ascii="Times New Roman" w:hAnsi="Times New Roman" w:cs="Times New Roman"/>
          <w:sz w:val="22"/>
          <w:szCs w:val="22"/>
        </w:rPr>
      </w:pPr>
      <w:r w:rsidRPr="00897A31">
        <w:rPr>
          <w:rFonts w:ascii="Times New Roman" w:hAnsi="Times New Roman" w:cs="Times New Roman"/>
          <w:sz w:val="22"/>
          <w:szCs w:val="22"/>
        </w:rPr>
        <w:t>- Thường trực UBND quận (để báo cáo);</w:t>
      </w:r>
      <w:r w:rsidR="00D028E7">
        <w:rPr>
          <w:rFonts w:ascii="Times New Roman" w:hAnsi="Times New Roman" w:cs="Times New Roman"/>
          <w:sz w:val="22"/>
          <w:szCs w:val="22"/>
        </w:rPr>
        <w:t xml:space="preserve">                              </w:t>
      </w:r>
      <w:bookmarkStart w:id="0" w:name="_GoBack"/>
      <w:bookmarkEnd w:id="0"/>
      <w:r w:rsidR="00D028E7">
        <w:rPr>
          <w:rFonts w:ascii="Times New Roman" w:hAnsi="Times New Roman" w:cs="Times New Roman"/>
          <w:sz w:val="22"/>
          <w:szCs w:val="22"/>
        </w:rPr>
        <w:t xml:space="preserve">            (Đã ký)</w:t>
      </w:r>
    </w:p>
    <w:p w:rsidR="00802FBF" w:rsidRPr="00897A31" w:rsidRDefault="00802FBF" w:rsidP="00802FBF">
      <w:pPr>
        <w:ind w:firstLine="284"/>
        <w:jc w:val="both"/>
        <w:rPr>
          <w:rFonts w:ascii="Times New Roman" w:hAnsi="Times New Roman" w:cs="Times New Roman"/>
          <w:sz w:val="22"/>
          <w:szCs w:val="22"/>
        </w:rPr>
      </w:pPr>
      <w:r w:rsidRPr="00897A31">
        <w:rPr>
          <w:rFonts w:ascii="Times New Roman" w:hAnsi="Times New Roman" w:cs="Times New Roman"/>
          <w:sz w:val="22"/>
          <w:szCs w:val="22"/>
        </w:rPr>
        <w:t xml:space="preserve">- Lưu: VT, </w:t>
      </w:r>
      <w:r w:rsidR="00612AFF" w:rsidRPr="00897A31">
        <w:rPr>
          <w:rFonts w:ascii="Times New Roman" w:hAnsi="Times New Roman" w:cs="Times New Roman"/>
          <w:sz w:val="22"/>
          <w:szCs w:val="22"/>
        </w:rPr>
        <w:t>các bậc học.</w:t>
      </w:r>
    </w:p>
    <w:p w:rsidR="00612AFF" w:rsidRPr="00897A31" w:rsidRDefault="00612AFF" w:rsidP="00802FBF">
      <w:pPr>
        <w:ind w:firstLine="284"/>
        <w:jc w:val="both"/>
        <w:rPr>
          <w:rFonts w:ascii="Times New Roman" w:hAnsi="Times New Roman" w:cs="Times New Roman"/>
          <w:sz w:val="22"/>
          <w:szCs w:val="22"/>
        </w:rPr>
      </w:pPr>
    </w:p>
    <w:p w:rsidR="00612AFF" w:rsidRPr="00897A31" w:rsidRDefault="00612AFF" w:rsidP="00802FBF">
      <w:pPr>
        <w:ind w:firstLine="284"/>
        <w:jc w:val="both"/>
        <w:rPr>
          <w:rFonts w:ascii="Times New Roman" w:hAnsi="Times New Roman" w:cs="Times New Roman"/>
          <w:sz w:val="22"/>
          <w:szCs w:val="22"/>
        </w:rPr>
      </w:pPr>
    </w:p>
    <w:p w:rsidR="00612AFF" w:rsidRPr="00897A31" w:rsidRDefault="00612AFF" w:rsidP="004F7D69">
      <w:pPr>
        <w:ind w:firstLine="284"/>
        <w:rPr>
          <w:rFonts w:ascii="Times New Roman" w:hAnsi="Times New Roman" w:cs="Times New Roman"/>
          <w:b/>
          <w:sz w:val="28"/>
          <w:szCs w:val="22"/>
        </w:rPr>
      </w:pPr>
      <w:r w:rsidRPr="00897A31">
        <w:rPr>
          <w:rFonts w:ascii="Times New Roman" w:hAnsi="Times New Roman" w:cs="Times New Roman"/>
          <w:sz w:val="28"/>
          <w:szCs w:val="22"/>
        </w:rPr>
        <w:t xml:space="preserve">                                                                         </w:t>
      </w:r>
      <w:r w:rsidR="004F7D69" w:rsidRPr="00897A31">
        <w:rPr>
          <w:rFonts w:ascii="Times New Roman" w:hAnsi="Times New Roman" w:cs="Times New Roman"/>
          <w:sz w:val="28"/>
          <w:szCs w:val="22"/>
        </w:rPr>
        <w:t xml:space="preserve">    </w:t>
      </w:r>
      <w:r w:rsidRPr="00897A31">
        <w:rPr>
          <w:rFonts w:ascii="Times New Roman" w:hAnsi="Times New Roman" w:cs="Times New Roman"/>
          <w:b/>
          <w:sz w:val="28"/>
          <w:szCs w:val="22"/>
        </w:rPr>
        <w:t>Nguyễn Thị Thu Hiền</w:t>
      </w:r>
    </w:p>
    <w:sectPr w:rsidR="00612AFF" w:rsidRPr="00897A31" w:rsidSect="00104382">
      <w:headerReference w:type="default" r:id="rId18"/>
      <w:footerReference w:type="default" r:id="rId19"/>
      <w:pgSz w:w="11907" w:h="16840" w:code="9"/>
      <w:pgMar w:top="1418" w:right="1134" w:bottom="851" w:left="1418"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06" w:rsidRDefault="00875406" w:rsidP="00450499">
      <w:r>
        <w:separator/>
      </w:r>
    </w:p>
  </w:endnote>
  <w:endnote w:type="continuationSeparator" w:id="0">
    <w:p w:rsidR="00875406" w:rsidRDefault="00875406" w:rsidP="004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69" w:rsidRDefault="00727869">
    <w:pPr>
      <w:pStyle w:val="Footer"/>
      <w:jc w:val="right"/>
    </w:pPr>
  </w:p>
  <w:p w:rsidR="00727869" w:rsidRDefault="0072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06" w:rsidRDefault="00875406" w:rsidP="00450499">
      <w:r>
        <w:separator/>
      </w:r>
    </w:p>
  </w:footnote>
  <w:footnote w:type="continuationSeparator" w:id="0">
    <w:p w:rsidR="00875406" w:rsidRDefault="00875406" w:rsidP="004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478330"/>
      <w:docPartObj>
        <w:docPartGallery w:val="Page Numbers (Top of Page)"/>
        <w:docPartUnique/>
      </w:docPartObj>
    </w:sdtPr>
    <w:sdtEndPr>
      <w:rPr>
        <w:rFonts w:ascii="Times New Roman" w:hAnsi="Times New Roman" w:cs="Times New Roman"/>
        <w:noProof/>
        <w:sz w:val="22"/>
      </w:rPr>
    </w:sdtEndPr>
    <w:sdtContent>
      <w:p w:rsidR="00104382" w:rsidRDefault="00104382">
        <w:pPr>
          <w:pStyle w:val="Header"/>
          <w:jc w:val="center"/>
        </w:pPr>
        <w:r w:rsidRPr="00104382">
          <w:rPr>
            <w:rFonts w:ascii="Times New Roman" w:hAnsi="Times New Roman" w:cs="Times New Roman"/>
            <w:sz w:val="22"/>
          </w:rPr>
          <w:fldChar w:fldCharType="begin"/>
        </w:r>
        <w:r w:rsidRPr="00104382">
          <w:rPr>
            <w:rFonts w:ascii="Times New Roman" w:hAnsi="Times New Roman" w:cs="Times New Roman"/>
            <w:sz w:val="22"/>
          </w:rPr>
          <w:instrText xml:space="preserve"> PAGE   \* MERGEFORMAT </w:instrText>
        </w:r>
        <w:r w:rsidRPr="00104382">
          <w:rPr>
            <w:rFonts w:ascii="Times New Roman" w:hAnsi="Times New Roman" w:cs="Times New Roman"/>
            <w:sz w:val="22"/>
          </w:rPr>
          <w:fldChar w:fldCharType="separate"/>
        </w:r>
        <w:r w:rsidR="00D028E7">
          <w:rPr>
            <w:rFonts w:ascii="Times New Roman" w:hAnsi="Times New Roman" w:cs="Times New Roman"/>
            <w:noProof/>
            <w:sz w:val="22"/>
          </w:rPr>
          <w:t>9</w:t>
        </w:r>
        <w:r w:rsidRPr="00104382">
          <w:rPr>
            <w:rFonts w:ascii="Times New Roman" w:hAnsi="Times New Roman" w:cs="Times New Roman"/>
            <w:noProof/>
            <w:sz w:val="22"/>
          </w:rPr>
          <w:fldChar w:fldCharType="end"/>
        </w:r>
      </w:p>
    </w:sdtContent>
  </w:sdt>
  <w:p w:rsidR="00104382" w:rsidRDefault="0010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0836C40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B8B1EAF"/>
    <w:multiLevelType w:val="hybridMultilevel"/>
    <w:tmpl w:val="66AC59F4"/>
    <w:lvl w:ilvl="0" w:tplc="5332398C">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31A83784"/>
    <w:multiLevelType w:val="multilevel"/>
    <w:tmpl w:val="32B83114"/>
    <w:lvl w:ilvl="0">
      <w:start w:val="1"/>
      <w:numFmt w:val="decimal"/>
      <w:lvlText w:val="%1."/>
      <w:lvlJc w:val="left"/>
      <w:pPr>
        <w:ind w:left="936" w:hanging="360"/>
      </w:pPr>
      <w:rPr>
        <w:rFonts w:hint="default"/>
      </w:rPr>
    </w:lvl>
    <w:lvl w:ilvl="1">
      <w:start w:val="1"/>
      <w:numFmt w:val="decimal"/>
      <w:isLgl/>
      <w:lvlText w:val="%1.%2"/>
      <w:lvlJc w:val="left"/>
      <w:pPr>
        <w:ind w:left="1168" w:hanging="39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464" w:hanging="1080"/>
      </w:pPr>
      <w:rPr>
        <w:rFonts w:hint="default"/>
      </w:rPr>
    </w:lvl>
    <w:lvl w:ilvl="5">
      <w:start w:val="1"/>
      <w:numFmt w:val="decimal"/>
      <w:isLgl/>
      <w:lvlText w:val="%1.%2.%3.%4.%5.%6"/>
      <w:lvlJc w:val="left"/>
      <w:pPr>
        <w:ind w:left="3026" w:hanging="144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790" w:hanging="1800"/>
      </w:pPr>
      <w:rPr>
        <w:rFonts w:hint="default"/>
      </w:rPr>
    </w:lvl>
    <w:lvl w:ilvl="8">
      <w:start w:val="1"/>
      <w:numFmt w:val="decimal"/>
      <w:isLgl/>
      <w:lvlText w:val="%1.%2.%3.%4.%5.%6.%7.%8.%9"/>
      <w:lvlJc w:val="left"/>
      <w:pPr>
        <w:ind w:left="4352" w:hanging="21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12C7"/>
    <w:rsid w:val="00023B8C"/>
    <w:rsid w:val="000409AD"/>
    <w:rsid w:val="00073A3A"/>
    <w:rsid w:val="00074E4C"/>
    <w:rsid w:val="00094D10"/>
    <w:rsid w:val="000A1826"/>
    <w:rsid w:val="000A3A19"/>
    <w:rsid w:val="000C3BB6"/>
    <w:rsid w:val="000D6F1B"/>
    <w:rsid w:val="000E0EE9"/>
    <w:rsid w:val="000E4E26"/>
    <w:rsid w:val="00104382"/>
    <w:rsid w:val="00126286"/>
    <w:rsid w:val="001B22F5"/>
    <w:rsid w:val="001D08FC"/>
    <w:rsid w:val="001E254F"/>
    <w:rsid w:val="00226D06"/>
    <w:rsid w:val="0024710A"/>
    <w:rsid w:val="002A7D12"/>
    <w:rsid w:val="002B0D3F"/>
    <w:rsid w:val="002D12C7"/>
    <w:rsid w:val="002E5DF7"/>
    <w:rsid w:val="002F3AFB"/>
    <w:rsid w:val="002F42B5"/>
    <w:rsid w:val="00352635"/>
    <w:rsid w:val="00381306"/>
    <w:rsid w:val="00383AEA"/>
    <w:rsid w:val="00393396"/>
    <w:rsid w:val="003D4516"/>
    <w:rsid w:val="003F2795"/>
    <w:rsid w:val="003F48CF"/>
    <w:rsid w:val="00437882"/>
    <w:rsid w:val="00442D15"/>
    <w:rsid w:val="004437B6"/>
    <w:rsid w:val="00450499"/>
    <w:rsid w:val="004A50C5"/>
    <w:rsid w:val="004B7F1A"/>
    <w:rsid w:val="004C1285"/>
    <w:rsid w:val="004D30BB"/>
    <w:rsid w:val="004F36EC"/>
    <w:rsid w:val="004F7D69"/>
    <w:rsid w:val="005050DC"/>
    <w:rsid w:val="00506F90"/>
    <w:rsid w:val="005148EF"/>
    <w:rsid w:val="00515607"/>
    <w:rsid w:val="0053764D"/>
    <w:rsid w:val="0055229C"/>
    <w:rsid w:val="00561931"/>
    <w:rsid w:val="00561B27"/>
    <w:rsid w:val="00573E2C"/>
    <w:rsid w:val="005973E1"/>
    <w:rsid w:val="005C4D41"/>
    <w:rsid w:val="005D2259"/>
    <w:rsid w:val="005D7153"/>
    <w:rsid w:val="005E4ABA"/>
    <w:rsid w:val="00612AFF"/>
    <w:rsid w:val="00626B65"/>
    <w:rsid w:val="006814A6"/>
    <w:rsid w:val="00690E44"/>
    <w:rsid w:val="0069363A"/>
    <w:rsid w:val="006B4E97"/>
    <w:rsid w:val="006D14C1"/>
    <w:rsid w:val="006E7555"/>
    <w:rsid w:val="006F1535"/>
    <w:rsid w:val="006F6860"/>
    <w:rsid w:val="007101B3"/>
    <w:rsid w:val="00725CC9"/>
    <w:rsid w:val="00727869"/>
    <w:rsid w:val="00732AE1"/>
    <w:rsid w:val="007416B7"/>
    <w:rsid w:val="0074209D"/>
    <w:rsid w:val="007761B3"/>
    <w:rsid w:val="00785E39"/>
    <w:rsid w:val="007A6C6C"/>
    <w:rsid w:val="007B721F"/>
    <w:rsid w:val="007D60E6"/>
    <w:rsid w:val="007F5974"/>
    <w:rsid w:val="007F6B45"/>
    <w:rsid w:val="00802096"/>
    <w:rsid w:val="00802FBF"/>
    <w:rsid w:val="00827202"/>
    <w:rsid w:val="00833D5C"/>
    <w:rsid w:val="0084605F"/>
    <w:rsid w:val="00852D92"/>
    <w:rsid w:val="00875406"/>
    <w:rsid w:val="008818FD"/>
    <w:rsid w:val="00897A31"/>
    <w:rsid w:val="008D4111"/>
    <w:rsid w:val="00920FB9"/>
    <w:rsid w:val="00956F8E"/>
    <w:rsid w:val="0097435C"/>
    <w:rsid w:val="00976D13"/>
    <w:rsid w:val="009779EC"/>
    <w:rsid w:val="00995725"/>
    <w:rsid w:val="009A3FF9"/>
    <w:rsid w:val="009B4446"/>
    <w:rsid w:val="009B5D1C"/>
    <w:rsid w:val="009E331C"/>
    <w:rsid w:val="00A0154A"/>
    <w:rsid w:val="00A07F33"/>
    <w:rsid w:val="00A120A6"/>
    <w:rsid w:val="00A17F10"/>
    <w:rsid w:val="00A23E51"/>
    <w:rsid w:val="00A40EC7"/>
    <w:rsid w:val="00A44BC4"/>
    <w:rsid w:val="00A67244"/>
    <w:rsid w:val="00AA3205"/>
    <w:rsid w:val="00AA385E"/>
    <w:rsid w:val="00AA4400"/>
    <w:rsid w:val="00AB1064"/>
    <w:rsid w:val="00AB4441"/>
    <w:rsid w:val="00AE308B"/>
    <w:rsid w:val="00B60104"/>
    <w:rsid w:val="00B63D57"/>
    <w:rsid w:val="00BC7773"/>
    <w:rsid w:val="00BD3532"/>
    <w:rsid w:val="00BF5E6B"/>
    <w:rsid w:val="00C10945"/>
    <w:rsid w:val="00C56F6A"/>
    <w:rsid w:val="00C60D39"/>
    <w:rsid w:val="00CC3B00"/>
    <w:rsid w:val="00CE299B"/>
    <w:rsid w:val="00CF1CFB"/>
    <w:rsid w:val="00D028E7"/>
    <w:rsid w:val="00D051F4"/>
    <w:rsid w:val="00D52710"/>
    <w:rsid w:val="00D64476"/>
    <w:rsid w:val="00D71203"/>
    <w:rsid w:val="00DB68FF"/>
    <w:rsid w:val="00DD4B7B"/>
    <w:rsid w:val="00E01C82"/>
    <w:rsid w:val="00E026DA"/>
    <w:rsid w:val="00E03DAB"/>
    <w:rsid w:val="00E073E0"/>
    <w:rsid w:val="00E11AD3"/>
    <w:rsid w:val="00E149F7"/>
    <w:rsid w:val="00E4486E"/>
    <w:rsid w:val="00E621EF"/>
    <w:rsid w:val="00E77948"/>
    <w:rsid w:val="00EA1A99"/>
    <w:rsid w:val="00EA477E"/>
    <w:rsid w:val="00EA5E06"/>
    <w:rsid w:val="00EC03A9"/>
    <w:rsid w:val="00EF03FD"/>
    <w:rsid w:val="00F04713"/>
    <w:rsid w:val="00F06C42"/>
    <w:rsid w:val="00F204D1"/>
    <w:rsid w:val="00F25914"/>
    <w:rsid w:val="00F85C2A"/>
    <w:rsid w:val="00F95181"/>
    <w:rsid w:val="00FE1176"/>
    <w:rsid w:val="00FF1668"/>
    <w:rsid w:val="00FF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C7"/>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897A31"/>
    <w:pPr>
      <w:keepNext/>
      <w:spacing w:before="120" w:after="120"/>
      <w:ind w:firstLine="720"/>
      <w:jc w:val="both"/>
      <w:outlineLvl w:val="0"/>
    </w:pPr>
    <w:rPr>
      <w:rFonts w:ascii="Times New Roman" w:eastAsia="Times New Roman" w:hAnsi="Times New Roman" w:cs="Times New Roman"/>
      <w:b/>
      <w:bCs/>
      <w:color w:val="A40000"/>
      <w:sz w:val="26"/>
      <w:szCs w:val="24"/>
    </w:rPr>
  </w:style>
  <w:style w:type="paragraph" w:styleId="Heading2">
    <w:name w:val="heading 2"/>
    <w:basedOn w:val="Normal"/>
    <w:next w:val="Normal"/>
    <w:link w:val="Heading2Char"/>
    <w:qFormat/>
    <w:rsid w:val="00897A31"/>
    <w:pPr>
      <w:keepNext/>
      <w:spacing w:before="60"/>
      <w:ind w:left="432" w:firstLine="144"/>
      <w:jc w:val="both"/>
      <w:outlineLvl w:val="1"/>
    </w:pPr>
    <w:rPr>
      <w:rFonts w:ascii="Times New Roman" w:eastAsia="Times New Roman" w:hAnsi="Times New Roman" w:cs="Times New RomanH"/>
      <w:b/>
      <w:bCs/>
      <w:color w:val="0F243E"/>
      <w:sz w:val="26"/>
      <w:szCs w:val="22"/>
    </w:rPr>
  </w:style>
  <w:style w:type="paragraph" w:styleId="Heading3">
    <w:name w:val="heading 3"/>
    <w:basedOn w:val="Normal"/>
    <w:next w:val="Normal"/>
    <w:link w:val="Heading3Char"/>
    <w:qFormat/>
    <w:rsid w:val="00897A31"/>
    <w:pPr>
      <w:keepNext/>
      <w:spacing w:before="60"/>
      <w:ind w:left="58" w:firstLine="720"/>
      <w:jc w:val="both"/>
      <w:outlineLvl w:val="2"/>
    </w:pPr>
    <w:rPr>
      <w:rFonts w:ascii="Times New Roman" w:eastAsia="Times New Roman" w:hAnsi="Times New Roman" w:cs="Times New Roman"/>
      <w:b/>
      <w:bCs/>
      <w:color w:val="651F85"/>
      <w:sz w:val="26"/>
      <w:szCs w:val="24"/>
    </w:rPr>
  </w:style>
  <w:style w:type="paragraph" w:styleId="Heading4">
    <w:name w:val="heading 4"/>
    <w:basedOn w:val="Normal"/>
    <w:next w:val="Normal"/>
    <w:link w:val="Heading4Char"/>
    <w:qFormat/>
    <w:rsid w:val="00897A31"/>
    <w:pPr>
      <w:keepNext/>
      <w:spacing w:before="60"/>
      <w:ind w:left="173" w:firstLine="720"/>
      <w:outlineLvl w:val="3"/>
    </w:pPr>
    <w:rPr>
      <w:rFonts w:ascii="Times New Roman" w:eastAsia="Times New Roman" w:hAnsi="Times New Roman" w:cs=".VnArialH"/>
      <w:b/>
      <w:bCs/>
      <w:i/>
      <w:color w:val="002060"/>
      <w:sz w:val="26"/>
      <w:szCs w:val="22"/>
    </w:rPr>
  </w:style>
  <w:style w:type="paragraph" w:styleId="Heading5">
    <w:name w:val="heading 5"/>
    <w:basedOn w:val="Normal"/>
    <w:next w:val="Normal"/>
    <w:link w:val="Heading5Char"/>
    <w:qFormat/>
    <w:rsid w:val="00897A31"/>
    <w:pPr>
      <w:keepNext/>
      <w:spacing w:before="60"/>
      <w:ind w:left="173" w:firstLine="720"/>
      <w:jc w:val="both"/>
      <w:outlineLvl w:val="4"/>
    </w:pPr>
    <w:rPr>
      <w:rFonts w:ascii=".VnArialH" w:eastAsia="Times New Roman" w:hAnsi=".VnArialH" w:cs=".VnArialH"/>
      <w:b/>
      <w:bCs/>
      <w:sz w:val="22"/>
      <w:szCs w:val="22"/>
    </w:rPr>
  </w:style>
  <w:style w:type="paragraph" w:styleId="Heading6">
    <w:name w:val="heading 6"/>
    <w:basedOn w:val="Normal"/>
    <w:next w:val="Normal"/>
    <w:link w:val="Heading6Char"/>
    <w:qFormat/>
    <w:rsid w:val="00897A31"/>
    <w:pPr>
      <w:keepNext/>
      <w:spacing w:before="60"/>
      <w:ind w:left="173" w:firstLine="720"/>
      <w:jc w:val="center"/>
      <w:outlineLvl w:val="5"/>
    </w:pPr>
    <w:rPr>
      <w:rFonts w:ascii=".VnArialH" w:eastAsia="Times New Roman" w:hAnsi=".VnArialH" w:cs=".VnArialH"/>
      <w:b/>
      <w:bCs/>
      <w:sz w:val="28"/>
      <w:szCs w:val="28"/>
    </w:rPr>
  </w:style>
  <w:style w:type="paragraph" w:styleId="Heading7">
    <w:name w:val="heading 7"/>
    <w:basedOn w:val="Normal"/>
    <w:next w:val="Normal"/>
    <w:link w:val="Heading7Char"/>
    <w:qFormat/>
    <w:rsid w:val="00897A31"/>
    <w:pPr>
      <w:keepNext/>
      <w:spacing w:before="60"/>
      <w:ind w:left="173" w:firstLine="720"/>
      <w:jc w:val="both"/>
      <w:outlineLvl w:val="6"/>
    </w:pPr>
    <w:rPr>
      <w:rFonts w:ascii="Times New RomanH" w:eastAsia="Times New Roman" w:hAnsi="Times New RomanH" w:cs="Times New RomanH"/>
      <w:b/>
      <w:bCs/>
      <w:sz w:val="28"/>
      <w:szCs w:val="28"/>
    </w:rPr>
  </w:style>
  <w:style w:type="paragraph" w:styleId="Heading8">
    <w:name w:val="heading 8"/>
    <w:basedOn w:val="Normal"/>
    <w:next w:val="Normal"/>
    <w:link w:val="Heading8Char"/>
    <w:rsid w:val="00897A31"/>
    <w:pPr>
      <w:keepNext/>
      <w:spacing w:before="240"/>
      <w:ind w:left="173" w:firstLine="720"/>
      <w:jc w:val="center"/>
      <w:outlineLvl w:val="7"/>
    </w:pPr>
    <w:rPr>
      <w:rFonts w:ascii="Times New RomanH" w:eastAsia="Times New Roman" w:hAnsi="Times New RomanH" w:cs="Times New RomanH"/>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3B8C"/>
    <w:rPr>
      <w:color w:val="0000FF" w:themeColor="hyperlink"/>
      <w:u w:val="single"/>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D4B7B"/>
    <w:pPr>
      <w:ind w:left="720"/>
      <w:contextualSpacing/>
    </w:pPr>
  </w:style>
  <w:style w:type="paragraph" w:styleId="Header">
    <w:name w:val="header"/>
    <w:basedOn w:val="Normal"/>
    <w:link w:val="HeaderChar"/>
    <w:uiPriority w:val="99"/>
    <w:unhideWhenUsed/>
    <w:rsid w:val="00450499"/>
    <w:pPr>
      <w:tabs>
        <w:tab w:val="center" w:pos="4680"/>
        <w:tab w:val="right" w:pos="9360"/>
      </w:tabs>
    </w:pPr>
  </w:style>
  <w:style w:type="character" w:customStyle="1" w:styleId="HeaderChar">
    <w:name w:val="Header Char"/>
    <w:basedOn w:val="DefaultParagraphFont"/>
    <w:link w:val="Header"/>
    <w:uiPriority w:val="99"/>
    <w:rsid w:val="00450499"/>
    <w:rPr>
      <w:rFonts w:ascii="Calibri" w:eastAsia="Calibri" w:hAnsi="Calibri" w:cs="Arial"/>
      <w:sz w:val="20"/>
      <w:szCs w:val="20"/>
    </w:rPr>
  </w:style>
  <w:style w:type="paragraph" w:styleId="Footer">
    <w:name w:val="footer"/>
    <w:basedOn w:val="Normal"/>
    <w:link w:val="FooterChar"/>
    <w:uiPriority w:val="99"/>
    <w:unhideWhenUsed/>
    <w:rsid w:val="00450499"/>
    <w:pPr>
      <w:tabs>
        <w:tab w:val="center" w:pos="4680"/>
        <w:tab w:val="right" w:pos="9360"/>
      </w:tabs>
    </w:pPr>
  </w:style>
  <w:style w:type="character" w:customStyle="1" w:styleId="FooterChar">
    <w:name w:val="Footer Char"/>
    <w:basedOn w:val="DefaultParagraphFont"/>
    <w:link w:val="Footer"/>
    <w:uiPriority w:val="99"/>
    <w:rsid w:val="00450499"/>
    <w:rPr>
      <w:rFonts w:ascii="Calibri" w:eastAsia="Calibri" w:hAnsi="Calibri" w:cs="Arial"/>
      <w:sz w:val="20"/>
      <w:szCs w:val="20"/>
    </w:rPr>
  </w:style>
  <w:style w:type="character" w:styleId="FollowedHyperlink">
    <w:name w:val="FollowedHyperlink"/>
    <w:basedOn w:val="DefaultParagraphFont"/>
    <w:unhideWhenUsed/>
    <w:rsid w:val="00561B27"/>
    <w:rPr>
      <w:color w:val="800080" w:themeColor="followedHyperlink"/>
      <w:u w:val="single"/>
    </w:rPr>
  </w:style>
  <w:style w:type="paragraph" w:styleId="BalloonText">
    <w:name w:val="Balloon Text"/>
    <w:basedOn w:val="Normal"/>
    <w:link w:val="BalloonTextChar"/>
    <w:semiHidden/>
    <w:unhideWhenUsed/>
    <w:rsid w:val="00A17F10"/>
    <w:rPr>
      <w:rFonts w:ascii="Tahoma" w:hAnsi="Tahoma" w:cs="Tahoma"/>
      <w:sz w:val="16"/>
      <w:szCs w:val="16"/>
    </w:rPr>
  </w:style>
  <w:style w:type="character" w:customStyle="1" w:styleId="BalloonTextChar">
    <w:name w:val="Balloon Text Char"/>
    <w:basedOn w:val="DefaultParagraphFont"/>
    <w:link w:val="BalloonText"/>
    <w:uiPriority w:val="99"/>
    <w:semiHidden/>
    <w:rsid w:val="00A17F10"/>
    <w:rPr>
      <w:rFonts w:ascii="Tahoma" w:eastAsia="Calibri" w:hAnsi="Tahoma" w:cs="Tahoma"/>
      <w:sz w:val="16"/>
      <w:szCs w:val="16"/>
    </w:rPr>
  </w:style>
  <w:style w:type="character" w:customStyle="1" w:styleId="Heading1Char">
    <w:name w:val="Heading 1 Char"/>
    <w:basedOn w:val="DefaultParagraphFont"/>
    <w:link w:val="Heading1"/>
    <w:rsid w:val="00897A31"/>
    <w:rPr>
      <w:rFonts w:eastAsia="Times New Roman"/>
      <w:b/>
      <w:bCs/>
      <w:color w:val="A40000"/>
      <w:sz w:val="26"/>
    </w:rPr>
  </w:style>
  <w:style w:type="character" w:customStyle="1" w:styleId="Heading2Char">
    <w:name w:val="Heading 2 Char"/>
    <w:basedOn w:val="DefaultParagraphFont"/>
    <w:link w:val="Heading2"/>
    <w:rsid w:val="00897A31"/>
    <w:rPr>
      <w:rFonts w:eastAsia="Times New Roman" w:cs="Times New RomanH"/>
      <w:b/>
      <w:bCs/>
      <w:color w:val="0F243E"/>
      <w:sz w:val="26"/>
      <w:szCs w:val="22"/>
    </w:rPr>
  </w:style>
  <w:style w:type="character" w:customStyle="1" w:styleId="Heading3Char">
    <w:name w:val="Heading 3 Char"/>
    <w:basedOn w:val="DefaultParagraphFont"/>
    <w:link w:val="Heading3"/>
    <w:rsid w:val="00897A31"/>
    <w:rPr>
      <w:rFonts w:eastAsia="Times New Roman"/>
      <w:b/>
      <w:bCs/>
      <w:color w:val="651F85"/>
      <w:sz w:val="26"/>
    </w:rPr>
  </w:style>
  <w:style w:type="character" w:customStyle="1" w:styleId="Heading4Char">
    <w:name w:val="Heading 4 Char"/>
    <w:basedOn w:val="DefaultParagraphFont"/>
    <w:link w:val="Heading4"/>
    <w:rsid w:val="00897A31"/>
    <w:rPr>
      <w:rFonts w:eastAsia="Times New Roman" w:cs=".VnArialH"/>
      <w:b/>
      <w:bCs/>
      <w:i/>
      <w:color w:val="002060"/>
      <w:sz w:val="26"/>
      <w:szCs w:val="22"/>
    </w:rPr>
  </w:style>
  <w:style w:type="character" w:customStyle="1" w:styleId="Heading5Char">
    <w:name w:val="Heading 5 Char"/>
    <w:basedOn w:val="DefaultParagraphFont"/>
    <w:link w:val="Heading5"/>
    <w:rsid w:val="00897A31"/>
    <w:rPr>
      <w:rFonts w:ascii=".VnArialH" w:eastAsia="Times New Roman" w:hAnsi=".VnArialH" w:cs=".VnArialH"/>
      <w:b/>
      <w:bCs/>
      <w:sz w:val="22"/>
      <w:szCs w:val="22"/>
    </w:rPr>
  </w:style>
  <w:style w:type="character" w:customStyle="1" w:styleId="Heading6Char">
    <w:name w:val="Heading 6 Char"/>
    <w:basedOn w:val="DefaultParagraphFont"/>
    <w:link w:val="Heading6"/>
    <w:rsid w:val="00897A31"/>
    <w:rPr>
      <w:rFonts w:ascii=".VnArialH" w:eastAsia="Times New Roman" w:hAnsi=".VnArialH" w:cs=".VnArialH"/>
      <w:b/>
      <w:bCs/>
      <w:szCs w:val="28"/>
    </w:rPr>
  </w:style>
  <w:style w:type="character" w:customStyle="1" w:styleId="Heading7Char">
    <w:name w:val="Heading 7 Char"/>
    <w:basedOn w:val="DefaultParagraphFont"/>
    <w:link w:val="Heading7"/>
    <w:rsid w:val="00897A31"/>
    <w:rPr>
      <w:rFonts w:ascii="Times New RomanH" w:eastAsia="Times New Roman" w:hAnsi="Times New RomanH" w:cs="Times New RomanH"/>
      <w:b/>
      <w:bCs/>
      <w:szCs w:val="28"/>
    </w:rPr>
  </w:style>
  <w:style w:type="character" w:customStyle="1" w:styleId="Heading8Char">
    <w:name w:val="Heading 8 Char"/>
    <w:basedOn w:val="DefaultParagraphFont"/>
    <w:link w:val="Heading8"/>
    <w:rsid w:val="00897A31"/>
    <w:rPr>
      <w:rFonts w:ascii="Times New RomanH" w:eastAsia="Times New Roman" w:hAnsi="Times New RomanH" w:cs="Times New RomanH"/>
      <w:b/>
      <w:bCs/>
      <w:sz w:val="52"/>
      <w:szCs w:val="52"/>
    </w:rPr>
  </w:style>
  <w:style w:type="paragraph" w:styleId="BodyText">
    <w:name w:val="Body Text"/>
    <w:basedOn w:val="Normal"/>
    <w:link w:val="BodyTextChar"/>
    <w:rsid w:val="00897A31"/>
    <w:pPr>
      <w:spacing w:before="60"/>
      <w:ind w:left="173"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897A31"/>
    <w:rPr>
      <w:rFonts w:eastAsia="Times New Roman"/>
      <w:szCs w:val="28"/>
    </w:rPr>
  </w:style>
  <w:style w:type="paragraph" w:styleId="BodyTextIndent">
    <w:name w:val="Body Text Indent"/>
    <w:basedOn w:val="Normal"/>
    <w:link w:val="BodyTextIndentChar"/>
    <w:rsid w:val="00897A31"/>
    <w:pPr>
      <w:spacing w:before="60"/>
      <w:ind w:left="173"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97A31"/>
    <w:rPr>
      <w:rFonts w:eastAsia="Times New Roman"/>
      <w:sz w:val="24"/>
    </w:rPr>
  </w:style>
  <w:style w:type="paragraph" w:styleId="BodyTextIndent2">
    <w:name w:val="Body Text Indent 2"/>
    <w:basedOn w:val="Normal"/>
    <w:link w:val="BodyTextIndent2Char"/>
    <w:rsid w:val="00897A31"/>
    <w:pPr>
      <w:spacing w:before="240" w:line="360" w:lineRule="exact"/>
      <w:ind w:left="173"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97A31"/>
    <w:rPr>
      <w:rFonts w:eastAsia="Times New Roman"/>
      <w:szCs w:val="28"/>
    </w:rPr>
  </w:style>
  <w:style w:type="character" w:styleId="PageNumber">
    <w:name w:val="page number"/>
    <w:basedOn w:val="DefaultParagraphFont"/>
    <w:rsid w:val="00897A31"/>
  </w:style>
  <w:style w:type="paragraph" w:styleId="DocumentMap">
    <w:name w:val="Document Map"/>
    <w:basedOn w:val="Normal"/>
    <w:link w:val="DocumentMapChar"/>
    <w:semiHidden/>
    <w:rsid w:val="00897A31"/>
    <w:pPr>
      <w:shd w:val="clear" w:color="auto" w:fill="000080"/>
      <w:spacing w:before="60"/>
      <w:ind w:left="173" w:firstLine="720"/>
    </w:pPr>
    <w:rPr>
      <w:rFonts w:ascii="Tahoma" w:eastAsia="Times New Roman" w:hAnsi="Tahoma" w:cs="Tahoma"/>
    </w:rPr>
  </w:style>
  <w:style w:type="character" w:customStyle="1" w:styleId="DocumentMapChar">
    <w:name w:val="Document Map Char"/>
    <w:basedOn w:val="DefaultParagraphFont"/>
    <w:link w:val="DocumentMap"/>
    <w:semiHidden/>
    <w:rsid w:val="00897A31"/>
    <w:rPr>
      <w:rFonts w:ascii="Tahoma" w:eastAsia="Times New Roman" w:hAnsi="Tahoma" w:cs="Tahoma"/>
      <w:sz w:val="20"/>
      <w:szCs w:val="20"/>
      <w:shd w:val="clear" w:color="auto" w:fill="000080"/>
    </w:rPr>
  </w:style>
  <w:style w:type="paragraph" w:customStyle="1" w:styleId="CharCharCharCharCharCharCharCharChar1Char">
    <w:name w:val="Char Char Char Char Char Char Char Char Char1 Char"/>
    <w:basedOn w:val="Normal"/>
    <w:next w:val="Normal"/>
    <w:autoRedefine/>
    <w:semiHidden/>
    <w:rsid w:val="00897A31"/>
    <w:pPr>
      <w:spacing w:before="120" w:after="120" w:line="312" w:lineRule="auto"/>
      <w:ind w:left="173" w:firstLine="720"/>
    </w:pPr>
    <w:rPr>
      <w:rFonts w:ascii="Times New Roman" w:eastAsia="Times New Roman" w:hAnsi="Times New Roman" w:cs="Times New Roman"/>
      <w:sz w:val="28"/>
      <w:szCs w:val="22"/>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897A31"/>
    <w:pPr>
      <w:spacing w:before="100" w:beforeAutospacing="1" w:after="100" w:afterAutospacing="1"/>
      <w:ind w:left="173" w:firstLine="720"/>
    </w:pPr>
    <w:rPr>
      <w:rFonts w:ascii="Times New Roman" w:eastAsia="Times New Roman" w:hAnsi="Times New Roman" w:cs="Times New Roman"/>
      <w:color w:val="333333"/>
      <w:sz w:val="24"/>
      <w:szCs w:val="24"/>
    </w:rPr>
  </w:style>
  <w:style w:type="paragraph" w:styleId="FootnoteText">
    <w:name w:val="footnote text"/>
    <w:basedOn w:val="Normal"/>
    <w:link w:val="FootnoteTextChar"/>
    <w:semiHidden/>
    <w:rsid w:val="00897A31"/>
    <w:pPr>
      <w:spacing w:before="60"/>
      <w:ind w:left="173" w:firstLine="7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897A31"/>
    <w:rPr>
      <w:rFonts w:eastAsia="Times New Roman"/>
      <w:sz w:val="20"/>
      <w:szCs w:val="20"/>
    </w:rPr>
  </w:style>
  <w:style w:type="character" w:styleId="FootnoteReference">
    <w:name w:val="footnote reference"/>
    <w:semiHidden/>
    <w:rsid w:val="00897A31"/>
    <w:rPr>
      <w:vertAlign w:val="superscript"/>
    </w:rPr>
  </w:style>
  <w:style w:type="paragraph" w:customStyle="1" w:styleId="MMTitle">
    <w:name w:val="MM Title"/>
    <w:basedOn w:val="Title"/>
    <w:link w:val="MMTitleChar"/>
    <w:rsid w:val="00897A31"/>
    <w:rPr>
      <w:rFonts w:ascii="Arial" w:eastAsia="PMingLiU" w:hAnsi="Arial" w:cs="Arial"/>
      <w:lang w:eastAsia="zh-TW"/>
    </w:rPr>
  </w:style>
  <w:style w:type="paragraph" w:styleId="Title">
    <w:name w:val="Title"/>
    <w:basedOn w:val="Normal"/>
    <w:next w:val="Normal"/>
    <w:link w:val="TitleChar"/>
    <w:qFormat/>
    <w:rsid w:val="00897A31"/>
    <w:pPr>
      <w:spacing w:before="240" w:after="60"/>
      <w:ind w:left="173" w:firstLine="72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897A31"/>
    <w:rPr>
      <w:rFonts w:ascii="Cambria" w:eastAsia="Times New Roman" w:hAnsi="Cambria"/>
      <w:b/>
      <w:bCs/>
      <w:kern w:val="28"/>
      <w:sz w:val="32"/>
      <w:szCs w:val="32"/>
    </w:rPr>
  </w:style>
  <w:style w:type="character" w:styleId="CommentReference">
    <w:name w:val="annotation reference"/>
    <w:rsid w:val="00897A31"/>
    <w:rPr>
      <w:sz w:val="16"/>
      <w:szCs w:val="16"/>
    </w:rPr>
  </w:style>
  <w:style w:type="paragraph" w:styleId="CommentText">
    <w:name w:val="annotation text"/>
    <w:basedOn w:val="Normal"/>
    <w:link w:val="CommentTextChar"/>
    <w:rsid w:val="00897A31"/>
    <w:pPr>
      <w:spacing w:before="60"/>
      <w:ind w:left="173" w:firstLine="720"/>
    </w:pPr>
    <w:rPr>
      <w:rFonts w:ascii="Times New Roman" w:eastAsia="Times New Roman" w:hAnsi="Times New Roman" w:cs="Times New Roman"/>
    </w:rPr>
  </w:style>
  <w:style w:type="character" w:customStyle="1" w:styleId="CommentTextChar">
    <w:name w:val="Comment Text Char"/>
    <w:basedOn w:val="DefaultParagraphFont"/>
    <w:link w:val="CommentText"/>
    <w:rsid w:val="00897A31"/>
    <w:rPr>
      <w:rFonts w:eastAsia="Times New Roman"/>
      <w:sz w:val="20"/>
      <w:szCs w:val="20"/>
    </w:rPr>
  </w:style>
  <w:style w:type="paragraph" w:styleId="CommentSubject">
    <w:name w:val="annotation subject"/>
    <w:basedOn w:val="CommentText"/>
    <w:next w:val="CommentText"/>
    <w:link w:val="CommentSubjectChar"/>
    <w:rsid w:val="00897A31"/>
    <w:rPr>
      <w:b/>
      <w:bCs/>
    </w:rPr>
  </w:style>
  <w:style w:type="character" w:customStyle="1" w:styleId="CommentSubjectChar">
    <w:name w:val="Comment Subject Char"/>
    <w:basedOn w:val="CommentTextChar"/>
    <w:link w:val="CommentSubject"/>
    <w:rsid w:val="00897A31"/>
    <w:rPr>
      <w:rFonts w:eastAsia="Times New Roman"/>
      <w:b/>
      <w:bCs/>
      <w:sz w:val="20"/>
      <w:szCs w:val="20"/>
    </w:rPr>
  </w:style>
  <w:style w:type="character" w:customStyle="1" w:styleId="newcenter">
    <w:name w:val="newcenter"/>
    <w:rsid w:val="00897A31"/>
  </w:style>
  <w:style w:type="character" w:customStyle="1" w:styleId="apple-converted-space">
    <w:name w:val="apple-converted-space"/>
    <w:uiPriority w:val="99"/>
    <w:rsid w:val="00897A31"/>
    <w:rPr>
      <w:rFonts w:cs="Times New Roman"/>
    </w:rPr>
  </w:style>
  <w:style w:type="character" w:customStyle="1" w:styleId="rpco1allowtextselectionrpcq1rpck1">
    <w:name w:val="_rpc_o1 allowtextselection _rpc_q1 _rpc_k1"/>
    <w:uiPriority w:val="99"/>
    <w:rsid w:val="00897A31"/>
    <w:rPr>
      <w:rFonts w:cs="Times New Roman"/>
    </w:rPr>
  </w:style>
  <w:style w:type="character" w:styleId="Emphasis">
    <w:name w:val="Emphasis"/>
    <w:uiPriority w:val="20"/>
    <w:qFormat/>
    <w:rsid w:val="00897A31"/>
    <w:rPr>
      <w:i/>
      <w:iCs/>
    </w:rPr>
  </w:style>
  <w:style w:type="character" w:styleId="Strong">
    <w:name w:val="Strong"/>
    <w:uiPriority w:val="22"/>
    <w:qFormat/>
    <w:rsid w:val="00897A31"/>
    <w:rPr>
      <w:b/>
      <w:bCs/>
    </w:rPr>
  </w:style>
  <w:style w:type="character" w:customStyle="1" w:styleId="notranslate">
    <w:name w:val="notranslate"/>
    <w:rsid w:val="00897A31"/>
  </w:style>
  <w:style w:type="character" w:customStyle="1" w:styleId="MMTitleChar">
    <w:name w:val="MM Title Char"/>
    <w:link w:val="MMTitle"/>
    <w:rsid w:val="00897A31"/>
    <w:rPr>
      <w:rFonts w:ascii="Arial" w:eastAsia="PMingLiU" w:hAnsi="Arial" w:cs="Arial"/>
      <w:b/>
      <w:bCs/>
      <w:kern w:val="28"/>
      <w:sz w:val="32"/>
      <w:szCs w:val="32"/>
      <w:lang w:eastAsia="zh-TW"/>
    </w:rPr>
  </w:style>
  <w:style w:type="character" w:customStyle="1" w:styleId="UnresolvedMention">
    <w:name w:val="Unresolved Mention"/>
    <w:uiPriority w:val="99"/>
    <w:semiHidden/>
    <w:unhideWhenUsed/>
    <w:rsid w:val="00897A31"/>
    <w:rPr>
      <w:color w:val="808080"/>
      <w:shd w:val="clear" w:color="auto" w:fill="E6E6E6"/>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rsid w:val="00897A31"/>
    <w:rPr>
      <w:rFonts w:ascii="Calibri" w:eastAsia="Calibri" w:hAnsi="Calibri" w:cs="Arial"/>
      <w:sz w:val="20"/>
      <w:szCs w:val="20"/>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7A31"/>
    <w:rPr>
      <w:rFonts w:eastAsia="Times New Roman"/>
      <w:color w:val="333333"/>
      <w:sz w:val="24"/>
    </w:rPr>
  </w:style>
  <w:style w:type="character" w:customStyle="1" w:styleId="e24kjd">
    <w:name w:val="e24kjd"/>
    <w:rsid w:val="0089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C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3B8C"/>
    <w:rPr>
      <w:color w:val="0000FF" w:themeColor="hyperlink"/>
      <w:u w:val="single"/>
    </w:rPr>
  </w:style>
  <w:style w:type="paragraph" w:styleId="ListParagraph">
    <w:name w:val="List Paragraph"/>
    <w:basedOn w:val="Normal"/>
    <w:uiPriority w:val="34"/>
    <w:qFormat/>
    <w:rsid w:val="00DD4B7B"/>
    <w:pPr>
      <w:ind w:left="720"/>
      <w:contextualSpacing/>
    </w:pPr>
  </w:style>
  <w:style w:type="paragraph" w:styleId="Header">
    <w:name w:val="header"/>
    <w:basedOn w:val="Normal"/>
    <w:link w:val="HeaderChar"/>
    <w:uiPriority w:val="99"/>
    <w:unhideWhenUsed/>
    <w:rsid w:val="00450499"/>
    <w:pPr>
      <w:tabs>
        <w:tab w:val="center" w:pos="4680"/>
        <w:tab w:val="right" w:pos="9360"/>
      </w:tabs>
    </w:pPr>
  </w:style>
  <w:style w:type="character" w:customStyle="1" w:styleId="HeaderChar">
    <w:name w:val="Header Char"/>
    <w:basedOn w:val="DefaultParagraphFont"/>
    <w:link w:val="Header"/>
    <w:uiPriority w:val="99"/>
    <w:rsid w:val="00450499"/>
    <w:rPr>
      <w:rFonts w:ascii="Calibri" w:eastAsia="Calibri" w:hAnsi="Calibri" w:cs="Arial"/>
      <w:sz w:val="20"/>
      <w:szCs w:val="20"/>
    </w:rPr>
  </w:style>
  <w:style w:type="paragraph" w:styleId="Footer">
    <w:name w:val="footer"/>
    <w:basedOn w:val="Normal"/>
    <w:link w:val="FooterChar"/>
    <w:uiPriority w:val="99"/>
    <w:unhideWhenUsed/>
    <w:rsid w:val="00450499"/>
    <w:pPr>
      <w:tabs>
        <w:tab w:val="center" w:pos="4680"/>
        <w:tab w:val="right" w:pos="9360"/>
      </w:tabs>
    </w:pPr>
  </w:style>
  <w:style w:type="character" w:customStyle="1" w:styleId="FooterChar">
    <w:name w:val="Footer Char"/>
    <w:basedOn w:val="DefaultParagraphFont"/>
    <w:link w:val="Footer"/>
    <w:uiPriority w:val="99"/>
    <w:rsid w:val="0045049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mai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hocapgiaoduc.hcm.edu.vn/" TargetMode="External"/><Relationship Id="rId17" Type="http://schemas.openxmlformats.org/officeDocument/2006/relationships/hyperlink" Target="https://hcm.edu.vn" TargetMode="External"/><Relationship Id="rId2" Type="http://schemas.openxmlformats.org/officeDocument/2006/relationships/numbering" Target="numbering.xml"/><Relationship Id="rId16" Type="http://schemas.openxmlformats.org/officeDocument/2006/relationships/hyperlink" Target="https://hcm.edu.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iaoduc.itrithuc.vn/" TargetMode="External"/><Relationship Id="rId5" Type="http://schemas.openxmlformats.org/officeDocument/2006/relationships/settings" Target="settings.xml"/><Relationship Id="rId15" Type="http://schemas.openxmlformats.org/officeDocument/2006/relationships/hyperlink" Target="https://hcm.edu.vn/thu-tuc-hanh-chinh-vb41847.aspx" TargetMode="External"/><Relationship Id="rId10" Type="http://schemas.openxmlformats.org/officeDocument/2006/relationships/hyperlink" Target="http://www.hcm.edu.v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sdl.moet.gov.vn/" TargetMode="External"/><Relationship Id="rId14" Type="http://schemas.openxmlformats.org/officeDocument/2006/relationships/hyperlink" Target="https://hcm.edu.vn/pho-bien-tuyen-truyen-vb-tthc-vb417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6635-294D-4429-B63B-F8B9839F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9</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35</cp:revision>
  <cp:lastPrinted>2019-11-04T04:25:00Z</cp:lastPrinted>
  <dcterms:created xsi:type="dcterms:W3CDTF">2019-10-28T02:17:00Z</dcterms:created>
  <dcterms:modified xsi:type="dcterms:W3CDTF">2020-10-29T02:27:00Z</dcterms:modified>
</cp:coreProperties>
</file>