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8" w:type="dxa"/>
        <w:tblInd w:w="-318" w:type="dxa"/>
        <w:tblLook w:val="04A0" w:firstRow="1" w:lastRow="0" w:firstColumn="1" w:lastColumn="0" w:noHBand="0" w:noVBand="1"/>
      </w:tblPr>
      <w:tblGrid>
        <w:gridCol w:w="4008"/>
        <w:gridCol w:w="5670"/>
      </w:tblGrid>
      <w:tr w:rsidR="00960A24" w:rsidRPr="00527123" w:rsidTr="00FB75B9">
        <w:trPr>
          <w:trHeight w:val="563"/>
        </w:trPr>
        <w:tc>
          <w:tcPr>
            <w:tcW w:w="4008" w:type="dxa"/>
          </w:tcPr>
          <w:p w:rsidR="00960A24" w:rsidRPr="00527123" w:rsidRDefault="00960A24" w:rsidP="00C30599">
            <w:pPr>
              <w:jc w:val="center"/>
              <w:rPr>
                <w:rFonts w:ascii="Times New Roman" w:hAnsi="Times New Roman"/>
                <w:szCs w:val="24"/>
              </w:rPr>
            </w:pPr>
            <w:r w:rsidRPr="00527123">
              <w:rPr>
                <w:rFonts w:ascii="Times New Roman" w:hAnsi="Times New Roman"/>
                <w:szCs w:val="24"/>
              </w:rPr>
              <w:t>ỦY BAN NHÂN DÂN QUẬN 7</w:t>
            </w:r>
          </w:p>
          <w:p w:rsidR="00960A24" w:rsidRPr="00527123" w:rsidRDefault="00FB75B9" w:rsidP="00C30599">
            <w:pPr>
              <w:jc w:val="center"/>
              <w:rPr>
                <w:rFonts w:ascii="Times New Roman" w:hAnsi="Times New Roman"/>
                <w:szCs w:val="24"/>
              </w:rPr>
            </w:pPr>
            <w:r w:rsidRPr="00527123">
              <w:rPr>
                <w:rFonts w:ascii="Times New Roman" w:hAnsi="Times New Roman"/>
                <w:b/>
                <w:bCs/>
                <w:noProof/>
                <w:szCs w:val="24"/>
              </w:rPr>
              <mc:AlternateContent>
                <mc:Choice Requires="wps">
                  <w:drawing>
                    <wp:anchor distT="0" distB="0" distL="114300" distR="114300" simplePos="0" relativeHeight="251659264" behindDoc="0" locked="0" layoutInCell="1" allowOverlap="1" wp14:anchorId="16CEDA04" wp14:editId="188E8B98">
                      <wp:simplePos x="0" y="0"/>
                      <wp:positionH relativeFrom="column">
                        <wp:posOffset>697230</wp:posOffset>
                      </wp:positionH>
                      <wp:positionV relativeFrom="paragraph">
                        <wp:posOffset>191770</wp:posOffset>
                      </wp:positionV>
                      <wp:extent cx="1066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EE936" id="_x0000_t32" coordsize="21600,21600" o:spt="32" o:oned="t" path="m,l21600,21600e" filled="f">
                      <v:path arrowok="t" fillok="f" o:connecttype="none"/>
                      <o:lock v:ext="edit" shapetype="t"/>
                    </v:shapetype>
                    <v:shape id="Straight Arrow Connector 2" o:spid="_x0000_s1026" type="#_x0000_t32" style="position:absolute;margin-left:54.9pt;margin-top:15.1pt;width: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UDCn6t0AAAAJAQAADwAAAGRycy9kb3ducmV2LnhtbEyP&#10;wW7CMBBE75X4B2uRuFTFJlVLCXEQQuqhxwJSryZekrTxOoodkvL13aqHcpzZ0eybbDO6RlywC7Un&#10;DYu5AoFUeFtTqeF4eH14ARGiIWsaT6jhGwNs8sldZlLrB3rHyz6WgksopEZDFWObShmKCp0Jc98i&#10;8e3sO2ciy66UtjMDl7tGJko9S2dq4g+VaXFXYfG1750GDP3TQm1Xrjy+XYf7j+T6ObQHrWfTcbsG&#10;EXGM/2H4xWd0yJnp5HuyQTSs1YrRo4ZHlYDgQLJcsnH6M2SeydsF+Q8AAAD//wMAUEsBAi0AFAAG&#10;AAgAAAAhALaDOJL+AAAA4QEAABMAAAAAAAAAAAAAAAAAAAAAAFtDb250ZW50X1R5cGVzXS54bWxQ&#10;SwECLQAUAAYACAAAACEAOP0h/9YAAACUAQAACwAAAAAAAAAAAAAAAAAvAQAAX3JlbHMvLnJlbHNQ&#10;SwECLQAUAAYACAAAACEA8M+fNiQCAABKBAAADgAAAAAAAAAAAAAAAAAuAgAAZHJzL2Uyb0RvYy54&#10;bWxQSwECLQAUAAYACAAAACEAUDCn6t0AAAAJAQAADwAAAAAAAAAAAAAAAAB+BAAAZHJzL2Rvd25y&#10;ZXYueG1sUEsFBgAAAAAEAAQA8wAAAIgFAAAAAA==&#10;"/>
                  </w:pict>
                </mc:Fallback>
              </mc:AlternateContent>
            </w:r>
            <w:r w:rsidR="00960A24" w:rsidRPr="00527123">
              <w:rPr>
                <w:rFonts w:ascii="Times New Roman" w:hAnsi="Times New Roman"/>
                <w:b/>
                <w:bCs/>
                <w:szCs w:val="24"/>
              </w:rPr>
              <w:t>PHÒNG GIÁO DỤC VÀ ĐÀO TẠO</w:t>
            </w:r>
          </w:p>
        </w:tc>
        <w:tc>
          <w:tcPr>
            <w:tcW w:w="5670" w:type="dxa"/>
          </w:tcPr>
          <w:p w:rsidR="00960A24" w:rsidRPr="00527123" w:rsidRDefault="00960A24" w:rsidP="00FB75B9">
            <w:pPr>
              <w:jc w:val="center"/>
              <w:rPr>
                <w:rFonts w:ascii="Times New Roman" w:hAnsi="Times New Roman"/>
                <w:b/>
                <w:szCs w:val="24"/>
              </w:rPr>
            </w:pPr>
            <w:r w:rsidRPr="00527123">
              <w:rPr>
                <w:rFonts w:ascii="Times New Roman" w:hAnsi="Times New Roman"/>
                <w:b/>
                <w:szCs w:val="24"/>
              </w:rPr>
              <w:t>CỘNG HÒA XÃ HỘI CHỦ NGHĨA VIỆT NAM</w:t>
            </w:r>
          </w:p>
          <w:p w:rsidR="00960A24" w:rsidRPr="00527123" w:rsidRDefault="00FB75B9" w:rsidP="00C30599">
            <w:pPr>
              <w:ind w:right="-360"/>
              <w:jc w:val="center"/>
              <w:rPr>
                <w:rFonts w:ascii="Times New Roman" w:hAnsi="Times New Roman"/>
                <w:szCs w:val="24"/>
              </w:rPr>
            </w:pPr>
            <w:r w:rsidRPr="00527123">
              <w:rPr>
                <w:rFonts w:ascii="Times New Roman" w:hAnsi="Times New Roman"/>
                <w:noProof/>
                <w:szCs w:val="24"/>
              </w:rPr>
              <mc:AlternateContent>
                <mc:Choice Requires="wps">
                  <w:drawing>
                    <wp:anchor distT="0" distB="0" distL="114300" distR="114300" simplePos="0" relativeHeight="251660288" behindDoc="0" locked="0" layoutInCell="1" allowOverlap="1" wp14:anchorId="57B2C1B7" wp14:editId="7FBE7A8B">
                      <wp:simplePos x="0" y="0"/>
                      <wp:positionH relativeFrom="column">
                        <wp:posOffset>884555</wp:posOffset>
                      </wp:positionH>
                      <wp:positionV relativeFrom="paragraph">
                        <wp:posOffset>186690</wp:posOffset>
                      </wp:positionV>
                      <wp:extent cx="192532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D83A" id="Straight Arrow Connector 1" o:spid="_x0000_s1026" type="#_x0000_t32" style="position:absolute;margin-left:69.65pt;margin-top:14.7pt;width:15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4aT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RTp7SLG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CvSnaa3gAAAAkBAAAPAAAAZHJzL2Rvd25yZXYueG1s&#10;TI/BTsMwDIbvSLxD5ElcEEvXdYiWptOExIEj2ySuWWPassapmnQte3o87TCOv/3p9+d8PdlWnLD3&#10;jSMFi3kEAql0pqFKwX73/vQCwgdNRreOUMEvelgX93e5zowb6RNP21AJLiGfaQV1CF0mpS9rtNrP&#10;XYfEu2/XWx049pU0vR653LYyjqJnaXVDfKHWHb7VWB63g1WAflgtok1qq/3HeXz8is8/Y7dT6mE2&#10;bV5BBJzCDYaLPqtDwU4HN5DxouW8TJeMKojTBAQDSRKvQByuA1nk8v8HxR8AAAD//wMAUEsBAi0A&#10;FAAGAAgAAAAhALaDOJL+AAAA4QEAABMAAAAAAAAAAAAAAAAAAAAAAFtDb250ZW50X1R5cGVzXS54&#10;bWxQSwECLQAUAAYACAAAACEAOP0h/9YAAACUAQAACwAAAAAAAAAAAAAAAAAvAQAAX3JlbHMvLnJl&#10;bHNQSwECLQAUAAYACAAAACEAMX+GkyYCAABKBAAADgAAAAAAAAAAAAAAAAAuAgAAZHJzL2Uyb0Rv&#10;Yy54bWxQSwECLQAUAAYACAAAACEAr0p2mt4AAAAJAQAADwAAAAAAAAAAAAAAAACABAAAZHJzL2Rv&#10;d25yZXYueG1sUEsFBgAAAAAEAAQA8wAAAIsFAAAAAA==&#10;"/>
                  </w:pict>
                </mc:Fallback>
              </mc:AlternateContent>
            </w:r>
            <w:r w:rsidR="00960A24" w:rsidRPr="00527123">
              <w:rPr>
                <w:rFonts w:ascii="Times New Roman" w:hAnsi="Times New Roman"/>
                <w:b/>
                <w:szCs w:val="24"/>
              </w:rPr>
              <w:t>Độc lập – Tự do – Hạnh phúc</w:t>
            </w:r>
          </w:p>
        </w:tc>
      </w:tr>
      <w:tr w:rsidR="00960A24" w:rsidRPr="00527123" w:rsidTr="00FB75B9">
        <w:trPr>
          <w:trHeight w:val="1401"/>
        </w:trPr>
        <w:tc>
          <w:tcPr>
            <w:tcW w:w="4008" w:type="dxa"/>
          </w:tcPr>
          <w:p w:rsidR="00960A24" w:rsidRPr="00527123" w:rsidRDefault="00960A24" w:rsidP="00C30599">
            <w:pPr>
              <w:jc w:val="center"/>
              <w:rPr>
                <w:rFonts w:ascii="Times New Roman" w:hAnsi="Times New Roman"/>
                <w:szCs w:val="24"/>
              </w:rPr>
            </w:pPr>
          </w:p>
          <w:p w:rsidR="00960A24" w:rsidRPr="00527123" w:rsidRDefault="00960A24" w:rsidP="00C30599">
            <w:pPr>
              <w:jc w:val="center"/>
              <w:rPr>
                <w:rFonts w:ascii="Times New Roman" w:hAnsi="Times New Roman"/>
                <w:bCs/>
                <w:szCs w:val="24"/>
              </w:rPr>
            </w:pPr>
            <w:r w:rsidRPr="00527123">
              <w:rPr>
                <w:rFonts w:ascii="Times New Roman" w:hAnsi="Times New Roman"/>
                <w:szCs w:val="24"/>
              </w:rPr>
              <w:t>Số:</w:t>
            </w:r>
            <w:r w:rsidR="0002504C">
              <w:rPr>
                <w:rFonts w:ascii="Times New Roman" w:hAnsi="Times New Roman"/>
                <w:szCs w:val="24"/>
              </w:rPr>
              <w:t xml:space="preserve"> 335</w:t>
            </w:r>
            <w:r w:rsidRPr="00527123">
              <w:rPr>
                <w:rFonts w:ascii="Times New Roman" w:hAnsi="Times New Roman"/>
                <w:szCs w:val="24"/>
              </w:rPr>
              <w:t>/GD</w:t>
            </w:r>
            <w:r w:rsidRPr="00527123">
              <w:rPr>
                <w:rFonts w:ascii="Times New Roman" w:hAnsi="Times New Roman" w:hint="eastAsia"/>
                <w:szCs w:val="24"/>
              </w:rPr>
              <w:t>Đ</w:t>
            </w:r>
            <w:r w:rsidRPr="00527123">
              <w:rPr>
                <w:rFonts w:ascii="Times New Roman" w:hAnsi="Times New Roman"/>
                <w:szCs w:val="24"/>
              </w:rPr>
              <w:t>T-THCS</w:t>
            </w:r>
          </w:p>
          <w:p w:rsidR="00960A24" w:rsidRDefault="00960A24" w:rsidP="00960A24">
            <w:pPr>
              <w:jc w:val="center"/>
              <w:rPr>
                <w:rFonts w:ascii="Times New Roman" w:hAnsi="Times New Roman"/>
                <w:bCs/>
                <w:szCs w:val="24"/>
              </w:rPr>
            </w:pPr>
            <w:r w:rsidRPr="00527123">
              <w:rPr>
                <w:rFonts w:ascii="Times New Roman" w:hAnsi="Times New Roman"/>
                <w:bCs/>
                <w:szCs w:val="24"/>
              </w:rPr>
              <w:t xml:space="preserve">Về </w:t>
            </w:r>
            <w:r>
              <w:rPr>
                <w:rFonts w:ascii="Times New Roman" w:hAnsi="Times New Roman"/>
                <w:bCs/>
                <w:szCs w:val="24"/>
              </w:rPr>
              <w:t>dự Hội nghị tập huấn, triển khai công tác tuyển sinh vào lớp đầu cấp</w:t>
            </w:r>
          </w:p>
          <w:p w:rsidR="00960A24" w:rsidRPr="00527123" w:rsidRDefault="00960A24" w:rsidP="00960A24">
            <w:pPr>
              <w:jc w:val="center"/>
              <w:rPr>
                <w:rFonts w:ascii="Times New Roman" w:hAnsi="Times New Roman"/>
                <w:bCs/>
                <w:szCs w:val="24"/>
              </w:rPr>
            </w:pPr>
            <w:r>
              <w:rPr>
                <w:rFonts w:ascii="Times New Roman" w:hAnsi="Times New Roman"/>
                <w:bCs/>
                <w:szCs w:val="24"/>
              </w:rPr>
              <w:t xml:space="preserve"> năm học 2022-2023</w:t>
            </w:r>
          </w:p>
        </w:tc>
        <w:tc>
          <w:tcPr>
            <w:tcW w:w="5670" w:type="dxa"/>
          </w:tcPr>
          <w:p w:rsidR="00960A24" w:rsidRPr="00527123" w:rsidRDefault="00960A24" w:rsidP="00C30599">
            <w:pPr>
              <w:jc w:val="center"/>
              <w:rPr>
                <w:rFonts w:ascii="Times New Roman" w:hAnsi="Times New Roman"/>
                <w:i/>
                <w:szCs w:val="24"/>
              </w:rPr>
            </w:pPr>
          </w:p>
          <w:p w:rsidR="00960A24" w:rsidRPr="00527123" w:rsidRDefault="00960A24" w:rsidP="0002504C">
            <w:pPr>
              <w:ind w:right="-391"/>
              <w:jc w:val="center"/>
              <w:rPr>
                <w:rFonts w:ascii="Times New Roman" w:hAnsi="Times New Roman"/>
                <w:bCs/>
                <w:szCs w:val="24"/>
              </w:rPr>
            </w:pPr>
            <w:r w:rsidRPr="00527123">
              <w:rPr>
                <w:rFonts w:ascii="Times New Roman" w:hAnsi="Times New Roman"/>
                <w:i/>
                <w:szCs w:val="24"/>
              </w:rPr>
              <w:t xml:space="preserve">Quận 7, ngày  </w:t>
            </w:r>
            <w:r w:rsidR="0002504C">
              <w:rPr>
                <w:rFonts w:ascii="Times New Roman" w:hAnsi="Times New Roman"/>
                <w:i/>
                <w:szCs w:val="24"/>
              </w:rPr>
              <w:t>01</w:t>
            </w:r>
            <w:r>
              <w:rPr>
                <w:rFonts w:ascii="Times New Roman" w:hAnsi="Times New Roman"/>
                <w:i/>
                <w:szCs w:val="24"/>
              </w:rPr>
              <w:t xml:space="preserve">  </w:t>
            </w:r>
            <w:r w:rsidRPr="00527123">
              <w:rPr>
                <w:rFonts w:ascii="Times New Roman" w:hAnsi="Times New Roman"/>
                <w:i/>
                <w:szCs w:val="24"/>
              </w:rPr>
              <w:t xml:space="preserve">tháng  </w:t>
            </w:r>
            <w:r>
              <w:rPr>
                <w:rFonts w:ascii="Times New Roman" w:hAnsi="Times New Roman"/>
                <w:i/>
                <w:szCs w:val="24"/>
              </w:rPr>
              <w:t xml:space="preserve"> </w:t>
            </w:r>
            <w:r w:rsidR="0002504C">
              <w:rPr>
                <w:rFonts w:ascii="Times New Roman" w:hAnsi="Times New Roman"/>
                <w:i/>
                <w:szCs w:val="24"/>
              </w:rPr>
              <w:t>4</w:t>
            </w:r>
            <w:bookmarkStart w:id="0" w:name="_GoBack"/>
            <w:bookmarkEnd w:id="0"/>
            <w:r>
              <w:rPr>
                <w:rFonts w:ascii="Times New Roman" w:hAnsi="Times New Roman"/>
                <w:i/>
                <w:szCs w:val="24"/>
              </w:rPr>
              <w:t xml:space="preserve">   </w:t>
            </w:r>
            <w:r w:rsidRPr="00527123">
              <w:rPr>
                <w:rFonts w:ascii="Times New Roman" w:hAnsi="Times New Roman"/>
                <w:i/>
                <w:szCs w:val="24"/>
              </w:rPr>
              <w:t>năm 20</w:t>
            </w:r>
            <w:r>
              <w:rPr>
                <w:rFonts w:ascii="Times New Roman" w:hAnsi="Times New Roman"/>
                <w:i/>
                <w:szCs w:val="24"/>
              </w:rPr>
              <w:t>22</w:t>
            </w:r>
          </w:p>
        </w:tc>
      </w:tr>
    </w:tbl>
    <w:p w:rsidR="00960A24" w:rsidRPr="008D601F" w:rsidRDefault="00960A24" w:rsidP="00960A24">
      <w:pPr>
        <w:rPr>
          <w:rFonts w:ascii="Times New Roman" w:hAnsi="Times New Roman"/>
          <w:bCs/>
          <w:sz w:val="26"/>
          <w:szCs w:val="26"/>
        </w:rPr>
      </w:pPr>
      <w:r w:rsidRPr="008D601F">
        <w:rPr>
          <w:rFonts w:ascii="Times New Roman" w:hAnsi="Times New Roman"/>
          <w:sz w:val="26"/>
          <w:szCs w:val="28"/>
        </w:rPr>
        <w:t xml:space="preserve">  </w:t>
      </w:r>
      <w:r w:rsidRPr="008D601F">
        <w:rPr>
          <w:rFonts w:ascii="Times New Roman" w:hAnsi="Times New Roman"/>
          <w:i/>
          <w:szCs w:val="28"/>
        </w:rPr>
        <w:t xml:space="preserve">   </w:t>
      </w:r>
      <w:r w:rsidRPr="008D601F">
        <w:rPr>
          <w:rFonts w:ascii="Times New Roman" w:hAnsi="Times New Roman"/>
          <w:i/>
          <w:sz w:val="26"/>
          <w:szCs w:val="28"/>
        </w:rPr>
        <w:t xml:space="preserve">                           </w:t>
      </w:r>
    </w:p>
    <w:p w:rsidR="00960A24" w:rsidRPr="00C9587F" w:rsidRDefault="00960A24" w:rsidP="00A57F25">
      <w:pPr>
        <w:tabs>
          <w:tab w:val="left" w:pos="2970"/>
        </w:tabs>
        <w:spacing w:line="288" w:lineRule="auto"/>
        <w:jc w:val="both"/>
        <w:rPr>
          <w:rFonts w:ascii="Times New Roman" w:hAnsi="Times New Roman"/>
          <w:sz w:val="26"/>
          <w:szCs w:val="26"/>
        </w:rPr>
      </w:pPr>
      <w:r>
        <w:rPr>
          <w:rFonts w:ascii="Times New Roman" w:hAnsi="Times New Roman"/>
          <w:sz w:val="26"/>
          <w:szCs w:val="26"/>
        </w:rPr>
        <w:tab/>
      </w:r>
      <w:r w:rsidRPr="00C9587F">
        <w:rPr>
          <w:rFonts w:ascii="Times New Roman" w:hAnsi="Times New Roman"/>
          <w:sz w:val="26"/>
          <w:szCs w:val="26"/>
        </w:rPr>
        <w:t xml:space="preserve">Kính gửi: </w:t>
      </w:r>
    </w:p>
    <w:p w:rsidR="00960A24" w:rsidRPr="00C9587F" w:rsidRDefault="00960A24" w:rsidP="00A57F25">
      <w:pPr>
        <w:tabs>
          <w:tab w:val="left" w:pos="3960"/>
        </w:tabs>
        <w:spacing w:line="288" w:lineRule="auto"/>
        <w:jc w:val="both"/>
        <w:rPr>
          <w:rFonts w:ascii="Times New Roman" w:hAnsi="Times New Roman"/>
          <w:sz w:val="26"/>
          <w:szCs w:val="26"/>
        </w:rPr>
      </w:pPr>
      <w:r w:rsidRPr="00C9587F">
        <w:rPr>
          <w:rFonts w:ascii="Times New Roman" w:hAnsi="Times New Roman"/>
          <w:sz w:val="26"/>
          <w:szCs w:val="26"/>
        </w:rPr>
        <w:tab/>
        <w:t>- Giám đốc TTGDNN-GDTX;</w:t>
      </w:r>
    </w:p>
    <w:p w:rsidR="00960A24" w:rsidRPr="00C9587F" w:rsidRDefault="00960A24" w:rsidP="00A57F25">
      <w:pPr>
        <w:tabs>
          <w:tab w:val="left" w:pos="3960"/>
        </w:tabs>
        <w:spacing w:line="288" w:lineRule="auto"/>
        <w:jc w:val="both"/>
        <w:rPr>
          <w:rFonts w:ascii="Times New Roman" w:hAnsi="Times New Roman"/>
          <w:sz w:val="26"/>
          <w:szCs w:val="26"/>
        </w:rPr>
      </w:pPr>
      <w:r w:rsidRPr="00C9587F">
        <w:rPr>
          <w:rFonts w:ascii="Times New Roman" w:hAnsi="Times New Roman"/>
          <w:sz w:val="26"/>
          <w:szCs w:val="26"/>
        </w:rPr>
        <w:tab/>
        <w:t xml:space="preserve">- </w:t>
      </w:r>
      <w:r w:rsidRPr="00C9587F">
        <w:rPr>
          <w:rFonts w:ascii="Times New Roman" w:hAnsi="Times New Roman"/>
          <w:sz w:val="26"/>
          <w:szCs w:val="26"/>
        </w:rPr>
        <w:t>Hiệ</w:t>
      </w:r>
      <w:r w:rsidRPr="00C9587F">
        <w:rPr>
          <w:rFonts w:ascii="Times New Roman" w:hAnsi="Times New Roman"/>
          <w:sz w:val="26"/>
          <w:szCs w:val="26"/>
        </w:rPr>
        <w:t>u t</w:t>
      </w:r>
      <w:r w:rsidRPr="00C9587F">
        <w:rPr>
          <w:rFonts w:ascii="Times New Roman" w:hAnsi="Times New Roman"/>
          <w:sz w:val="26"/>
          <w:szCs w:val="26"/>
        </w:rPr>
        <w:t>r</w:t>
      </w:r>
      <w:r w:rsidRPr="00C9587F">
        <w:rPr>
          <w:rFonts w:ascii="Times New Roman" w:hAnsi="Times New Roman" w:hint="eastAsia"/>
          <w:sz w:val="26"/>
          <w:szCs w:val="26"/>
        </w:rPr>
        <w:t>ư</w:t>
      </w:r>
      <w:r w:rsidRPr="00C9587F">
        <w:rPr>
          <w:rFonts w:ascii="Times New Roman" w:hAnsi="Times New Roman"/>
          <w:sz w:val="26"/>
          <w:szCs w:val="26"/>
        </w:rPr>
        <w:t>ởng tr</w:t>
      </w:r>
      <w:r w:rsidRPr="00C9587F">
        <w:rPr>
          <w:rFonts w:ascii="Times New Roman" w:hAnsi="Times New Roman" w:hint="eastAsia"/>
          <w:sz w:val="26"/>
          <w:szCs w:val="26"/>
        </w:rPr>
        <w:t>ư</w:t>
      </w:r>
      <w:r w:rsidRPr="00C9587F">
        <w:rPr>
          <w:rFonts w:ascii="Times New Roman" w:hAnsi="Times New Roman"/>
          <w:sz w:val="26"/>
          <w:szCs w:val="26"/>
        </w:rPr>
        <w:t>ờng THCS (CL&amp;NCL).</w:t>
      </w:r>
    </w:p>
    <w:p w:rsidR="00A57F25" w:rsidRPr="00C9587F" w:rsidRDefault="00A57F25" w:rsidP="00A57F25">
      <w:pPr>
        <w:tabs>
          <w:tab w:val="left" w:pos="3960"/>
        </w:tabs>
        <w:spacing w:line="288" w:lineRule="auto"/>
        <w:jc w:val="both"/>
        <w:rPr>
          <w:rFonts w:ascii="Times New Roman" w:hAnsi="Times New Roman"/>
          <w:sz w:val="26"/>
          <w:szCs w:val="26"/>
        </w:rPr>
      </w:pPr>
    </w:p>
    <w:p w:rsidR="00960A24" w:rsidRPr="00C9587F" w:rsidRDefault="00960A24" w:rsidP="00A57F25">
      <w:pPr>
        <w:spacing w:line="288" w:lineRule="auto"/>
        <w:ind w:right="45"/>
        <w:jc w:val="both"/>
        <w:rPr>
          <w:rFonts w:ascii="Times New Roman" w:hAnsi="Times New Roman"/>
          <w:bCs/>
          <w:i/>
          <w:sz w:val="26"/>
          <w:szCs w:val="26"/>
        </w:rPr>
      </w:pPr>
      <w:r w:rsidRPr="00C9587F">
        <w:rPr>
          <w:rFonts w:ascii="Times New Roman" w:hAnsi="Times New Roman"/>
          <w:sz w:val="26"/>
          <w:szCs w:val="26"/>
        </w:rPr>
        <w:tab/>
      </w:r>
      <w:r w:rsidRPr="00C9587F">
        <w:rPr>
          <w:rFonts w:ascii="Times New Roman" w:hAnsi="Times New Roman"/>
          <w:i/>
          <w:sz w:val="26"/>
          <w:szCs w:val="26"/>
        </w:rPr>
        <w:t xml:space="preserve">Căn cứ Kế hoạch số 978/KH-SGDĐT ngày 01 tháng 4 năm 2022 của Sở Giáo dục và Đào tạo về Tổ chức Hội nghị tập huấn, </w:t>
      </w:r>
      <w:r w:rsidRPr="00C9587F">
        <w:rPr>
          <w:rFonts w:ascii="Times New Roman" w:hAnsi="Times New Roman"/>
          <w:bCs/>
          <w:i/>
          <w:sz w:val="26"/>
          <w:szCs w:val="26"/>
        </w:rPr>
        <w:t>triển khai công tác tuyển sinh vào</w:t>
      </w:r>
      <w:r w:rsidRPr="00C9587F">
        <w:rPr>
          <w:rFonts w:ascii="Times New Roman" w:hAnsi="Times New Roman"/>
          <w:bCs/>
          <w:i/>
          <w:sz w:val="26"/>
          <w:szCs w:val="26"/>
        </w:rPr>
        <w:t xml:space="preserve"> các</w:t>
      </w:r>
      <w:r w:rsidRPr="00C9587F">
        <w:rPr>
          <w:rFonts w:ascii="Times New Roman" w:hAnsi="Times New Roman"/>
          <w:bCs/>
          <w:i/>
          <w:sz w:val="26"/>
          <w:szCs w:val="26"/>
        </w:rPr>
        <w:t xml:space="preserve"> lớp đầu cấp năm học 2022-2023</w:t>
      </w:r>
      <w:r w:rsidR="00A57F25" w:rsidRPr="00C9587F">
        <w:rPr>
          <w:rFonts w:ascii="Times New Roman" w:hAnsi="Times New Roman"/>
          <w:bCs/>
          <w:i/>
          <w:sz w:val="26"/>
          <w:szCs w:val="26"/>
        </w:rPr>
        <w:t>.</w:t>
      </w:r>
    </w:p>
    <w:p w:rsidR="00960A24" w:rsidRPr="00C9587F" w:rsidRDefault="00960A24" w:rsidP="00A57F25">
      <w:pPr>
        <w:pStyle w:val="Vnbnnidung0"/>
        <w:shd w:val="clear" w:color="auto" w:fill="auto"/>
        <w:spacing w:before="0" w:after="109" w:line="288" w:lineRule="auto"/>
        <w:ind w:left="60" w:right="45" w:firstLine="660"/>
        <w:rPr>
          <w:sz w:val="26"/>
          <w:szCs w:val="26"/>
        </w:rPr>
      </w:pPr>
      <w:r w:rsidRPr="00C9587F">
        <w:rPr>
          <w:color w:val="000000"/>
          <w:sz w:val="26"/>
          <w:szCs w:val="26"/>
          <w:lang w:val="vi-VN"/>
        </w:rPr>
        <w:t xml:space="preserve">Phòng </w:t>
      </w:r>
      <w:r w:rsidRPr="00C9587F">
        <w:rPr>
          <w:color w:val="000000"/>
          <w:sz w:val="26"/>
          <w:szCs w:val="26"/>
        </w:rPr>
        <w:t>Giáo dục và Đào tạo thông báo đến hiệu trưởng về</w:t>
      </w:r>
      <w:r w:rsidRPr="00C9587F">
        <w:rPr>
          <w:color w:val="000000"/>
          <w:sz w:val="26"/>
          <w:szCs w:val="26"/>
          <w:lang w:val="vi-VN"/>
        </w:rPr>
        <w:t xml:space="preserve"> </w:t>
      </w:r>
      <w:r w:rsidR="00A57F25" w:rsidRPr="00C9587F">
        <w:rPr>
          <w:color w:val="000000"/>
          <w:sz w:val="26"/>
          <w:szCs w:val="26"/>
        </w:rPr>
        <w:t xml:space="preserve">tham dự </w:t>
      </w:r>
      <w:r w:rsidRPr="00C9587F">
        <w:rPr>
          <w:color w:val="000000"/>
          <w:sz w:val="26"/>
          <w:szCs w:val="26"/>
          <w:lang w:val="vi-VN"/>
        </w:rPr>
        <w:t xml:space="preserve">“Hội nghị tập </w:t>
      </w:r>
      <w:r w:rsidRPr="00C9587F">
        <w:rPr>
          <w:color w:val="000000"/>
          <w:sz w:val="26"/>
          <w:szCs w:val="26"/>
        </w:rPr>
        <w:t>huấn</w:t>
      </w:r>
      <w:r w:rsidRPr="00C9587F">
        <w:rPr>
          <w:color w:val="000000"/>
          <w:sz w:val="26"/>
          <w:szCs w:val="26"/>
          <w:lang w:val="vi-VN"/>
        </w:rPr>
        <w:t xml:space="preserve"> và triển khai công tác tuyển sinh đầu cấp năm học 2022-2023” với những nội dung như sau:</w:t>
      </w:r>
    </w:p>
    <w:p w:rsidR="00960A24" w:rsidRPr="00C9587F" w:rsidRDefault="00A57F25" w:rsidP="00A57F25">
      <w:pPr>
        <w:pStyle w:val="Vnbnnidung40"/>
        <w:shd w:val="clear" w:color="auto" w:fill="auto"/>
        <w:spacing w:before="0" w:after="3" w:line="288" w:lineRule="auto"/>
        <w:ind w:left="720" w:right="45"/>
        <w:jc w:val="both"/>
        <w:rPr>
          <w:sz w:val="26"/>
          <w:szCs w:val="26"/>
        </w:rPr>
      </w:pPr>
      <w:r w:rsidRPr="00C9587F">
        <w:rPr>
          <w:color w:val="000000"/>
          <w:sz w:val="26"/>
          <w:szCs w:val="26"/>
        </w:rPr>
        <w:t xml:space="preserve">1. </w:t>
      </w:r>
      <w:r w:rsidR="00960A24" w:rsidRPr="00C9587F">
        <w:rPr>
          <w:color w:val="000000"/>
          <w:sz w:val="26"/>
          <w:szCs w:val="26"/>
          <w:lang w:val="vi-VN"/>
        </w:rPr>
        <w:t>Mục đích, yêu cầu</w:t>
      </w:r>
    </w:p>
    <w:p w:rsidR="00960A24" w:rsidRPr="00C9587F" w:rsidRDefault="00960A24" w:rsidP="00A57F25">
      <w:pPr>
        <w:pStyle w:val="Vnbnnidung0"/>
        <w:shd w:val="clear" w:color="auto" w:fill="auto"/>
        <w:spacing w:before="0" w:line="288" w:lineRule="auto"/>
        <w:ind w:left="60" w:right="45" w:firstLine="660"/>
        <w:rPr>
          <w:sz w:val="26"/>
          <w:szCs w:val="26"/>
        </w:rPr>
      </w:pPr>
      <w:r w:rsidRPr="00C9587F">
        <w:rPr>
          <w:color w:val="000000"/>
          <w:sz w:val="26"/>
          <w:szCs w:val="26"/>
          <w:lang w:val="vi-VN"/>
        </w:rPr>
        <w:t xml:space="preserve">Khuyến khích tiếp tục phát triển các trường thực hiện chương trình </w:t>
      </w:r>
      <w:r w:rsidRPr="00C9587F">
        <w:rPr>
          <w:color w:val="000000"/>
          <w:sz w:val="26"/>
          <w:szCs w:val="26"/>
        </w:rPr>
        <w:t>chất</w:t>
      </w:r>
      <w:r w:rsidRPr="00C9587F">
        <w:rPr>
          <w:color w:val="000000"/>
          <w:sz w:val="26"/>
          <w:szCs w:val="26"/>
          <w:lang w:val="vi-VN"/>
        </w:rPr>
        <w:t xml:space="preserve"> lượng cao ‘‘trường tiên tiến, hội nhập quốc tế” tại Thành </w:t>
      </w:r>
      <w:r w:rsidR="00A57F25" w:rsidRPr="00C9587F">
        <w:rPr>
          <w:color w:val="000000"/>
          <w:sz w:val="26"/>
          <w:szCs w:val="26"/>
        </w:rPr>
        <w:t>phố</w:t>
      </w:r>
      <w:r w:rsidRPr="00C9587F">
        <w:rPr>
          <w:color w:val="000000"/>
          <w:sz w:val="26"/>
          <w:szCs w:val="26"/>
          <w:lang w:val="vi-VN"/>
        </w:rPr>
        <w:t xml:space="preserve"> </w:t>
      </w:r>
      <w:r w:rsidR="00A57F25" w:rsidRPr="00C9587F">
        <w:rPr>
          <w:color w:val="000000"/>
          <w:sz w:val="26"/>
          <w:szCs w:val="26"/>
        </w:rPr>
        <w:t>Hồ</w:t>
      </w:r>
      <w:r w:rsidRPr="00C9587F">
        <w:rPr>
          <w:color w:val="000000"/>
          <w:sz w:val="26"/>
          <w:szCs w:val="26"/>
          <w:lang w:val="vi-VN"/>
        </w:rPr>
        <w:t xml:space="preserve"> Chí Minh theo </w:t>
      </w:r>
      <w:r w:rsidR="003122D1" w:rsidRPr="00C9587F">
        <w:rPr>
          <w:color w:val="000000"/>
          <w:sz w:val="26"/>
          <w:szCs w:val="26"/>
        </w:rPr>
        <w:t>Quyết</w:t>
      </w:r>
      <w:r w:rsidR="00A57F25" w:rsidRPr="00C9587F">
        <w:rPr>
          <w:color w:val="000000"/>
          <w:sz w:val="26"/>
          <w:szCs w:val="26"/>
          <w:lang w:val="vi-VN"/>
        </w:rPr>
        <w:t xml:space="preserve"> định số 07/2022/QĐ-</w:t>
      </w:r>
      <w:r w:rsidR="00A57F25" w:rsidRPr="00C9587F">
        <w:rPr>
          <w:color w:val="000000"/>
          <w:sz w:val="26"/>
          <w:szCs w:val="26"/>
        </w:rPr>
        <w:t>U</w:t>
      </w:r>
      <w:r w:rsidRPr="00C9587F">
        <w:rPr>
          <w:color w:val="000000"/>
          <w:sz w:val="26"/>
          <w:szCs w:val="26"/>
          <w:lang w:val="vi-VN"/>
        </w:rPr>
        <w:t>BND</w:t>
      </w:r>
      <w:r w:rsidR="003122D1" w:rsidRPr="00C9587F">
        <w:rPr>
          <w:color w:val="000000"/>
          <w:sz w:val="26"/>
          <w:szCs w:val="26"/>
        </w:rPr>
        <w:t xml:space="preserve"> ngày</w:t>
      </w:r>
      <w:r w:rsidR="003122D1" w:rsidRPr="00C9587F">
        <w:rPr>
          <w:color w:val="000000"/>
          <w:sz w:val="26"/>
          <w:szCs w:val="26"/>
          <w:lang w:val="vi-VN"/>
        </w:rPr>
        <w:t xml:space="preserve"> 18 tháng 3 năm 2022 của </w:t>
      </w:r>
      <w:r w:rsidR="00A57F25" w:rsidRPr="00C9587F">
        <w:rPr>
          <w:color w:val="000000"/>
          <w:sz w:val="26"/>
          <w:szCs w:val="26"/>
        </w:rPr>
        <w:t>Ủy</w:t>
      </w:r>
      <w:r w:rsidRPr="00C9587F">
        <w:rPr>
          <w:color w:val="000000"/>
          <w:sz w:val="26"/>
          <w:szCs w:val="26"/>
          <w:lang w:val="vi-VN"/>
        </w:rPr>
        <w:t xml:space="preserve"> ban nhân dân Thành phố. Khuyến khích các trường trung học </w:t>
      </w:r>
      <w:r w:rsidR="003122D1" w:rsidRPr="00C9587F">
        <w:rPr>
          <w:color w:val="000000"/>
          <w:sz w:val="26"/>
          <w:szCs w:val="26"/>
        </w:rPr>
        <w:t>tổ</w:t>
      </w:r>
      <w:r w:rsidRPr="00C9587F">
        <w:rPr>
          <w:color w:val="000000"/>
          <w:sz w:val="26"/>
          <w:szCs w:val="26"/>
          <w:lang w:val="vi-VN"/>
        </w:rPr>
        <w:t xml:space="preserve"> chức dạy</w:t>
      </w:r>
      <w:r w:rsidR="00A57F25" w:rsidRPr="00C9587F">
        <w:rPr>
          <w:color w:val="000000"/>
          <w:sz w:val="26"/>
          <w:szCs w:val="26"/>
          <w:lang w:val="vi-VN"/>
        </w:rPr>
        <w:t xml:space="preserve"> tăng cường tiếng Anh, dạy môn </w:t>
      </w:r>
      <w:r w:rsidR="00A57F25" w:rsidRPr="00C9587F">
        <w:rPr>
          <w:color w:val="000000"/>
          <w:sz w:val="26"/>
          <w:szCs w:val="26"/>
        </w:rPr>
        <w:t>T</w:t>
      </w:r>
      <w:r w:rsidR="00A57F25" w:rsidRPr="00C9587F">
        <w:rPr>
          <w:color w:val="000000"/>
          <w:sz w:val="26"/>
          <w:szCs w:val="26"/>
          <w:lang w:val="vi-VN"/>
        </w:rPr>
        <w:t xml:space="preserve">oán và các môn </w:t>
      </w:r>
      <w:r w:rsidR="00A57F25" w:rsidRPr="00C9587F">
        <w:rPr>
          <w:color w:val="000000"/>
          <w:sz w:val="26"/>
          <w:szCs w:val="26"/>
        </w:rPr>
        <w:t>K</w:t>
      </w:r>
      <w:r w:rsidRPr="00C9587F">
        <w:rPr>
          <w:color w:val="000000"/>
          <w:sz w:val="26"/>
          <w:szCs w:val="26"/>
          <w:lang w:val="vi-VN"/>
        </w:rPr>
        <w:t xml:space="preserve">hoa học tự nhiên </w:t>
      </w:r>
      <w:r w:rsidR="003122D1" w:rsidRPr="00C9587F">
        <w:rPr>
          <w:color w:val="000000"/>
          <w:sz w:val="26"/>
          <w:szCs w:val="26"/>
        </w:rPr>
        <w:t>bằng</w:t>
      </w:r>
      <w:r w:rsidRPr="00C9587F">
        <w:rPr>
          <w:color w:val="000000"/>
          <w:sz w:val="26"/>
          <w:szCs w:val="26"/>
          <w:lang w:val="vi-VN"/>
        </w:rPr>
        <w:t xml:space="preserve"> ngoại ngữ nhằm thực hiện chủ trương chủ động hội nhập và thực hiện chương trình đào tạo nguồn nhân lực chất lượng cao của </w:t>
      </w:r>
      <w:r w:rsidR="00A57F25" w:rsidRPr="00C9587F">
        <w:rPr>
          <w:color w:val="000000"/>
          <w:sz w:val="26"/>
          <w:szCs w:val="26"/>
        </w:rPr>
        <w:t>T</w:t>
      </w:r>
      <w:r w:rsidR="003122D1" w:rsidRPr="00C9587F">
        <w:rPr>
          <w:color w:val="000000"/>
          <w:sz w:val="26"/>
          <w:szCs w:val="26"/>
        </w:rPr>
        <w:t>hành</w:t>
      </w:r>
      <w:r w:rsidRPr="00C9587F">
        <w:rPr>
          <w:color w:val="000000"/>
          <w:sz w:val="26"/>
          <w:szCs w:val="26"/>
          <w:lang w:val="vi-VN"/>
        </w:rPr>
        <w:t xml:space="preserve"> </w:t>
      </w:r>
      <w:r w:rsidR="003122D1" w:rsidRPr="00C9587F">
        <w:rPr>
          <w:color w:val="000000"/>
          <w:sz w:val="26"/>
          <w:szCs w:val="26"/>
        </w:rPr>
        <w:t>phố</w:t>
      </w:r>
      <w:r w:rsidRPr="00C9587F">
        <w:rPr>
          <w:color w:val="000000"/>
          <w:sz w:val="26"/>
          <w:szCs w:val="26"/>
          <w:lang w:val="vi-VN"/>
        </w:rPr>
        <w:t xml:space="preserve">. Khuyến khích tổ chức dạy và học các môn Toán, Khoa học và </w:t>
      </w:r>
      <w:r w:rsidR="003122D1" w:rsidRPr="00C9587F">
        <w:rPr>
          <w:color w:val="000000"/>
          <w:sz w:val="26"/>
          <w:szCs w:val="26"/>
        </w:rPr>
        <w:t>Tiếng</w:t>
      </w:r>
      <w:r w:rsidRPr="00C9587F">
        <w:rPr>
          <w:color w:val="000000"/>
          <w:sz w:val="26"/>
          <w:szCs w:val="26"/>
          <w:lang w:val="vi-VN"/>
        </w:rPr>
        <w:t xml:space="preserve"> Anh tích hợp Chương trình Anh và Việt Nam, dạy Tin học theo </w:t>
      </w:r>
      <w:r w:rsidR="003122D1" w:rsidRPr="00C9587F">
        <w:rPr>
          <w:color w:val="000000"/>
          <w:sz w:val="26"/>
          <w:szCs w:val="26"/>
        </w:rPr>
        <w:t>đề</w:t>
      </w:r>
      <w:r w:rsidRPr="00C9587F">
        <w:rPr>
          <w:color w:val="000000"/>
          <w:sz w:val="26"/>
          <w:szCs w:val="26"/>
          <w:lang w:val="vi-VN"/>
        </w:rPr>
        <w:t xml:space="preserve"> án “Nâng cao năng lực, kiến thức, kỹ năng ứng dụng Tin học cho học sinh </w:t>
      </w:r>
      <w:r w:rsidR="003122D1" w:rsidRPr="00C9587F">
        <w:rPr>
          <w:color w:val="000000"/>
          <w:sz w:val="26"/>
          <w:szCs w:val="26"/>
        </w:rPr>
        <w:t>phổ</w:t>
      </w:r>
      <w:r w:rsidRPr="00C9587F">
        <w:rPr>
          <w:color w:val="000000"/>
          <w:sz w:val="26"/>
          <w:szCs w:val="26"/>
          <w:lang w:val="vi-VN"/>
        </w:rPr>
        <w:t xml:space="preserve"> thông Thành phố Hồ Chí Minh theo định hướng chuẩn quốc tế, giai đoạn 2021 - 203</w:t>
      </w:r>
      <w:r w:rsidR="003122D1" w:rsidRPr="00C9587F">
        <w:rPr>
          <w:color w:val="000000"/>
          <w:sz w:val="26"/>
          <w:szCs w:val="26"/>
          <w:lang w:val="vi-VN"/>
        </w:rPr>
        <w:t>0” tại các trường trên địa bàn t</w:t>
      </w:r>
      <w:r w:rsidRPr="00C9587F">
        <w:rPr>
          <w:color w:val="000000"/>
          <w:sz w:val="26"/>
          <w:szCs w:val="26"/>
          <w:lang w:val="vi-VN"/>
        </w:rPr>
        <w:t>hành phố.</w:t>
      </w:r>
    </w:p>
    <w:p w:rsidR="00960A24" w:rsidRPr="00C9587F" w:rsidRDefault="00960A24" w:rsidP="00A57F25">
      <w:pPr>
        <w:pStyle w:val="Vnbnnidung0"/>
        <w:shd w:val="clear" w:color="auto" w:fill="auto"/>
        <w:spacing w:before="0" w:after="57" w:line="288" w:lineRule="auto"/>
        <w:ind w:left="60" w:right="45" w:firstLine="660"/>
        <w:rPr>
          <w:sz w:val="26"/>
          <w:szCs w:val="26"/>
        </w:rPr>
      </w:pPr>
      <w:r w:rsidRPr="00C9587F">
        <w:rPr>
          <w:color w:val="000000"/>
          <w:sz w:val="26"/>
          <w:szCs w:val="26"/>
          <w:lang w:val="vi-VN"/>
        </w:rPr>
        <w:t>Thực hiện Quyết định số 2393/QĐ-UBND ngày</w:t>
      </w:r>
      <w:r w:rsidR="003122D1" w:rsidRPr="00C9587F">
        <w:rPr>
          <w:color w:val="000000"/>
          <w:sz w:val="26"/>
          <w:szCs w:val="26"/>
          <w:lang w:val="vi-VN"/>
        </w:rPr>
        <w:t xml:space="preserve"> 03 tháng 7 năm 2020 của </w:t>
      </w:r>
      <w:r w:rsidR="003122D1" w:rsidRPr="00C9587F">
        <w:rPr>
          <w:color w:val="000000"/>
          <w:sz w:val="26"/>
          <w:szCs w:val="26"/>
        </w:rPr>
        <w:t>Ủ</w:t>
      </w:r>
      <w:r w:rsidRPr="00C9587F">
        <w:rPr>
          <w:color w:val="000000"/>
          <w:sz w:val="26"/>
          <w:szCs w:val="26"/>
          <w:lang w:val="vi-VN"/>
        </w:rPr>
        <w:t>y ban nhân dân Thành phố về phê duyệt Chương trình chuyển đổi số của Thành phố Hồ Chí Minh và Kế hoạch số 1273/KH-SGDĐT ngày 04 thápg 5 năm 2021 của Sở Giáo dục và Đào tạo triển khai Chương trình chuyển đổi số của Ngành Giáo dục và Đào tạo Thành phố Hồ Chí Minh giai đoạn 2021-2025;</w:t>
      </w:r>
    </w:p>
    <w:p w:rsidR="003122D1" w:rsidRPr="00C9587F" w:rsidRDefault="00960A24" w:rsidP="00A57F25">
      <w:pPr>
        <w:pStyle w:val="Vnbnnidung0"/>
        <w:shd w:val="clear" w:color="auto" w:fill="auto"/>
        <w:spacing w:before="0" w:after="0" w:line="288" w:lineRule="auto"/>
        <w:ind w:left="60" w:right="45" w:firstLine="660"/>
        <w:rPr>
          <w:color w:val="000000"/>
          <w:sz w:val="26"/>
          <w:szCs w:val="26"/>
          <w:lang w:val="vi-VN"/>
        </w:rPr>
      </w:pPr>
      <w:r w:rsidRPr="00C9587F">
        <w:rPr>
          <w:color w:val="000000"/>
          <w:sz w:val="26"/>
          <w:szCs w:val="26"/>
          <w:lang w:val="vi-VN"/>
        </w:rPr>
        <w:t>Đảm bảo thực hiện đúng các quy định, hướng dẫn an toàn phòng chống dịch bệnh của các cấp khi tổ chức thực hiện công tác tuyển sinh. Tạo điều kiện thuận lợi khi nộp hồ sơ nhập học, linh hoạt trực tiếp hoặc trực tuyến.</w:t>
      </w:r>
    </w:p>
    <w:p w:rsidR="003122D1" w:rsidRPr="00C9587F" w:rsidRDefault="003122D1" w:rsidP="00A57F25">
      <w:pPr>
        <w:pStyle w:val="Vnbnnidung0"/>
        <w:shd w:val="clear" w:color="auto" w:fill="auto"/>
        <w:spacing w:before="0" w:after="0" w:line="288" w:lineRule="auto"/>
        <w:ind w:left="60" w:right="45" w:hanging="60"/>
        <w:rPr>
          <w:b/>
          <w:color w:val="000000"/>
          <w:sz w:val="26"/>
          <w:szCs w:val="26"/>
        </w:rPr>
      </w:pPr>
      <w:r w:rsidRPr="00C9587F">
        <w:rPr>
          <w:color w:val="000000"/>
          <w:sz w:val="26"/>
          <w:szCs w:val="26"/>
          <w:lang w:val="vi-VN"/>
        </w:rPr>
        <w:tab/>
      </w:r>
      <w:r w:rsidRPr="00C9587F">
        <w:rPr>
          <w:color w:val="000000"/>
          <w:sz w:val="26"/>
          <w:szCs w:val="26"/>
          <w:lang w:val="vi-VN"/>
        </w:rPr>
        <w:tab/>
      </w:r>
      <w:r w:rsidRPr="00C9587F">
        <w:rPr>
          <w:b/>
          <w:color w:val="000000"/>
          <w:sz w:val="26"/>
          <w:szCs w:val="26"/>
        </w:rPr>
        <w:t>2. Thời gian, thành phần, hình thức tham dự</w:t>
      </w:r>
    </w:p>
    <w:p w:rsidR="003122D1" w:rsidRPr="00C9587F" w:rsidRDefault="003122D1" w:rsidP="00A57F25">
      <w:pPr>
        <w:pStyle w:val="Vnbnnidung0"/>
        <w:shd w:val="clear" w:color="auto" w:fill="auto"/>
        <w:spacing w:before="0" w:after="0" w:line="288" w:lineRule="auto"/>
        <w:ind w:left="60" w:right="45" w:hanging="60"/>
        <w:rPr>
          <w:color w:val="000000"/>
          <w:sz w:val="26"/>
          <w:szCs w:val="26"/>
        </w:rPr>
      </w:pPr>
      <w:r w:rsidRPr="00C9587F">
        <w:rPr>
          <w:color w:val="000000"/>
          <w:sz w:val="26"/>
          <w:szCs w:val="26"/>
        </w:rPr>
        <w:tab/>
      </w:r>
      <w:r w:rsidRPr="00C9587F">
        <w:rPr>
          <w:color w:val="000000"/>
          <w:sz w:val="26"/>
          <w:szCs w:val="26"/>
        </w:rPr>
        <w:tab/>
        <w:t>- Thời gian: 8h00 ngày</w:t>
      </w:r>
      <w:r w:rsidR="00C9587F">
        <w:rPr>
          <w:color w:val="000000"/>
          <w:sz w:val="26"/>
          <w:szCs w:val="26"/>
        </w:rPr>
        <w:t xml:space="preserve"> 08/4/2022 (thứ Sáu).</w:t>
      </w:r>
    </w:p>
    <w:p w:rsidR="003122D1" w:rsidRPr="00C9587F" w:rsidRDefault="003122D1" w:rsidP="00A57F25">
      <w:pPr>
        <w:pStyle w:val="Vnbnnidung0"/>
        <w:shd w:val="clear" w:color="auto" w:fill="auto"/>
        <w:spacing w:before="0" w:after="0" w:line="288" w:lineRule="auto"/>
        <w:ind w:left="60" w:right="45" w:hanging="60"/>
        <w:rPr>
          <w:color w:val="000000"/>
          <w:sz w:val="26"/>
          <w:szCs w:val="26"/>
        </w:rPr>
      </w:pPr>
      <w:r w:rsidRPr="00C9587F">
        <w:rPr>
          <w:color w:val="000000"/>
          <w:sz w:val="26"/>
          <w:szCs w:val="26"/>
        </w:rPr>
        <w:tab/>
      </w:r>
      <w:r w:rsidRPr="00C9587F">
        <w:rPr>
          <w:color w:val="000000"/>
          <w:sz w:val="26"/>
          <w:szCs w:val="26"/>
        </w:rPr>
        <w:tab/>
        <w:t>- Thành phần:</w:t>
      </w:r>
    </w:p>
    <w:p w:rsidR="00960A24" w:rsidRPr="00C9587F" w:rsidRDefault="003122D1" w:rsidP="00A57F25">
      <w:pPr>
        <w:pStyle w:val="Vnbnnidung0"/>
        <w:shd w:val="clear" w:color="auto" w:fill="auto"/>
        <w:spacing w:before="0" w:after="0" w:line="288" w:lineRule="auto"/>
        <w:ind w:left="60" w:right="45" w:hanging="60"/>
        <w:rPr>
          <w:color w:val="000000"/>
          <w:sz w:val="26"/>
          <w:szCs w:val="26"/>
        </w:rPr>
      </w:pPr>
      <w:r w:rsidRPr="00C9587F">
        <w:rPr>
          <w:color w:val="000000"/>
          <w:sz w:val="26"/>
          <w:szCs w:val="26"/>
        </w:rPr>
        <w:tab/>
      </w:r>
      <w:r w:rsidRPr="00C9587F">
        <w:rPr>
          <w:color w:val="000000"/>
          <w:sz w:val="26"/>
          <w:szCs w:val="26"/>
        </w:rPr>
        <w:tab/>
      </w:r>
      <w:r w:rsidR="00FB75B9">
        <w:rPr>
          <w:color w:val="000000"/>
          <w:sz w:val="26"/>
          <w:szCs w:val="26"/>
        </w:rPr>
        <w:t xml:space="preserve">+ </w:t>
      </w:r>
      <w:r w:rsidR="00C9587F">
        <w:rPr>
          <w:color w:val="000000"/>
          <w:sz w:val="26"/>
          <w:szCs w:val="26"/>
          <w:lang w:val="vi-VN"/>
        </w:rPr>
        <w:t>Chủ trì: Ông Lê Hoài Nam-Phó Giám đốc</w:t>
      </w:r>
      <w:r w:rsidR="00960A24" w:rsidRPr="00C9587F">
        <w:rPr>
          <w:color w:val="000000"/>
          <w:sz w:val="26"/>
          <w:szCs w:val="26"/>
          <w:lang w:val="vi-VN"/>
        </w:rPr>
        <w:t xml:space="preserve"> Sở Giáo dục và Đào tạo</w:t>
      </w:r>
      <w:r w:rsidR="00C9587F">
        <w:rPr>
          <w:color w:val="000000"/>
          <w:sz w:val="26"/>
          <w:szCs w:val="26"/>
        </w:rPr>
        <w:t>.</w:t>
      </w:r>
    </w:p>
    <w:p w:rsidR="003122D1" w:rsidRPr="00C9587F" w:rsidRDefault="003122D1" w:rsidP="00A57F25">
      <w:pPr>
        <w:pStyle w:val="Vnbnnidung0"/>
        <w:shd w:val="clear" w:color="auto" w:fill="auto"/>
        <w:spacing w:before="0" w:after="0" w:line="288" w:lineRule="auto"/>
        <w:ind w:left="60" w:right="45" w:hanging="60"/>
        <w:rPr>
          <w:color w:val="000000"/>
          <w:sz w:val="26"/>
          <w:szCs w:val="26"/>
        </w:rPr>
      </w:pPr>
      <w:r w:rsidRPr="00C9587F">
        <w:rPr>
          <w:color w:val="000000"/>
          <w:sz w:val="26"/>
          <w:szCs w:val="26"/>
          <w:lang w:val="vi-VN"/>
        </w:rPr>
        <w:lastRenderedPageBreak/>
        <w:tab/>
      </w:r>
      <w:r w:rsidRPr="00C9587F">
        <w:rPr>
          <w:color w:val="000000"/>
          <w:sz w:val="26"/>
          <w:szCs w:val="26"/>
          <w:lang w:val="vi-VN"/>
        </w:rPr>
        <w:tab/>
      </w:r>
      <w:r w:rsidR="00FB75B9">
        <w:rPr>
          <w:color w:val="000000"/>
          <w:sz w:val="26"/>
          <w:szCs w:val="26"/>
        </w:rPr>
        <w:t xml:space="preserve">+ </w:t>
      </w:r>
      <w:r w:rsidR="00BD7124">
        <w:rPr>
          <w:color w:val="000000"/>
          <w:sz w:val="26"/>
          <w:szCs w:val="26"/>
        </w:rPr>
        <w:t>Hiệu</w:t>
      </w:r>
      <w:r w:rsidR="00A57F25" w:rsidRPr="00C9587F">
        <w:rPr>
          <w:color w:val="000000"/>
          <w:sz w:val="26"/>
          <w:szCs w:val="26"/>
        </w:rPr>
        <w:t xml:space="preserve"> trưởng</w:t>
      </w:r>
      <w:r w:rsidRPr="00C9587F">
        <w:rPr>
          <w:color w:val="000000"/>
          <w:sz w:val="26"/>
          <w:szCs w:val="26"/>
        </w:rPr>
        <w:t>, Phó hiệu trưởng phụ trách chuyên môn và cán bộ phụ trách công tác tuyển sinh</w:t>
      </w:r>
      <w:r w:rsidR="00A57F25" w:rsidRPr="00C9587F">
        <w:rPr>
          <w:color w:val="000000"/>
          <w:sz w:val="26"/>
          <w:szCs w:val="26"/>
        </w:rPr>
        <w:t xml:space="preserve"> của các đơn vị</w:t>
      </w:r>
      <w:r w:rsidRPr="00C9587F">
        <w:rPr>
          <w:color w:val="000000"/>
          <w:sz w:val="26"/>
          <w:szCs w:val="26"/>
        </w:rPr>
        <w:t>.</w:t>
      </w:r>
    </w:p>
    <w:p w:rsidR="003122D1" w:rsidRPr="00C9587F" w:rsidRDefault="003122D1" w:rsidP="00A57F25">
      <w:pPr>
        <w:pStyle w:val="Vnbnnidung0"/>
        <w:shd w:val="clear" w:color="auto" w:fill="auto"/>
        <w:spacing w:before="0" w:after="0" w:line="288" w:lineRule="auto"/>
        <w:ind w:left="60" w:right="45" w:hanging="60"/>
        <w:rPr>
          <w:color w:val="000000"/>
          <w:sz w:val="26"/>
          <w:szCs w:val="26"/>
        </w:rPr>
      </w:pPr>
      <w:r w:rsidRPr="00C9587F">
        <w:rPr>
          <w:color w:val="000000"/>
          <w:sz w:val="26"/>
          <w:szCs w:val="26"/>
        </w:rPr>
        <w:tab/>
      </w:r>
      <w:r w:rsidRPr="00C9587F">
        <w:rPr>
          <w:color w:val="000000"/>
          <w:sz w:val="26"/>
          <w:szCs w:val="26"/>
        </w:rPr>
        <w:tab/>
        <w:t>- Hình thức: trực tuyến (trung tâm điều hành giáo dục thông minh sẽ gửi tài khoản trước ngày tổ chức hội nghị).</w:t>
      </w:r>
    </w:p>
    <w:p w:rsidR="003122D1" w:rsidRPr="00C9587F" w:rsidRDefault="003122D1" w:rsidP="00A57F25">
      <w:pPr>
        <w:pStyle w:val="Vnbnnidung0"/>
        <w:shd w:val="clear" w:color="auto" w:fill="auto"/>
        <w:spacing w:before="0" w:after="0" w:line="288" w:lineRule="auto"/>
        <w:ind w:left="60" w:right="45" w:hanging="60"/>
        <w:rPr>
          <w:color w:val="000000"/>
          <w:sz w:val="26"/>
          <w:szCs w:val="26"/>
        </w:rPr>
      </w:pPr>
      <w:r w:rsidRPr="00C9587F">
        <w:rPr>
          <w:color w:val="000000"/>
          <w:sz w:val="26"/>
          <w:szCs w:val="26"/>
        </w:rPr>
        <w:tab/>
      </w:r>
      <w:r w:rsidRPr="00C9587F">
        <w:rPr>
          <w:color w:val="000000"/>
          <w:sz w:val="26"/>
          <w:szCs w:val="26"/>
        </w:rPr>
        <w:tab/>
        <w:t xml:space="preserve">Phòng Giáo dục và Đào tạo đề nghị </w:t>
      </w:r>
      <w:r w:rsidR="00C9587F">
        <w:rPr>
          <w:color w:val="000000"/>
          <w:sz w:val="26"/>
          <w:szCs w:val="26"/>
        </w:rPr>
        <w:t>thủ trưởng đơn vị</w:t>
      </w:r>
      <w:r w:rsidRPr="00C9587F">
        <w:rPr>
          <w:color w:val="000000"/>
          <w:sz w:val="26"/>
          <w:szCs w:val="26"/>
        </w:rPr>
        <w:t xml:space="preserve"> triển khai và phân công các thành viên tham dự đầy đủ và đúng giờ./.</w:t>
      </w:r>
    </w:p>
    <w:p w:rsidR="00A57F25" w:rsidRDefault="00A57F25" w:rsidP="003122D1">
      <w:pPr>
        <w:pStyle w:val="Vnbnnidung0"/>
        <w:shd w:val="clear" w:color="auto" w:fill="auto"/>
        <w:spacing w:before="0" w:after="0"/>
        <w:ind w:left="60" w:right="680" w:hanging="60"/>
        <w:rPr>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57"/>
      </w:tblGrid>
      <w:tr w:rsidR="00A57F25" w:rsidTr="00C30599">
        <w:trPr>
          <w:jc w:val="center"/>
        </w:trPr>
        <w:tc>
          <w:tcPr>
            <w:tcW w:w="4697" w:type="dxa"/>
          </w:tcPr>
          <w:p w:rsidR="00A57F25" w:rsidRPr="00A57F25" w:rsidRDefault="00A57F25" w:rsidP="00C30599">
            <w:pPr>
              <w:spacing w:after="120"/>
              <w:jc w:val="both"/>
              <w:rPr>
                <w:rFonts w:ascii="Times New Roman" w:hAnsi="Times New Roman"/>
                <w:b/>
                <w:bCs/>
                <w:sz w:val="24"/>
                <w:szCs w:val="24"/>
              </w:rPr>
            </w:pPr>
            <w:r w:rsidRPr="00A57F25">
              <w:rPr>
                <w:rFonts w:ascii="Times New Roman" w:hAnsi="Times New Roman"/>
                <w:b/>
                <w:bCs/>
                <w:i/>
                <w:iCs/>
                <w:sz w:val="24"/>
                <w:szCs w:val="24"/>
              </w:rPr>
              <w:t>Nơi nhận</w:t>
            </w:r>
            <w:r w:rsidRPr="00A57F25">
              <w:rPr>
                <w:rFonts w:ascii="Times New Roman" w:hAnsi="Times New Roman"/>
                <w:b/>
                <w:bCs/>
                <w:sz w:val="24"/>
                <w:szCs w:val="24"/>
              </w:rPr>
              <w:t>:</w:t>
            </w:r>
          </w:p>
          <w:p w:rsidR="00A57F25" w:rsidRPr="009A190C" w:rsidRDefault="00A57F25" w:rsidP="00C30599">
            <w:pPr>
              <w:jc w:val="both"/>
              <w:rPr>
                <w:rFonts w:ascii="Times New Roman" w:hAnsi="Times New Roman"/>
                <w:sz w:val="22"/>
                <w:szCs w:val="22"/>
              </w:rPr>
            </w:pPr>
            <w:r w:rsidRPr="009A190C">
              <w:rPr>
                <w:rFonts w:ascii="Times New Roman" w:hAnsi="Times New Roman"/>
                <w:sz w:val="22"/>
                <w:szCs w:val="22"/>
              </w:rPr>
              <w:t>- Như trên;</w:t>
            </w:r>
            <w:r w:rsidRPr="009A190C">
              <w:rPr>
                <w:rFonts w:ascii="Times New Roman" w:hAnsi="Times New Roman"/>
                <w:sz w:val="22"/>
                <w:szCs w:val="22"/>
              </w:rPr>
              <w:tab/>
            </w:r>
            <w:r w:rsidRPr="009A190C">
              <w:rPr>
                <w:rFonts w:ascii="Times New Roman" w:hAnsi="Times New Roman"/>
                <w:sz w:val="22"/>
                <w:szCs w:val="22"/>
              </w:rPr>
              <w:tab/>
              <w:t xml:space="preserve">   </w:t>
            </w:r>
            <w:r w:rsidRPr="009A190C">
              <w:rPr>
                <w:rFonts w:ascii="Times New Roman" w:hAnsi="Times New Roman"/>
                <w:sz w:val="22"/>
                <w:szCs w:val="22"/>
              </w:rPr>
              <w:tab/>
            </w:r>
            <w:r w:rsidRPr="009A190C">
              <w:rPr>
                <w:rFonts w:ascii="Times New Roman" w:hAnsi="Times New Roman"/>
                <w:sz w:val="22"/>
                <w:szCs w:val="22"/>
              </w:rPr>
              <w:tab/>
              <w:t xml:space="preserve">   </w:t>
            </w:r>
          </w:p>
          <w:p w:rsidR="00A57F25" w:rsidRPr="008D601F" w:rsidRDefault="00A57F25" w:rsidP="00C30599">
            <w:pPr>
              <w:jc w:val="both"/>
              <w:rPr>
                <w:rFonts w:ascii="Times New Roman" w:hAnsi="Times New Roman"/>
                <w:sz w:val="20"/>
              </w:rPr>
            </w:pPr>
            <w:r w:rsidRPr="009A190C">
              <w:rPr>
                <w:rFonts w:ascii="Times New Roman" w:hAnsi="Times New Roman"/>
                <w:sz w:val="22"/>
                <w:szCs w:val="22"/>
              </w:rPr>
              <w:t>-</w:t>
            </w:r>
            <w:r>
              <w:rPr>
                <w:rFonts w:ascii="Times New Roman" w:hAnsi="Times New Roman"/>
                <w:sz w:val="22"/>
                <w:szCs w:val="22"/>
              </w:rPr>
              <w:t xml:space="preserve"> </w:t>
            </w:r>
            <w:r w:rsidRPr="009A190C">
              <w:rPr>
                <w:rFonts w:ascii="Times New Roman" w:hAnsi="Times New Roman"/>
                <w:sz w:val="22"/>
                <w:szCs w:val="22"/>
              </w:rPr>
              <w:t xml:space="preserve">Lưu </w:t>
            </w:r>
            <w:proofErr w:type="gramStart"/>
            <w:r w:rsidRPr="009A190C">
              <w:rPr>
                <w:rFonts w:ascii="Times New Roman" w:hAnsi="Times New Roman"/>
                <w:sz w:val="22"/>
                <w:szCs w:val="22"/>
              </w:rPr>
              <w:t>VP,Tổ</w:t>
            </w:r>
            <w:proofErr w:type="gramEnd"/>
            <w:r w:rsidRPr="009A190C">
              <w:rPr>
                <w:rFonts w:ascii="Times New Roman" w:hAnsi="Times New Roman"/>
                <w:sz w:val="22"/>
                <w:szCs w:val="22"/>
              </w:rPr>
              <w:t xml:space="preserve"> THCS</w:t>
            </w:r>
            <w:r w:rsidRPr="008D601F">
              <w:rPr>
                <w:rFonts w:ascii="Times New Roman" w:hAnsi="Times New Roman"/>
                <w:sz w:val="20"/>
              </w:rPr>
              <w:t xml:space="preserve">. </w:t>
            </w:r>
          </w:p>
          <w:p w:rsidR="00A57F25" w:rsidRDefault="00A57F25" w:rsidP="00C30599">
            <w:pPr>
              <w:spacing w:after="120"/>
              <w:jc w:val="both"/>
              <w:rPr>
                <w:rFonts w:ascii="Times New Roman" w:hAnsi="Times New Roman"/>
                <w:color w:val="FF0000"/>
                <w:sz w:val="26"/>
                <w:szCs w:val="26"/>
              </w:rPr>
            </w:pPr>
          </w:p>
        </w:tc>
        <w:tc>
          <w:tcPr>
            <w:tcW w:w="4698" w:type="dxa"/>
          </w:tcPr>
          <w:p w:rsidR="00A57F25" w:rsidRDefault="00A57F25" w:rsidP="00C30599">
            <w:pPr>
              <w:spacing w:after="120"/>
              <w:jc w:val="center"/>
              <w:rPr>
                <w:rFonts w:ascii="Times New Roman" w:hAnsi="Times New Roman"/>
                <w:b/>
                <w:bCs/>
                <w:sz w:val="26"/>
                <w:szCs w:val="26"/>
              </w:rPr>
            </w:pPr>
            <w:proofErr w:type="gramStart"/>
            <w:r w:rsidRPr="009A190C">
              <w:rPr>
                <w:rFonts w:ascii="Times New Roman" w:hAnsi="Times New Roman"/>
                <w:b/>
                <w:sz w:val="26"/>
                <w:szCs w:val="26"/>
              </w:rPr>
              <w:t>KT.</w:t>
            </w:r>
            <w:r w:rsidRPr="009A190C">
              <w:rPr>
                <w:rFonts w:ascii="Times New Roman" w:hAnsi="Times New Roman"/>
                <w:b/>
                <w:bCs/>
                <w:sz w:val="26"/>
                <w:szCs w:val="26"/>
              </w:rPr>
              <w:t>TRƯỞNG</w:t>
            </w:r>
            <w:proofErr w:type="gramEnd"/>
            <w:r w:rsidRPr="008D601F">
              <w:rPr>
                <w:rFonts w:ascii="Times New Roman" w:hAnsi="Times New Roman"/>
                <w:b/>
                <w:bCs/>
                <w:sz w:val="26"/>
                <w:szCs w:val="26"/>
              </w:rPr>
              <w:t xml:space="preserve"> PHÒNG</w:t>
            </w:r>
          </w:p>
          <w:p w:rsidR="00A57F25" w:rsidRDefault="00A57F25" w:rsidP="00C30599">
            <w:pPr>
              <w:spacing w:after="120"/>
              <w:jc w:val="center"/>
              <w:rPr>
                <w:rFonts w:ascii="Times New Roman" w:hAnsi="Times New Roman"/>
                <w:b/>
                <w:bCs/>
                <w:sz w:val="26"/>
                <w:szCs w:val="26"/>
              </w:rPr>
            </w:pPr>
            <w:r>
              <w:rPr>
                <w:rFonts w:ascii="Times New Roman" w:hAnsi="Times New Roman"/>
                <w:b/>
                <w:bCs/>
                <w:sz w:val="26"/>
                <w:szCs w:val="26"/>
              </w:rPr>
              <w:t>PHÓ TRƯỞNG PHÒNG</w:t>
            </w:r>
          </w:p>
          <w:p w:rsidR="00A57F25" w:rsidRDefault="00A57F25" w:rsidP="00C30599">
            <w:pPr>
              <w:spacing w:after="120"/>
              <w:jc w:val="center"/>
              <w:rPr>
                <w:rFonts w:ascii="Times New Roman" w:hAnsi="Times New Roman"/>
                <w:b/>
                <w:bCs/>
                <w:sz w:val="26"/>
                <w:szCs w:val="26"/>
              </w:rPr>
            </w:pPr>
          </w:p>
          <w:p w:rsidR="00A57F25" w:rsidRPr="0002504C" w:rsidRDefault="0002504C" w:rsidP="00C30599">
            <w:pPr>
              <w:spacing w:after="120"/>
              <w:jc w:val="center"/>
              <w:rPr>
                <w:rFonts w:ascii="Times New Roman" w:hAnsi="Times New Roman"/>
                <w:bCs/>
                <w:i/>
                <w:sz w:val="26"/>
                <w:szCs w:val="26"/>
              </w:rPr>
            </w:pPr>
            <w:r w:rsidRPr="0002504C">
              <w:rPr>
                <w:rFonts w:ascii="Times New Roman" w:hAnsi="Times New Roman"/>
                <w:bCs/>
                <w:i/>
                <w:sz w:val="26"/>
                <w:szCs w:val="26"/>
              </w:rPr>
              <w:t>(đã ký)</w:t>
            </w:r>
          </w:p>
          <w:p w:rsidR="00A57F25" w:rsidRDefault="00A57F25" w:rsidP="00C30599">
            <w:pPr>
              <w:spacing w:after="120"/>
              <w:jc w:val="center"/>
              <w:rPr>
                <w:rFonts w:ascii="Times New Roman" w:hAnsi="Times New Roman"/>
                <w:b/>
                <w:bCs/>
                <w:sz w:val="26"/>
                <w:szCs w:val="26"/>
              </w:rPr>
            </w:pPr>
          </w:p>
          <w:p w:rsidR="00A57F25" w:rsidRDefault="00A57F25" w:rsidP="00C30599">
            <w:pPr>
              <w:jc w:val="center"/>
              <w:rPr>
                <w:rFonts w:ascii="Times New Roman" w:hAnsi="Times New Roman"/>
                <w:color w:val="FF0000"/>
                <w:sz w:val="26"/>
                <w:szCs w:val="26"/>
              </w:rPr>
            </w:pPr>
            <w:r>
              <w:rPr>
                <w:rFonts w:ascii="Times New Roman" w:hAnsi="Times New Roman"/>
                <w:b/>
                <w:bCs/>
                <w:sz w:val="26"/>
                <w:szCs w:val="26"/>
              </w:rPr>
              <w:t>Trần Tiểu Quỳnh</w:t>
            </w:r>
          </w:p>
        </w:tc>
      </w:tr>
    </w:tbl>
    <w:p w:rsidR="00A57F25" w:rsidRPr="003122D1" w:rsidRDefault="00A57F25" w:rsidP="003122D1">
      <w:pPr>
        <w:pStyle w:val="Vnbnnidung0"/>
        <w:shd w:val="clear" w:color="auto" w:fill="auto"/>
        <w:spacing w:before="0" w:after="0"/>
        <w:ind w:left="60" w:right="680" w:hanging="60"/>
        <w:rPr>
          <w:color w:val="000000"/>
        </w:rPr>
      </w:pPr>
    </w:p>
    <w:p w:rsidR="00960A24" w:rsidRDefault="00960A24" w:rsidP="00960A24">
      <w:pPr>
        <w:tabs>
          <w:tab w:val="left" w:pos="4320"/>
        </w:tabs>
        <w:jc w:val="both"/>
        <w:rPr>
          <w:rFonts w:ascii="Times New Roman" w:hAnsi="Times New Roman"/>
          <w:sz w:val="26"/>
          <w:szCs w:val="26"/>
        </w:rPr>
      </w:pPr>
    </w:p>
    <w:p w:rsidR="00A57F25" w:rsidRPr="003122D1" w:rsidRDefault="00A57F25" w:rsidP="00960A24">
      <w:pPr>
        <w:tabs>
          <w:tab w:val="left" w:pos="4320"/>
        </w:tabs>
        <w:jc w:val="both"/>
        <w:rPr>
          <w:rFonts w:ascii="Times New Roman" w:hAnsi="Times New Roman"/>
          <w:sz w:val="26"/>
          <w:szCs w:val="26"/>
        </w:rPr>
      </w:pPr>
    </w:p>
    <w:p w:rsidR="00B170FD" w:rsidRPr="003122D1" w:rsidRDefault="00B170FD" w:rsidP="00960A24">
      <w:pPr>
        <w:jc w:val="both"/>
        <w:rPr>
          <w:rFonts w:ascii="Times New Roman" w:hAnsi="Times New Roman"/>
        </w:rPr>
      </w:pPr>
    </w:p>
    <w:sectPr w:rsidR="00B170FD" w:rsidRPr="003122D1" w:rsidSect="00FB75B9">
      <w:pgSz w:w="11906" w:h="16838"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0230"/>
    <w:multiLevelType w:val="multilevel"/>
    <w:tmpl w:val="1056F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24"/>
    <w:rsid w:val="0002504C"/>
    <w:rsid w:val="0014092F"/>
    <w:rsid w:val="003122D1"/>
    <w:rsid w:val="00960A24"/>
    <w:rsid w:val="00A03F98"/>
    <w:rsid w:val="00A57F25"/>
    <w:rsid w:val="00B170FD"/>
    <w:rsid w:val="00BD7124"/>
    <w:rsid w:val="00C9587F"/>
    <w:rsid w:val="00FB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FEC1"/>
  <w15:chartTrackingRefBased/>
  <w15:docId w15:val="{2022250C-F4B0-4E2D-9B44-4F2224AE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24"/>
    <w:pPr>
      <w:spacing w:after="0" w:line="240" w:lineRule="auto"/>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4">
    <w:name w:val="Văn bản nội dung (4)_"/>
    <w:basedOn w:val="DefaultParagraphFont"/>
    <w:link w:val="Vnbnnidung40"/>
    <w:rsid w:val="00960A24"/>
    <w:rPr>
      <w:rFonts w:eastAsia="Times New Roman" w:cs="Times New Roman"/>
      <w:b/>
      <w:bCs/>
      <w:sz w:val="25"/>
      <w:szCs w:val="25"/>
      <w:shd w:val="clear" w:color="auto" w:fill="FFFFFF"/>
    </w:rPr>
  </w:style>
  <w:style w:type="character" w:customStyle="1" w:styleId="Vnbnnidung">
    <w:name w:val="Văn bản nội dung_"/>
    <w:basedOn w:val="DefaultParagraphFont"/>
    <w:link w:val="Vnbnnidung0"/>
    <w:rsid w:val="00960A24"/>
    <w:rPr>
      <w:rFonts w:eastAsia="Times New Roman" w:cs="Times New Roman"/>
      <w:sz w:val="25"/>
      <w:szCs w:val="25"/>
      <w:shd w:val="clear" w:color="auto" w:fill="FFFFFF"/>
    </w:rPr>
  </w:style>
  <w:style w:type="character" w:customStyle="1" w:styleId="Tiu1">
    <w:name w:val="Tiêu đề #1_"/>
    <w:basedOn w:val="DefaultParagraphFont"/>
    <w:link w:val="Tiu10"/>
    <w:rsid w:val="00960A24"/>
    <w:rPr>
      <w:rFonts w:eastAsia="Times New Roman" w:cs="Times New Roman"/>
      <w:b/>
      <w:bCs/>
      <w:sz w:val="25"/>
      <w:szCs w:val="25"/>
      <w:shd w:val="clear" w:color="auto" w:fill="FFFFFF"/>
    </w:rPr>
  </w:style>
  <w:style w:type="paragraph" w:customStyle="1" w:styleId="Vnbnnidung0">
    <w:name w:val="Văn bản nội dung"/>
    <w:basedOn w:val="Normal"/>
    <w:link w:val="Vnbnnidung"/>
    <w:rsid w:val="00960A24"/>
    <w:pPr>
      <w:widowControl w:val="0"/>
      <w:shd w:val="clear" w:color="auto" w:fill="FFFFFF"/>
      <w:spacing w:before="420" w:after="60" w:line="311" w:lineRule="exact"/>
      <w:ind w:hanging="380"/>
      <w:jc w:val="both"/>
    </w:pPr>
    <w:rPr>
      <w:rFonts w:ascii="Times New Roman" w:hAnsi="Times New Roman"/>
      <w:sz w:val="25"/>
      <w:szCs w:val="25"/>
    </w:rPr>
  </w:style>
  <w:style w:type="paragraph" w:customStyle="1" w:styleId="Vnbnnidung40">
    <w:name w:val="Văn bản nội dung (4)"/>
    <w:basedOn w:val="Normal"/>
    <w:link w:val="Vnbnnidung4"/>
    <w:rsid w:val="00960A24"/>
    <w:pPr>
      <w:widowControl w:val="0"/>
      <w:shd w:val="clear" w:color="auto" w:fill="FFFFFF"/>
      <w:spacing w:before="540" w:line="303" w:lineRule="exact"/>
      <w:jc w:val="center"/>
    </w:pPr>
    <w:rPr>
      <w:rFonts w:ascii="Times New Roman" w:hAnsi="Times New Roman"/>
      <w:b/>
      <w:bCs/>
      <w:sz w:val="25"/>
      <w:szCs w:val="25"/>
    </w:rPr>
  </w:style>
  <w:style w:type="paragraph" w:customStyle="1" w:styleId="Tiu10">
    <w:name w:val="Tiêu đề #1"/>
    <w:basedOn w:val="Normal"/>
    <w:link w:val="Tiu1"/>
    <w:rsid w:val="00960A24"/>
    <w:pPr>
      <w:widowControl w:val="0"/>
      <w:shd w:val="clear" w:color="auto" w:fill="FFFFFF"/>
      <w:spacing w:before="60" w:line="391" w:lineRule="exact"/>
      <w:jc w:val="both"/>
      <w:outlineLvl w:val="0"/>
    </w:pPr>
    <w:rPr>
      <w:rFonts w:ascii="Times New Roman" w:hAnsi="Times New Roman"/>
      <w:b/>
      <w:bCs/>
      <w:sz w:val="25"/>
      <w:szCs w:val="25"/>
    </w:rPr>
  </w:style>
  <w:style w:type="table" w:styleId="TableGrid">
    <w:name w:val="Table Grid"/>
    <w:basedOn w:val="TableNormal"/>
    <w:uiPriority w:val="39"/>
    <w:rsid w:val="00A57F25"/>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C928-609C-4413-8789-50FE178A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kimngoc pgd</dc:creator>
  <cp:keywords/>
  <dc:description/>
  <cp:lastModifiedBy>kimngoc pgd</cp:lastModifiedBy>
  <cp:revision>3</cp:revision>
  <cp:lastPrinted>2022-04-01T08:08:00Z</cp:lastPrinted>
  <dcterms:created xsi:type="dcterms:W3CDTF">2022-04-01T03:53:00Z</dcterms:created>
  <dcterms:modified xsi:type="dcterms:W3CDTF">2022-04-01T08:27:00Z</dcterms:modified>
</cp:coreProperties>
</file>