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F48" w:rsidRDefault="00B86F48" w:rsidP="00146AE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46AEC" w:rsidRPr="00183C04" w:rsidRDefault="00146AEC" w:rsidP="00146AEC">
      <w:pPr>
        <w:jc w:val="center"/>
        <w:rPr>
          <w:sz w:val="28"/>
          <w:szCs w:val="28"/>
        </w:rPr>
      </w:pPr>
      <w:r w:rsidRPr="00183C04">
        <w:rPr>
          <w:b/>
          <w:bCs/>
          <w:sz w:val="28"/>
          <w:szCs w:val="28"/>
        </w:rPr>
        <w:t>PHỤ LỤC 1</w:t>
      </w:r>
    </w:p>
    <w:p w:rsidR="00485CC5" w:rsidRDefault="00146AEC" w:rsidP="00146AEC">
      <w:pPr>
        <w:jc w:val="center"/>
        <w:rPr>
          <w:b/>
          <w:sz w:val="28"/>
          <w:szCs w:val="28"/>
        </w:rPr>
      </w:pPr>
      <w:r w:rsidRPr="00183C04">
        <w:rPr>
          <w:b/>
          <w:sz w:val="28"/>
          <w:szCs w:val="28"/>
        </w:rPr>
        <w:t>BẢNG ĐÁNH GIÁ TRƯỜNG HỌC AN TOÀN, PHÒNG CHỐNG TAI NẠN, THƯƠNG TÍCH TRƯỜNG TIỂU HỌC</w:t>
      </w:r>
    </w:p>
    <w:p w:rsidR="00146AEC" w:rsidRPr="00485CC5" w:rsidRDefault="00485CC5" w:rsidP="00485CC5">
      <w:pPr>
        <w:spacing w:before="120" w:after="120"/>
        <w:ind w:firstLine="720"/>
        <w:jc w:val="center"/>
        <w:rPr>
          <w:i/>
        </w:rPr>
      </w:pPr>
      <w:r>
        <w:rPr>
          <w:i/>
        </w:rPr>
        <w:t>(</w:t>
      </w:r>
      <w:r w:rsidR="00AD5FEE">
        <w:rPr>
          <w:i/>
        </w:rPr>
        <w:t>Đ</w:t>
      </w:r>
      <w:r>
        <w:rPr>
          <w:i/>
        </w:rPr>
        <w:t xml:space="preserve">ính kèm theo </w:t>
      </w:r>
      <w:r w:rsidRPr="00EA123E">
        <w:rPr>
          <w:i/>
        </w:rPr>
        <w:t>Quyết định số 4458/QĐ-BGDĐT ngày 22 tháng 8 năm 2007 của Bộ trưởng Bộ Giáo dục và Đào tạo tổ chức</w:t>
      </w:r>
      <w:r w:rsidRPr="00EA123E">
        <w:rPr>
          <w:b/>
          <w:i/>
        </w:rPr>
        <w:t xml:space="preserve"> </w:t>
      </w:r>
      <w:r w:rsidRPr="00EA123E">
        <w:rPr>
          <w:i/>
        </w:rPr>
        <w:t>thực</w:t>
      </w:r>
      <w:r w:rsidRPr="00EA123E">
        <w:rPr>
          <w:b/>
          <w:i/>
        </w:rPr>
        <w:t xml:space="preserve"> </w:t>
      </w:r>
      <w:r w:rsidRPr="00EA123E">
        <w:rPr>
          <w:i/>
        </w:rPr>
        <w:t>hiện quy định của Bộ Giáo dục và Đào tạo về việc xây dựng trường học an toàn, phòng chống tai nạn thương tích</w:t>
      </w:r>
      <w:r>
        <w:rPr>
          <w:i/>
        </w:rPr>
        <w:t xml:space="preserve"> trong trường phổ thông)</w:t>
      </w:r>
      <w:r w:rsidR="00146AEC" w:rsidRPr="00183C04">
        <w:rPr>
          <w:b/>
          <w:sz w:val="28"/>
          <w:szCs w:val="28"/>
        </w:rPr>
        <w:br/>
      </w:r>
      <w:r w:rsidR="00146AEC" w:rsidRPr="00183C04">
        <w:rPr>
          <w:i/>
          <w:iCs/>
          <w:sz w:val="28"/>
          <w:szCs w:val="28"/>
        </w:rPr>
        <w:t>(Nhà trường tự đánh giá)</w:t>
      </w:r>
    </w:p>
    <w:p w:rsidR="00146AEC" w:rsidRPr="00146AEC" w:rsidRDefault="00146AEC" w:rsidP="00146AEC">
      <w:pPr>
        <w:spacing w:before="120" w:after="280" w:afterAutospacing="1"/>
        <w:rPr>
          <w:sz w:val="28"/>
          <w:szCs w:val="28"/>
        </w:rPr>
      </w:pPr>
      <w:r w:rsidRPr="00146AEC">
        <w:rPr>
          <w:sz w:val="28"/>
          <w:szCs w:val="28"/>
        </w:rPr>
        <w:t>Tên trường:</w:t>
      </w:r>
    </w:p>
    <w:p w:rsidR="00146AEC" w:rsidRPr="00146AEC" w:rsidRDefault="00146AEC" w:rsidP="00146AEC">
      <w:pPr>
        <w:spacing w:before="120" w:after="280" w:afterAutospacing="1"/>
        <w:rPr>
          <w:sz w:val="28"/>
          <w:szCs w:val="28"/>
        </w:rPr>
      </w:pPr>
      <w:r w:rsidRPr="00146AEC">
        <w:rPr>
          <w:sz w:val="28"/>
          <w:szCs w:val="28"/>
        </w:rPr>
        <w:t>Địa chỉ:</w:t>
      </w:r>
    </w:p>
    <w:tbl>
      <w:tblPr>
        <w:tblW w:w="91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44"/>
        <w:gridCol w:w="719"/>
        <w:gridCol w:w="1432"/>
      </w:tblGrid>
      <w:tr w:rsidR="00146AEC" w:rsidRPr="00146AEC" w:rsidTr="00AD5FEE"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jc w:val="center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Nội dung đánh giá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jc w:val="center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AD5FEE" w:rsidP="00AD5FE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Chưa</w:t>
            </w:r>
            <w:r w:rsidR="00146AEC" w:rsidRPr="00146AEC">
              <w:rPr>
                <w:b/>
                <w:bCs/>
                <w:sz w:val="26"/>
                <w:szCs w:val="26"/>
              </w:rPr>
              <w:t xml:space="preserve"> đạt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Tổ chức nhà trường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Ban chỉ đạo công tác y tế trường học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cán bộ chuyên trách hoặc kiêm nhiệm công tác Y tế trường học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tủ thuốc và các dụng cụ sơ cấp cứu ban đầu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kế hoạch hoạt động xây dựng trường học an toàn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5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các quy định về phát hiện và xử lý khi xẩy ra tai nạn thương tích ở trường học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6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các phương án dự phòng cứu nạn khi xảy ra thiên tai, hỏa hoạn, ngộ độc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7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Thường xuyên kiểm tra phát hiện và khắc phục các yếu tố nguy cơ thương tích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8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Các thành viên trong nhà trường được cung cấp những kiến thức về yếu tố nguy cơ và cách phòng, chống tai nạn, thương tích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Phòng chống ngã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Đường đi, sân trường bằng phẳng, không trơn trượt, mấp mô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Các cây cao, cổ thụ ở sân trường được chặt tỉa cành trước mùa mưa bão và có rào chắn hoặc nội quy để học sinh không leo trèo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Ban công và cầu thang có tay vịn, lan can chắc chắn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Bàn ghế vững chắc, mặt bàn nhẵn, góc bàn không nhọn, đảm bảo khoảng cách theo quy định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Phòng chống tai nạn giao thông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Học sinh được học/phổ biến luật an toàn giao thông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2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Xung quanh trường có hệ thống tường rào, cổng chắc chắn và có người quản lý để học sinh không chơi, đùa ngoài đường.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biển báo giảm tốc độ ở đoạn đường gần trường và có biện pháp chống ùn tắc giao thông giờ vào học và giờ tan trường.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Phòng chống đuối nước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Giếng, dụng cụ chứa nước có nắp đậy chắc chắn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2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hàng rào chắc chắn quanh ao, hồ và những hố nước, hố vôi trong khu vực trường học.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Phòng chống đánh nhau, bạo lực trong trường học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Học sinh không được mang các vật sắc nhọn, dao, súng cao su, chất nổ, chất độc, hại và các hung khí đến trường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Không có các vụ đánh nhau trong trường học gây tai nạn thương tích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Phòng chống bỏng, điện giật, cháy nổ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nội quy phòng, chống điện giật, cháy nổ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Bảng điện có nắp đậy và để cao 1,6 m so với nền nhà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Hệ thống điện trong lớp học, thư viện v.v… đảm bảo quy định về an toàn điện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Có trang, thiết bị phòng, chữa cháy đặt ở nơi thuận tiện cho việc sử dụng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Phòng chống ngộ độc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Nhân viên nhà ăn được tập huấn về an toàn vệ sinh thực phẩm và khám sức khỏe định kỳ theo quy định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Bếp nấu ăn ngăn nắp, gọn gàng, sạch sẽ, có cửa ngăn cách với khu chế biến thực phẩm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Nguồn thực phẩm cung cấp đảm bảo vệ sinh, an toàn, có mẫu lưu thức ăn hàng ngày theo quy định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Quy trình chế biến, nấu nướng theo nguyên tắc bếp ăn một chiều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5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485CC5">
            <w:pPr>
              <w:jc w:val="both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Trong khuôn viên của nhà trường không trồng những cây có vỏ, lá, hoa chứa chất độc hại và mùi hôi thối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spacing w:before="120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 </w:t>
            </w:r>
          </w:p>
        </w:tc>
      </w:tr>
    </w:tbl>
    <w:p w:rsidR="00AD5FEE" w:rsidRDefault="00AD5FEE" w:rsidP="00146AEC">
      <w:pPr>
        <w:rPr>
          <w:sz w:val="26"/>
          <w:szCs w:val="26"/>
        </w:rPr>
      </w:pPr>
    </w:p>
    <w:p w:rsidR="00AD5FEE" w:rsidRPr="00AD5FEE" w:rsidRDefault="00AD5FEE" w:rsidP="00AD5FEE">
      <w:pPr>
        <w:jc w:val="both"/>
        <w:rPr>
          <w:sz w:val="26"/>
          <w:szCs w:val="26"/>
        </w:rPr>
      </w:pPr>
      <w:r w:rsidRPr="00AD5FEE">
        <w:rPr>
          <w:sz w:val="26"/>
          <w:szCs w:val="26"/>
        </w:rPr>
        <w:t>Ghi chú: Cách đánh giá</w:t>
      </w:r>
    </w:p>
    <w:p w:rsidR="00AD5FEE" w:rsidRPr="00AD5FEE" w:rsidRDefault="00AD5FEE" w:rsidP="00AD5FEE">
      <w:pPr>
        <w:jc w:val="both"/>
        <w:rPr>
          <w:sz w:val="26"/>
          <w:szCs w:val="26"/>
        </w:rPr>
      </w:pPr>
      <w:r w:rsidRPr="00AD5FEE">
        <w:rPr>
          <w:sz w:val="26"/>
          <w:szCs w:val="26"/>
        </w:rPr>
        <w:t xml:space="preserve">- Đạt: </w:t>
      </w:r>
      <w:r>
        <w:rPr>
          <w:sz w:val="26"/>
          <w:szCs w:val="26"/>
        </w:rPr>
        <w:t>từ 80% trở lên nội dung bảng đánh giá trường học an toàn được Tổ thẩm định đánh giá đạt; không có học sinh tử vong hoặc bị tai nạn thương tích nặng phải nằm viện dài ngày.</w:t>
      </w:r>
    </w:p>
    <w:p w:rsidR="00AD5FEE" w:rsidRDefault="00AD5FEE" w:rsidP="00AD5FEE">
      <w:pPr>
        <w:jc w:val="both"/>
        <w:rPr>
          <w:sz w:val="26"/>
          <w:szCs w:val="26"/>
        </w:rPr>
      </w:pPr>
      <w:r w:rsidRPr="00AD5FEE">
        <w:rPr>
          <w:sz w:val="26"/>
          <w:szCs w:val="26"/>
        </w:rPr>
        <w:t>- Chưa đạt: Chưa thực hiện hoặc thực hiện chưa tốt các nội dung trên</w:t>
      </w:r>
    </w:p>
    <w:p w:rsidR="00AD5FEE" w:rsidRPr="00CD5A4F" w:rsidRDefault="00AD5FEE" w:rsidP="00CD5A4F">
      <w:pPr>
        <w:rPr>
          <w:sz w:val="48"/>
          <w:szCs w:val="48"/>
        </w:rPr>
      </w:pPr>
      <w:r w:rsidRPr="00AD5FEE">
        <w:rPr>
          <w:sz w:val="32"/>
          <w:szCs w:val="32"/>
        </w:rPr>
        <w:t>ĐẠT:</w:t>
      </w:r>
      <w:r w:rsidRPr="00AD5FEE">
        <w:rPr>
          <w:sz w:val="32"/>
          <w:szCs w:val="32"/>
        </w:rPr>
        <w:tab/>
      </w:r>
      <w:r>
        <w:rPr>
          <w:sz w:val="26"/>
          <w:szCs w:val="26"/>
        </w:rPr>
        <w:tab/>
      </w:r>
      <w:r w:rsidRPr="00AD5FEE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AD5FEE">
        <w:rPr>
          <w:sz w:val="32"/>
          <w:szCs w:val="32"/>
        </w:rPr>
        <w:t>CHƯA ĐẠT:</w:t>
      </w:r>
      <w:r w:rsidRPr="00AD5FEE">
        <w:rPr>
          <w:sz w:val="32"/>
          <w:szCs w:val="32"/>
        </w:rPr>
        <w:tab/>
      </w:r>
      <w:r>
        <w:rPr>
          <w:sz w:val="26"/>
          <w:szCs w:val="26"/>
        </w:rPr>
        <w:tab/>
      </w:r>
      <w:r w:rsidRPr="00AD5FEE">
        <w:rPr>
          <w:sz w:val="48"/>
          <w:szCs w:val="48"/>
        </w:rPr>
        <w:t>□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558"/>
      </w:tblGrid>
      <w:tr w:rsidR="00146AEC" w:rsidRPr="00146AEC" w:rsidTr="00AD5FEE">
        <w:trPr>
          <w:trHeight w:val="939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Ngày      tháng        năm</w:t>
            </w:r>
          </w:p>
          <w:p w:rsidR="00146AEC" w:rsidRPr="00146AEC" w:rsidRDefault="00146AEC" w:rsidP="00AD5FEE">
            <w:pPr>
              <w:jc w:val="center"/>
              <w:rPr>
                <w:b/>
                <w:sz w:val="26"/>
                <w:szCs w:val="26"/>
              </w:rPr>
            </w:pPr>
            <w:r w:rsidRPr="00146AEC">
              <w:rPr>
                <w:b/>
                <w:sz w:val="26"/>
                <w:szCs w:val="26"/>
              </w:rPr>
              <w:t>XÁC NHẬN CỦA PHÒNG GD&amp;ĐT</w:t>
            </w: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(Ký, ghi rõ họ tên và đóng dấu)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Ngày       tháng        năm 20…..</w:t>
            </w:r>
          </w:p>
          <w:p w:rsidR="00146AEC" w:rsidRPr="00146AEC" w:rsidRDefault="00146AEC" w:rsidP="00AD5FEE">
            <w:pPr>
              <w:jc w:val="center"/>
              <w:rPr>
                <w:b/>
                <w:sz w:val="26"/>
                <w:szCs w:val="26"/>
              </w:rPr>
            </w:pPr>
            <w:r w:rsidRPr="00146AEC">
              <w:rPr>
                <w:b/>
                <w:sz w:val="26"/>
                <w:szCs w:val="26"/>
              </w:rPr>
              <w:t>TM. BAN GIÁM HIỆU</w:t>
            </w: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(ký, ghi rõ họ tên và đóng dấu)</w:t>
            </w:r>
          </w:p>
        </w:tc>
      </w:tr>
    </w:tbl>
    <w:p w:rsidR="00146AEC" w:rsidRPr="00CD5A4F" w:rsidRDefault="00146AEC" w:rsidP="00CD5A4F">
      <w:pPr>
        <w:spacing w:before="120" w:after="280" w:afterAutospacing="1"/>
      </w:pPr>
    </w:p>
    <w:p w:rsidR="00146AEC" w:rsidRDefault="00146AEC" w:rsidP="00146AEC">
      <w:pPr>
        <w:jc w:val="center"/>
        <w:rPr>
          <w:b/>
          <w:bCs/>
          <w:sz w:val="28"/>
          <w:szCs w:val="28"/>
        </w:rPr>
      </w:pPr>
    </w:p>
    <w:p w:rsidR="00146AEC" w:rsidRDefault="00146AEC" w:rsidP="00146AEC">
      <w:pPr>
        <w:jc w:val="center"/>
        <w:rPr>
          <w:b/>
          <w:bCs/>
          <w:sz w:val="28"/>
          <w:szCs w:val="28"/>
        </w:rPr>
      </w:pPr>
    </w:p>
    <w:p w:rsidR="00146AEC" w:rsidRPr="00183C04" w:rsidRDefault="00146AEC" w:rsidP="00146AEC">
      <w:pPr>
        <w:jc w:val="center"/>
        <w:rPr>
          <w:b/>
          <w:sz w:val="28"/>
          <w:szCs w:val="28"/>
        </w:rPr>
      </w:pPr>
      <w:r w:rsidRPr="00183C04">
        <w:rPr>
          <w:b/>
          <w:bCs/>
          <w:sz w:val="28"/>
          <w:szCs w:val="28"/>
        </w:rPr>
        <w:t>PHỤ LỤC 2</w:t>
      </w:r>
    </w:p>
    <w:p w:rsidR="00485CC5" w:rsidRPr="00485CC5" w:rsidRDefault="00146AEC" w:rsidP="00485CC5">
      <w:pPr>
        <w:spacing w:before="120" w:after="120"/>
        <w:ind w:firstLine="720"/>
        <w:jc w:val="center"/>
        <w:rPr>
          <w:i/>
        </w:rPr>
      </w:pPr>
      <w:r w:rsidRPr="00183C04">
        <w:rPr>
          <w:b/>
          <w:sz w:val="28"/>
          <w:szCs w:val="28"/>
        </w:rPr>
        <w:t>BẢNG ĐÁNH GIÁ TRƯỜNG HỌC AN TOÀN, PHÒNG CHỐNG TAI NẠN, THƯƠNG TÍCH TRƯỜNG TRUNG HỌC CƠ SỞ</w:t>
      </w:r>
      <w:r w:rsidRPr="00183C04">
        <w:rPr>
          <w:b/>
          <w:sz w:val="28"/>
          <w:szCs w:val="28"/>
        </w:rPr>
        <w:br/>
      </w:r>
      <w:r w:rsidR="00485CC5">
        <w:rPr>
          <w:i/>
        </w:rPr>
        <w:t xml:space="preserve">(đính kèm theo </w:t>
      </w:r>
      <w:r w:rsidR="00485CC5" w:rsidRPr="00EA123E">
        <w:rPr>
          <w:i/>
        </w:rPr>
        <w:t>Quyết định số 4458/QĐ-BGDĐT ngày 22 tháng 8 năm 2007 của Bộ trưởng Bộ Giáo dục và Đào tạo tổ chức</w:t>
      </w:r>
      <w:r w:rsidR="00485CC5" w:rsidRPr="00EA123E">
        <w:rPr>
          <w:b/>
          <w:i/>
        </w:rPr>
        <w:t xml:space="preserve"> </w:t>
      </w:r>
      <w:r w:rsidR="00485CC5" w:rsidRPr="00EA123E">
        <w:rPr>
          <w:i/>
        </w:rPr>
        <w:t>thực</w:t>
      </w:r>
      <w:r w:rsidR="00485CC5" w:rsidRPr="00EA123E">
        <w:rPr>
          <w:b/>
          <w:i/>
        </w:rPr>
        <w:t xml:space="preserve"> </w:t>
      </w:r>
      <w:r w:rsidR="00485CC5" w:rsidRPr="00EA123E">
        <w:rPr>
          <w:i/>
        </w:rPr>
        <w:t>hiện quy định của Bộ Giáo dục và Đào tạo về việc xây dựng trường học an toàn, phòng chống tai nạn thương tích</w:t>
      </w:r>
      <w:r w:rsidR="00485CC5">
        <w:rPr>
          <w:i/>
        </w:rPr>
        <w:t xml:space="preserve"> trong trường phổ thông)</w:t>
      </w:r>
    </w:p>
    <w:p w:rsidR="00146AEC" w:rsidRPr="00183C04" w:rsidRDefault="00146AEC" w:rsidP="00146AEC">
      <w:pPr>
        <w:jc w:val="center"/>
        <w:rPr>
          <w:sz w:val="28"/>
          <w:szCs w:val="28"/>
        </w:rPr>
      </w:pPr>
      <w:r w:rsidRPr="00183C04">
        <w:rPr>
          <w:i/>
          <w:iCs/>
          <w:sz w:val="28"/>
          <w:szCs w:val="28"/>
        </w:rPr>
        <w:t>(Nhà trường tự đánh giá)</w:t>
      </w:r>
    </w:p>
    <w:p w:rsidR="00146AEC" w:rsidRPr="00146AEC" w:rsidRDefault="00146AEC" w:rsidP="00146AEC">
      <w:pPr>
        <w:spacing w:before="120" w:after="280" w:afterAutospacing="1"/>
        <w:rPr>
          <w:sz w:val="28"/>
          <w:szCs w:val="28"/>
        </w:rPr>
      </w:pPr>
      <w:r w:rsidRPr="00146AEC">
        <w:rPr>
          <w:sz w:val="28"/>
          <w:szCs w:val="28"/>
        </w:rPr>
        <w:t>Tên trường:</w:t>
      </w:r>
    </w:p>
    <w:p w:rsidR="00146AEC" w:rsidRPr="00146AEC" w:rsidRDefault="00146AEC" w:rsidP="00146AEC">
      <w:pPr>
        <w:spacing w:before="120" w:after="280" w:afterAutospacing="1"/>
        <w:rPr>
          <w:sz w:val="28"/>
          <w:szCs w:val="28"/>
        </w:rPr>
      </w:pPr>
      <w:r w:rsidRPr="00146AEC">
        <w:rPr>
          <w:sz w:val="28"/>
          <w:szCs w:val="28"/>
        </w:rPr>
        <w:t>Địa chỉ:</w:t>
      </w:r>
    </w:p>
    <w:tbl>
      <w:tblPr>
        <w:tblW w:w="91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887"/>
        <w:gridCol w:w="897"/>
        <w:gridCol w:w="1612"/>
      </w:tblGrid>
      <w:tr w:rsidR="00146AEC" w:rsidRPr="00AD5FEE" w:rsidTr="00146AEC"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jc w:val="center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Nội dung kiểm tra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jc w:val="center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AD5FEE" w:rsidP="00AD5FE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Chưa </w:t>
            </w:r>
            <w:r w:rsidR="00146AEC" w:rsidRPr="00AD5FEE">
              <w:rPr>
                <w:b/>
                <w:bCs/>
                <w:sz w:val="26"/>
                <w:szCs w:val="26"/>
              </w:rPr>
              <w:t>đạt</w:t>
            </w:r>
          </w:p>
        </w:tc>
      </w:tr>
      <w:tr w:rsidR="00146AEC" w:rsidRPr="00AD5FEE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Tổ chức nhà trường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Ban chỉ đạo công tác y tế trường học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cán bộ chuyên trách hoặc kiêm nhiệm công tác Y tế học đường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tủ thuốc và các dụng cụ sơ cấp cứu ban đầu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Thực hiện dạy đủ các tiết học về tai nạn thương tích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5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kế hoạch hoạt động xây dựng trường học an toàn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6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các quy định về phát hiện và xử lý khi xảy ra tai nạn thương tích ở trường học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7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các phương án dự phòng cứu nạn khi xảy ra thiên tai, hỏa hoạn, ngộ độc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Thường xuyên kiểm tra phát hiện và khắc phục các yếu tố nguy cơ thương tích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9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 xml:space="preserve">Các thành viên trong nhà trường được cung cấp những kiến thức về yếu tố nguy cơ và cách phòng, chống tai nạn, thương tích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ngã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Đường đi, sân trường bằng phẳng, không trơn trượt, mấp mô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Các cây cao, cổ thụ ở sân trường được chặt tỉa cành trước mùa mưa bão và có rào chắn hoặc nội quy để học sinh không leo trèo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Ban công và cầu thang có tay vịn, lan can chắc chắn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 xml:space="preserve">Bàn ghế vững chắc, mặt bàn nhẵn, góc bàn không nhọn, đảm bảo khoảng cách theo quy định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Dụng cụ tập luyện thể dục thể thao bảo đảm các tiêu chuẩn kỹ thuật, an toàn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tai nạn giao thông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AD5FEE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Học sinh được học/phổ biến về luật an toàn giao thông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Xung quanh trường có hệ thống tường rào, cổng chắc chắn và có người quản lý để học sinh không chơi, đùa ngoài đường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biển báo giảm tốc độ ở đoạn đường gần trường và có biện pháp chống ùn tắc giao thông giờ vào học và giờ tan trường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đuối nước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Giếng, dụng cụ chứa nước có nắp đậy chắc chắn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hàng rào chắc chắn quanh ao, hồ và những hố nước, hố vôi trong khu vực trường học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V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Phòng chống đánh nhau, bạo lực trong trường học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Không có các vụ đánh nhau trong trường học gây tai nạn thương tích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Học sinh không được mang các vật sắc nhọn, dao, súng cao su, chất nổ, chất độc, hại và các hung khí đến trường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bỏng, điện giật, cháy nổ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AD5FEE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nội quy phòng, chống điện giật, cháy nổ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Hệ thống điện trong lớp học, xưởng trường, thư viện, phòng thí nghiệm v.v… đảm bảo quy định về an toàn điện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Bảng điện có nắp đậy và có khóa bảo vệ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Phòng thí nghiệm có nội quy, hướng dẫn sử dụng các dụng cụ, hóa chất…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5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trang, thiết bị phòng, chữa cháy đặt ở nơi thuận tiện cho việc sử dụng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ngộ độc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AD5FEE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Nhân viên nhà ăn được tập huấn về an toàn vệ sinh thực phẩm và khám sức khỏe định kỳ theo quy định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Bếp nấu ăn ngăn nắp, gọn gàng, sạch sẽ, có cửa ngăn cách với khu chế biến thực phẩm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Nguồn thực phẩm cung cấp đảm bảo vệ sinh, an toàn, có mẫu lưu thức ăn hàng ngày theo quy định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Quy trình chế biến, nấu nướng theo nguyên tắc bếp ăn một chiều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AD5FEE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485CC5">
            <w:pPr>
              <w:spacing w:before="120"/>
              <w:jc w:val="both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Trong khuôn viên của nhà trường không trồng những cây có vỏ, lá, hoa chứa chất độc hại và mùi hôi thối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</w:tbl>
    <w:p w:rsidR="00AD5FEE" w:rsidRDefault="00AD5FEE" w:rsidP="00146AEC">
      <w:pPr>
        <w:rPr>
          <w:sz w:val="26"/>
          <w:szCs w:val="26"/>
        </w:rPr>
      </w:pPr>
    </w:p>
    <w:p w:rsidR="00146AEC" w:rsidRPr="00AD5FEE" w:rsidRDefault="00146AEC" w:rsidP="00AD5FEE">
      <w:pPr>
        <w:jc w:val="both"/>
        <w:rPr>
          <w:sz w:val="26"/>
          <w:szCs w:val="26"/>
        </w:rPr>
      </w:pPr>
      <w:r w:rsidRPr="00AD5FEE">
        <w:rPr>
          <w:sz w:val="26"/>
          <w:szCs w:val="26"/>
        </w:rPr>
        <w:t>Ghi chú: Cách đánh giá</w:t>
      </w:r>
    </w:p>
    <w:p w:rsidR="00146AEC" w:rsidRPr="00AD5FEE" w:rsidRDefault="00146AEC" w:rsidP="00AD5FEE">
      <w:pPr>
        <w:jc w:val="both"/>
        <w:rPr>
          <w:sz w:val="26"/>
          <w:szCs w:val="26"/>
        </w:rPr>
      </w:pPr>
      <w:r w:rsidRPr="00AD5FEE">
        <w:rPr>
          <w:sz w:val="26"/>
          <w:szCs w:val="26"/>
        </w:rPr>
        <w:t xml:space="preserve">- Đạt: </w:t>
      </w:r>
      <w:r w:rsidR="00AD5FEE">
        <w:rPr>
          <w:sz w:val="26"/>
          <w:szCs w:val="26"/>
        </w:rPr>
        <w:t>từ 80% trở lên nội dung bảng đánh giá trường học an toàn được Tổ thẩm định đánh giá đạt; không có học sinh tử vong hoặc bị tai nạn thương tích nặng phải nằm viện dài ngày.</w:t>
      </w:r>
    </w:p>
    <w:p w:rsidR="00146AEC" w:rsidRDefault="00146AEC" w:rsidP="00AD5FEE">
      <w:pPr>
        <w:jc w:val="both"/>
        <w:rPr>
          <w:sz w:val="26"/>
          <w:szCs w:val="26"/>
        </w:rPr>
      </w:pPr>
      <w:r w:rsidRPr="00AD5FEE">
        <w:rPr>
          <w:sz w:val="26"/>
          <w:szCs w:val="26"/>
        </w:rPr>
        <w:t>- Chưa đạt: Chưa thực hiện hoặc thực hiện chưa tốt các nội dung trên</w:t>
      </w:r>
    </w:p>
    <w:p w:rsidR="00AD5FEE" w:rsidRDefault="00AD5FEE" w:rsidP="00146AEC">
      <w:pPr>
        <w:rPr>
          <w:sz w:val="26"/>
          <w:szCs w:val="26"/>
        </w:rPr>
      </w:pPr>
    </w:p>
    <w:p w:rsidR="00AD5FEE" w:rsidRPr="00AD5FEE" w:rsidRDefault="00AD5FEE" w:rsidP="00146AEC">
      <w:pPr>
        <w:rPr>
          <w:sz w:val="48"/>
          <w:szCs w:val="48"/>
        </w:rPr>
      </w:pPr>
      <w:r w:rsidRPr="00AD5FEE">
        <w:rPr>
          <w:sz w:val="32"/>
          <w:szCs w:val="32"/>
        </w:rPr>
        <w:t>ĐẠT:</w:t>
      </w:r>
      <w:r w:rsidRPr="00AD5FEE">
        <w:rPr>
          <w:sz w:val="32"/>
          <w:szCs w:val="32"/>
        </w:rPr>
        <w:tab/>
      </w:r>
      <w:r>
        <w:rPr>
          <w:sz w:val="26"/>
          <w:szCs w:val="26"/>
        </w:rPr>
        <w:tab/>
      </w:r>
      <w:r w:rsidRPr="00AD5FEE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AD5FEE">
        <w:rPr>
          <w:sz w:val="32"/>
          <w:szCs w:val="32"/>
        </w:rPr>
        <w:t>CHƯA ĐẠT:</w:t>
      </w:r>
      <w:r w:rsidRPr="00AD5FEE">
        <w:rPr>
          <w:sz w:val="32"/>
          <w:szCs w:val="32"/>
        </w:rPr>
        <w:tab/>
      </w:r>
      <w:r>
        <w:rPr>
          <w:sz w:val="26"/>
          <w:szCs w:val="26"/>
        </w:rPr>
        <w:tab/>
      </w:r>
      <w:r w:rsidRPr="00AD5FEE">
        <w:rPr>
          <w:sz w:val="48"/>
          <w:szCs w:val="48"/>
        </w:rPr>
        <w:t>□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558"/>
      </w:tblGrid>
      <w:tr w:rsidR="00146AEC" w:rsidRPr="00146AEC" w:rsidTr="00AD5FEE">
        <w:trPr>
          <w:trHeight w:val="929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Ngày      tháng        năm</w:t>
            </w:r>
          </w:p>
          <w:p w:rsidR="00146AEC" w:rsidRPr="00146AEC" w:rsidRDefault="00146AEC" w:rsidP="00AD5FEE">
            <w:pPr>
              <w:jc w:val="center"/>
              <w:rPr>
                <w:b/>
                <w:sz w:val="26"/>
                <w:szCs w:val="26"/>
              </w:rPr>
            </w:pPr>
            <w:r w:rsidRPr="00146AEC">
              <w:rPr>
                <w:b/>
                <w:sz w:val="26"/>
                <w:szCs w:val="26"/>
              </w:rPr>
              <w:t>XÁC NHẬN CỦA PHÒNG GD&amp;ĐT</w:t>
            </w: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(Ký, ghi rõ họ tên và đóng dấu)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Ngày       tháng        năm 20……</w:t>
            </w:r>
          </w:p>
          <w:p w:rsidR="00146AEC" w:rsidRPr="00146AEC" w:rsidRDefault="00146AEC" w:rsidP="00AD5FEE">
            <w:pPr>
              <w:jc w:val="center"/>
              <w:rPr>
                <w:b/>
                <w:sz w:val="26"/>
                <w:szCs w:val="26"/>
              </w:rPr>
            </w:pPr>
            <w:r w:rsidRPr="00146AEC">
              <w:rPr>
                <w:b/>
                <w:sz w:val="26"/>
                <w:szCs w:val="26"/>
              </w:rPr>
              <w:t>TM. BAN GIÁM HIỆU</w:t>
            </w: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(ký, ghi rõ họ tên và đóng dấu)</w:t>
            </w:r>
          </w:p>
        </w:tc>
      </w:tr>
    </w:tbl>
    <w:p w:rsidR="00146AEC" w:rsidRPr="00146AEC" w:rsidRDefault="00146AEC" w:rsidP="00146AEC">
      <w:pPr>
        <w:rPr>
          <w:sz w:val="26"/>
          <w:szCs w:val="26"/>
        </w:rPr>
      </w:pPr>
    </w:p>
    <w:p w:rsidR="00146AEC" w:rsidRDefault="00146AEC" w:rsidP="00146AEC">
      <w:pPr>
        <w:spacing w:before="120" w:after="280" w:afterAutospacing="1"/>
        <w:jc w:val="center"/>
        <w:rPr>
          <w:b/>
          <w:bCs/>
        </w:rPr>
      </w:pPr>
    </w:p>
    <w:p w:rsidR="00146AEC" w:rsidRDefault="00146AEC" w:rsidP="00146AEC">
      <w:pPr>
        <w:jc w:val="center"/>
        <w:rPr>
          <w:b/>
          <w:bCs/>
          <w:sz w:val="28"/>
          <w:szCs w:val="28"/>
        </w:rPr>
      </w:pPr>
    </w:p>
    <w:p w:rsidR="00146AEC" w:rsidRDefault="00146AEC" w:rsidP="00146AEC">
      <w:pPr>
        <w:jc w:val="center"/>
        <w:rPr>
          <w:b/>
          <w:bCs/>
          <w:sz w:val="28"/>
          <w:szCs w:val="28"/>
        </w:rPr>
      </w:pPr>
    </w:p>
    <w:p w:rsidR="00146AEC" w:rsidRDefault="00146AEC" w:rsidP="00146AEC">
      <w:pPr>
        <w:jc w:val="center"/>
        <w:rPr>
          <w:b/>
          <w:bCs/>
          <w:sz w:val="28"/>
          <w:szCs w:val="28"/>
        </w:rPr>
      </w:pPr>
    </w:p>
    <w:p w:rsidR="00146AEC" w:rsidRDefault="00146AEC" w:rsidP="00146AEC">
      <w:pPr>
        <w:jc w:val="center"/>
        <w:rPr>
          <w:b/>
          <w:bCs/>
          <w:sz w:val="28"/>
          <w:szCs w:val="28"/>
        </w:rPr>
      </w:pPr>
    </w:p>
    <w:p w:rsidR="00146AEC" w:rsidRDefault="00146AEC" w:rsidP="00146AEC">
      <w:pPr>
        <w:jc w:val="center"/>
        <w:rPr>
          <w:b/>
          <w:bCs/>
          <w:sz w:val="28"/>
          <w:szCs w:val="28"/>
        </w:rPr>
      </w:pPr>
    </w:p>
    <w:p w:rsidR="00146AEC" w:rsidRDefault="00146AEC" w:rsidP="00146AEC">
      <w:pPr>
        <w:jc w:val="center"/>
        <w:rPr>
          <w:b/>
          <w:bCs/>
          <w:sz w:val="28"/>
          <w:szCs w:val="28"/>
        </w:rPr>
      </w:pPr>
    </w:p>
    <w:p w:rsidR="00146AEC" w:rsidRDefault="00146AEC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485CC5" w:rsidRDefault="00485CC5" w:rsidP="00146AEC">
      <w:pPr>
        <w:jc w:val="center"/>
        <w:rPr>
          <w:b/>
          <w:bCs/>
          <w:sz w:val="28"/>
          <w:szCs w:val="28"/>
        </w:rPr>
      </w:pPr>
    </w:p>
    <w:p w:rsidR="00AD5FEE" w:rsidRDefault="00AD5FEE" w:rsidP="00146AEC">
      <w:pPr>
        <w:jc w:val="center"/>
        <w:rPr>
          <w:b/>
          <w:bCs/>
          <w:sz w:val="28"/>
          <w:szCs w:val="28"/>
        </w:rPr>
      </w:pPr>
    </w:p>
    <w:p w:rsidR="00146AEC" w:rsidRPr="00183C04" w:rsidRDefault="00146AEC" w:rsidP="00146AEC">
      <w:pPr>
        <w:jc w:val="center"/>
        <w:rPr>
          <w:sz w:val="28"/>
          <w:szCs w:val="28"/>
        </w:rPr>
      </w:pPr>
      <w:r w:rsidRPr="00183C04">
        <w:rPr>
          <w:b/>
          <w:bCs/>
          <w:sz w:val="28"/>
          <w:szCs w:val="28"/>
        </w:rPr>
        <w:lastRenderedPageBreak/>
        <w:t>PHỤ LỤC 3</w:t>
      </w:r>
    </w:p>
    <w:p w:rsidR="00485CC5" w:rsidRPr="00485CC5" w:rsidRDefault="00146AEC" w:rsidP="00485CC5">
      <w:pPr>
        <w:spacing w:before="120" w:after="120"/>
        <w:ind w:firstLine="720"/>
        <w:jc w:val="center"/>
        <w:rPr>
          <w:i/>
        </w:rPr>
      </w:pPr>
      <w:r w:rsidRPr="00146AEC">
        <w:rPr>
          <w:b/>
          <w:sz w:val="28"/>
          <w:szCs w:val="28"/>
        </w:rPr>
        <w:t>BẢNG ĐÁNH GIÁ TRƯỜNG HỌC AN TOÀN, PHÒNG CHỐNG TAI NẠN, THƯƠNG TÍCH TRƯỜNG TRUNG HỌC PHỔ THÔNG</w:t>
      </w:r>
      <w:r w:rsidRPr="00146AEC">
        <w:rPr>
          <w:b/>
          <w:sz w:val="28"/>
          <w:szCs w:val="28"/>
        </w:rPr>
        <w:br/>
      </w:r>
      <w:r w:rsidR="00485CC5">
        <w:rPr>
          <w:i/>
        </w:rPr>
        <w:t xml:space="preserve">(đính kèm theo </w:t>
      </w:r>
      <w:r w:rsidR="00485CC5" w:rsidRPr="00EA123E">
        <w:rPr>
          <w:i/>
        </w:rPr>
        <w:t>Quyết định số 4458/QĐ-BGDĐT ngày 22 tháng 8 năm 2007 của Bộ trưởng Bộ Giáo dục và Đào tạo tổ chức</w:t>
      </w:r>
      <w:r w:rsidR="00485CC5" w:rsidRPr="00EA123E">
        <w:rPr>
          <w:b/>
          <w:i/>
        </w:rPr>
        <w:t xml:space="preserve"> </w:t>
      </w:r>
      <w:r w:rsidR="00485CC5" w:rsidRPr="00EA123E">
        <w:rPr>
          <w:i/>
        </w:rPr>
        <w:t>thực</w:t>
      </w:r>
      <w:r w:rsidR="00485CC5" w:rsidRPr="00EA123E">
        <w:rPr>
          <w:b/>
          <w:i/>
        </w:rPr>
        <w:t xml:space="preserve"> </w:t>
      </w:r>
      <w:r w:rsidR="00485CC5" w:rsidRPr="00EA123E">
        <w:rPr>
          <w:i/>
        </w:rPr>
        <w:t>hiện quy định của Bộ Giáo dục và Đào tạo về việc xây dựng trường học an toàn, phòng chống tai nạn thương tích</w:t>
      </w:r>
      <w:r w:rsidR="00485CC5">
        <w:rPr>
          <w:i/>
        </w:rPr>
        <w:t xml:space="preserve"> trong trường phổ thông)</w:t>
      </w:r>
    </w:p>
    <w:p w:rsidR="00146AEC" w:rsidRPr="00183C04" w:rsidRDefault="00146AEC" w:rsidP="00146AEC">
      <w:pPr>
        <w:jc w:val="center"/>
        <w:rPr>
          <w:sz w:val="28"/>
          <w:szCs w:val="28"/>
        </w:rPr>
      </w:pPr>
      <w:r w:rsidRPr="00183C04">
        <w:rPr>
          <w:i/>
          <w:iCs/>
          <w:sz w:val="28"/>
          <w:szCs w:val="28"/>
        </w:rPr>
        <w:t>(Nhà trường tự đánh giá)</w:t>
      </w:r>
    </w:p>
    <w:p w:rsidR="00146AEC" w:rsidRPr="00146AEC" w:rsidRDefault="00146AEC" w:rsidP="00146AEC">
      <w:pPr>
        <w:spacing w:before="120" w:after="280" w:afterAutospacing="1"/>
        <w:rPr>
          <w:sz w:val="28"/>
          <w:szCs w:val="28"/>
        </w:rPr>
      </w:pPr>
      <w:r w:rsidRPr="00146AEC">
        <w:rPr>
          <w:sz w:val="28"/>
          <w:szCs w:val="28"/>
        </w:rPr>
        <w:t>Tên trường:</w:t>
      </w:r>
    </w:p>
    <w:p w:rsidR="00146AEC" w:rsidRPr="00146AEC" w:rsidRDefault="00146AEC" w:rsidP="00146AEC">
      <w:pPr>
        <w:spacing w:before="120" w:after="280" w:afterAutospacing="1"/>
        <w:rPr>
          <w:sz w:val="28"/>
          <w:szCs w:val="28"/>
        </w:rPr>
      </w:pPr>
      <w:r w:rsidRPr="00146AEC">
        <w:rPr>
          <w:sz w:val="28"/>
          <w:szCs w:val="28"/>
        </w:rPr>
        <w:t>Địa chỉ:</w:t>
      </w:r>
    </w:p>
    <w:tbl>
      <w:tblPr>
        <w:tblW w:w="91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887"/>
        <w:gridCol w:w="897"/>
        <w:gridCol w:w="1612"/>
      </w:tblGrid>
      <w:tr w:rsidR="00146AEC" w:rsidRPr="00146AEC" w:rsidTr="00AD5FEE"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jc w:val="center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jc w:val="center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Nội dung kiểm tra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jc w:val="center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AD5FEE" w:rsidP="00AD5FE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Chưa </w:t>
            </w:r>
            <w:r w:rsidR="00146AEC" w:rsidRPr="00AD5FEE">
              <w:rPr>
                <w:b/>
                <w:bCs/>
                <w:sz w:val="26"/>
                <w:szCs w:val="26"/>
              </w:rPr>
              <w:t>đạt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Tổ chức nhà trường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Ban chỉ đạo công tác y tế trường học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cán bộ chuyên trách hoặc kiêm nhiệm công tác Y tế học đường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tủ thuốc và các dụng cụ sơ cấp cứu ban đầu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Thực hiện dạy đủ các tiết học về tai nạn thương tích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5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kế hoạch hoạt động xây dựng trường học an toàn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6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các quy định về phát hiện và xử lý khi xảy ra tai nạn thương tích ở trường học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7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các phương án dự phòng cứu nạn khi xảy ra thiên tai, hỏa hoạn, ngộ độc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8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Thường xuyên kiểm tra phát hiện và khắc phục các yếu tố nguy cơ thương tích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9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 xml:space="preserve">Các thành viên trong nhà trường được cung cấp những kiến thức về yếu tố nguy cơ và cách phòng, chống tai nạn, thương tích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ngã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Đường đi, sân trường bằng phẳng, không trơn trượt, mấp mô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Các cây cao, cổ thụ ở sân trường được chặt tỉa cành trước mùa mưa bão và có rào chắn hoặc nội quy để học sinh không leo trèo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Ban công và cầu thang có tay vịn, lan can chắc chắn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 xml:space="preserve">Bàn ghế vững chắc, mặt bàn nhẵn, góc bàn không nhọn, đảm bảo khoảng cách theo quy định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5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Dụng cụ tập luyện thể dục thể thao đảm bảo các tiêu chuẩn kỹ thuật, an toàn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lastRenderedPageBreak/>
              <w:t>III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tai nạn giao thông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Học sinh được học/phổ biến về luật an toàn giao thông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Xung quanh trường có hệ thống tường rào, cổng chắc chắn và có người quản lý để học sinh không chơi, đùa ngoài đường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biển báo giảm tốc độ ở đoạn đường gần trường và có biện pháp chống ùn tắc giao thông giờ vào học và giờ tan trường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đuối nước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Giếng, dụng cụ chứa nước có nắp đậy chắc chắn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hàng rào chắc chắn quanh ao, hồ và những hố nước, hố vôi trong khu vực trường học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đánh nhau, bạo lực trong trường học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Không có các vụ đánh nhau trong trường học gây tai nạn thương tích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Học sinh không được mang các vật sắc nhọn, dao, súng cao su, chất nổ, chất độc, hại và các hung khí đến trường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bỏng, điện giật, cháy nổ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nội quy phòng, chống điện giật, cháy nổ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Hệ thống điện trong lớp học, xưởng trường, thư viện, phòng thí nghiệm v.v… đảm bảo quy định về an toàn điện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Bảng điện có nắp đậy và có khóa bảo vệ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Phòng thí nghiệm có nội quy, hướng dẫn sử dụng các dụng cụ, hóa chất…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146A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5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Có trang, thiết bị phòng, chữa cháy đặt ở nơi thuận tiện cho việc sử dụng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Phòng chống ngộ độc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46AEC" w:rsidRPr="00146AEC" w:rsidTr="00485C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Nhân viên nhà ăn được tập huấn về an toàn vệ sinh thực phẩm và khám sức khỏe định kỳ theo quy định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Bếp nấu ăn ngăn nắp, gọn gàng, sạch sẽ, có cửa ngăn cách với khu chế biến thực phẩm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Nguồn thực phẩm cung cấp đảm bảo vệ sinh, an toàn, có mẫu lưu thức ăn hàng ngày theo quy định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Quy trình chế biến, nấu nướng theo nguyên tắc bếp ăn một chiều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  <w:tr w:rsidR="00146AEC" w:rsidRPr="00146AEC" w:rsidTr="00AD5FE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Trong khuôn viên của nhà trường không trồng những cây có vỏ, lá, hoa chứa chất độc hại và mùi hôi thối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AD5FEE" w:rsidRDefault="00146AEC" w:rsidP="00AD5FEE">
            <w:pPr>
              <w:spacing w:before="120"/>
              <w:rPr>
                <w:sz w:val="26"/>
                <w:szCs w:val="26"/>
              </w:rPr>
            </w:pPr>
            <w:r w:rsidRPr="00AD5FEE">
              <w:rPr>
                <w:sz w:val="26"/>
                <w:szCs w:val="26"/>
              </w:rPr>
              <w:t> </w:t>
            </w:r>
          </w:p>
        </w:tc>
      </w:tr>
    </w:tbl>
    <w:p w:rsidR="00AD5FEE" w:rsidRDefault="00AD5FEE" w:rsidP="00146AEC">
      <w:pPr>
        <w:rPr>
          <w:sz w:val="26"/>
          <w:szCs w:val="26"/>
        </w:rPr>
      </w:pPr>
    </w:p>
    <w:p w:rsidR="00AD5FEE" w:rsidRPr="00AD5FEE" w:rsidRDefault="00AD5FEE" w:rsidP="00AD5FEE">
      <w:pPr>
        <w:jc w:val="both"/>
        <w:rPr>
          <w:sz w:val="26"/>
          <w:szCs w:val="26"/>
        </w:rPr>
      </w:pPr>
      <w:r w:rsidRPr="00AD5FEE">
        <w:rPr>
          <w:sz w:val="26"/>
          <w:szCs w:val="26"/>
        </w:rPr>
        <w:t>Ghi chú: Cách đánh giá</w:t>
      </w:r>
    </w:p>
    <w:p w:rsidR="00AD5FEE" w:rsidRPr="00AD5FEE" w:rsidRDefault="00AD5FEE" w:rsidP="00AD5FEE">
      <w:pPr>
        <w:jc w:val="both"/>
        <w:rPr>
          <w:sz w:val="26"/>
          <w:szCs w:val="26"/>
        </w:rPr>
      </w:pPr>
      <w:r w:rsidRPr="00AD5FEE">
        <w:rPr>
          <w:sz w:val="26"/>
          <w:szCs w:val="26"/>
        </w:rPr>
        <w:t xml:space="preserve">- Đạt: </w:t>
      </w:r>
      <w:r>
        <w:rPr>
          <w:sz w:val="26"/>
          <w:szCs w:val="26"/>
        </w:rPr>
        <w:t>từ 80% trở lên nội dung bảng đánh giá trường học an toàn được Tổ thẩm định đánh giá đạt; không có học sinh tử vong hoặc bị tai nạn thương tích nặng phải nằm viện dài ngày.</w:t>
      </w:r>
    </w:p>
    <w:p w:rsidR="00AD5FEE" w:rsidRDefault="00AD5FEE" w:rsidP="00AD5FEE">
      <w:pPr>
        <w:jc w:val="both"/>
        <w:rPr>
          <w:sz w:val="26"/>
          <w:szCs w:val="26"/>
        </w:rPr>
      </w:pPr>
      <w:r>
        <w:rPr>
          <w:sz w:val="26"/>
          <w:szCs w:val="26"/>
        </w:rPr>
        <w:t>- Chưa đạt: c</w:t>
      </w:r>
      <w:r w:rsidRPr="00AD5FEE">
        <w:rPr>
          <w:sz w:val="26"/>
          <w:szCs w:val="26"/>
        </w:rPr>
        <w:t>hưa thực hiện hoặc thực hiện chưa tốt các nội dung trên</w:t>
      </w:r>
    </w:p>
    <w:p w:rsidR="00AD5FEE" w:rsidRDefault="00AD5FEE" w:rsidP="00AD5FEE">
      <w:pPr>
        <w:jc w:val="both"/>
        <w:rPr>
          <w:sz w:val="26"/>
          <w:szCs w:val="26"/>
        </w:rPr>
      </w:pPr>
    </w:p>
    <w:p w:rsidR="00AD5FEE" w:rsidRPr="00AD5FEE" w:rsidRDefault="00AD5FEE" w:rsidP="00AD5FEE">
      <w:pPr>
        <w:rPr>
          <w:sz w:val="48"/>
          <w:szCs w:val="48"/>
        </w:rPr>
      </w:pPr>
      <w:r w:rsidRPr="00AD5FEE">
        <w:rPr>
          <w:sz w:val="32"/>
          <w:szCs w:val="32"/>
        </w:rPr>
        <w:t>ĐẠT:</w:t>
      </w:r>
      <w:r w:rsidRPr="00AD5FEE">
        <w:rPr>
          <w:sz w:val="32"/>
          <w:szCs w:val="32"/>
        </w:rPr>
        <w:tab/>
      </w:r>
      <w:r>
        <w:rPr>
          <w:sz w:val="26"/>
          <w:szCs w:val="26"/>
        </w:rPr>
        <w:tab/>
      </w:r>
      <w:r w:rsidRPr="00AD5FEE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AD5FEE">
        <w:rPr>
          <w:sz w:val="32"/>
          <w:szCs w:val="32"/>
        </w:rPr>
        <w:t>CHƯA ĐẠT:</w:t>
      </w:r>
      <w:r w:rsidRPr="00AD5FEE">
        <w:rPr>
          <w:sz w:val="32"/>
          <w:szCs w:val="32"/>
        </w:rPr>
        <w:tab/>
      </w:r>
      <w:r>
        <w:rPr>
          <w:sz w:val="26"/>
          <w:szCs w:val="26"/>
        </w:rPr>
        <w:tab/>
      </w:r>
      <w:r w:rsidRPr="00AD5FEE">
        <w:rPr>
          <w:sz w:val="48"/>
          <w:szCs w:val="48"/>
        </w:rPr>
        <w:t>□</w:t>
      </w:r>
    </w:p>
    <w:p w:rsidR="00AD5FEE" w:rsidRDefault="00AD5FEE" w:rsidP="00AD5FE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558"/>
      </w:tblGrid>
      <w:tr w:rsidR="00146AEC" w:rsidRPr="00146AEC" w:rsidTr="00AD5FEE">
        <w:trPr>
          <w:trHeight w:val="103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Ngày      tháng        năm</w:t>
            </w:r>
          </w:p>
          <w:p w:rsidR="00146AEC" w:rsidRPr="00146AEC" w:rsidRDefault="00146AEC" w:rsidP="00AD5FEE">
            <w:pPr>
              <w:jc w:val="center"/>
              <w:rPr>
                <w:b/>
                <w:sz w:val="26"/>
                <w:szCs w:val="26"/>
              </w:rPr>
            </w:pPr>
            <w:r w:rsidRPr="00146AEC">
              <w:rPr>
                <w:b/>
                <w:sz w:val="26"/>
                <w:szCs w:val="26"/>
              </w:rPr>
              <w:t>XÁC NHẬN CỦA PHÒNG GD&amp;ĐT</w:t>
            </w: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>(Ký, ghi rõ họ tên và đóng dấu)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 xml:space="preserve">         Ngày       tháng        năm 20…….</w:t>
            </w:r>
          </w:p>
          <w:p w:rsidR="00146AEC" w:rsidRPr="00146AEC" w:rsidRDefault="00146AEC" w:rsidP="00AD5FEE">
            <w:pPr>
              <w:jc w:val="center"/>
              <w:rPr>
                <w:b/>
                <w:sz w:val="26"/>
                <w:szCs w:val="26"/>
              </w:rPr>
            </w:pPr>
            <w:r w:rsidRPr="00146AEC">
              <w:rPr>
                <w:b/>
                <w:sz w:val="26"/>
                <w:szCs w:val="26"/>
              </w:rPr>
              <w:t xml:space="preserve">        TM. BAN GIÁM HIỆU</w:t>
            </w:r>
          </w:p>
          <w:p w:rsidR="00146AEC" w:rsidRPr="00146AEC" w:rsidRDefault="00146AEC" w:rsidP="00AD5FEE">
            <w:pPr>
              <w:jc w:val="center"/>
              <w:rPr>
                <w:sz w:val="26"/>
                <w:szCs w:val="26"/>
              </w:rPr>
            </w:pPr>
            <w:r w:rsidRPr="00146AEC">
              <w:rPr>
                <w:sz w:val="26"/>
                <w:szCs w:val="26"/>
              </w:rPr>
              <w:t xml:space="preserve">     (ký, ghi rõ họ tên và đóng dấu)</w:t>
            </w:r>
          </w:p>
        </w:tc>
      </w:tr>
    </w:tbl>
    <w:p w:rsidR="00146AEC" w:rsidRPr="00146AEC" w:rsidRDefault="00146AEC" w:rsidP="00146AEC">
      <w:pPr>
        <w:spacing w:before="120" w:after="280" w:afterAutospacing="1"/>
        <w:rPr>
          <w:sz w:val="26"/>
          <w:szCs w:val="26"/>
        </w:rPr>
      </w:pPr>
      <w:r w:rsidRPr="00146AEC">
        <w:rPr>
          <w:sz w:val="26"/>
          <w:szCs w:val="26"/>
        </w:rPr>
        <w:t> </w:t>
      </w:r>
    </w:p>
    <w:p w:rsidR="00146AEC" w:rsidRPr="00146AEC" w:rsidRDefault="00146AEC" w:rsidP="00146AEC">
      <w:pPr>
        <w:spacing w:before="120" w:after="280" w:afterAutospacing="1"/>
        <w:jc w:val="center"/>
        <w:rPr>
          <w:b/>
          <w:bCs/>
          <w:sz w:val="28"/>
          <w:szCs w:val="28"/>
        </w:rPr>
      </w:pPr>
    </w:p>
    <w:p w:rsidR="00146AEC" w:rsidRPr="00146AEC" w:rsidRDefault="00146AEC" w:rsidP="00146AEC">
      <w:pPr>
        <w:spacing w:before="120" w:after="280" w:afterAutospacing="1"/>
        <w:jc w:val="center"/>
        <w:rPr>
          <w:b/>
          <w:bCs/>
          <w:sz w:val="28"/>
          <w:szCs w:val="28"/>
        </w:rPr>
      </w:pPr>
    </w:p>
    <w:p w:rsidR="00146AEC" w:rsidRPr="00146AEC" w:rsidRDefault="00146AEC" w:rsidP="00146AEC">
      <w:pPr>
        <w:spacing w:before="120" w:after="280" w:afterAutospacing="1"/>
        <w:jc w:val="center"/>
        <w:rPr>
          <w:b/>
          <w:bCs/>
          <w:sz w:val="28"/>
          <w:szCs w:val="28"/>
        </w:rPr>
      </w:pPr>
    </w:p>
    <w:p w:rsidR="00146AEC" w:rsidRPr="00146AEC" w:rsidRDefault="00146AEC" w:rsidP="00146AEC">
      <w:pPr>
        <w:spacing w:before="120" w:after="280" w:afterAutospacing="1"/>
        <w:jc w:val="center"/>
        <w:rPr>
          <w:b/>
          <w:bCs/>
          <w:sz w:val="28"/>
          <w:szCs w:val="28"/>
        </w:rPr>
      </w:pPr>
    </w:p>
    <w:p w:rsidR="00F547B8" w:rsidRPr="00146AEC" w:rsidRDefault="00F547B8">
      <w:pPr>
        <w:rPr>
          <w:sz w:val="28"/>
          <w:szCs w:val="28"/>
        </w:rPr>
      </w:pPr>
    </w:p>
    <w:sectPr w:rsidR="00F547B8" w:rsidRPr="00146AEC" w:rsidSect="00223AF1">
      <w:pgSz w:w="11907" w:h="16840" w:code="9"/>
      <w:pgMar w:top="1134" w:right="1134" w:bottom="1134" w:left="147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DDC" w:rsidRDefault="001D0DDC" w:rsidP="00CD5A4F">
      <w:r>
        <w:separator/>
      </w:r>
    </w:p>
  </w:endnote>
  <w:endnote w:type="continuationSeparator" w:id="0">
    <w:p w:rsidR="001D0DDC" w:rsidRDefault="001D0DDC" w:rsidP="00CD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DDC" w:rsidRDefault="001D0DDC" w:rsidP="00CD5A4F">
      <w:r>
        <w:separator/>
      </w:r>
    </w:p>
  </w:footnote>
  <w:footnote w:type="continuationSeparator" w:id="0">
    <w:p w:rsidR="001D0DDC" w:rsidRDefault="001D0DDC" w:rsidP="00CD5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EC"/>
    <w:rsid w:val="00012464"/>
    <w:rsid w:val="00022CE2"/>
    <w:rsid w:val="000439C9"/>
    <w:rsid w:val="00053B22"/>
    <w:rsid w:val="00084453"/>
    <w:rsid w:val="000C0D61"/>
    <w:rsid w:val="00107476"/>
    <w:rsid w:val="00116BAD"/>
    <w:rsid w:val="00141E3C"/>
    <w:rsid w:val="00146AEC"/>
    <w:rsid w:val="001531F4"/>
    <w:rsid w:val="001559AD"/>
    <w:rsid w:val="001A3B01"/>
    <w:rsid w:val="001A61A9"/>
    <w:rsid w:val="001D0DDC"/>
    <w:rsid w:val="001E7BC7"/>
    <w:rsid w:val="002019F5"/>
    <w:rsid w:val="00223AF1"/>
    <w:rsid w:val="00236ADF"/>
    <w:rsid w:val="00292E6D"/>
    <w:rsid w:val="002A307C"/>
    <w:rsid w:val="002C013C"/>
    <w:rsid w:val="002D6976"/>
    <w:rsid w:val="0030427E"/>
    <w:rsid w:val="00387E42"/>
    <w:rsid w:val="003A72CE"/>
    <w:rsid w:val="003C5CD9"/>
    <w:rsid w:val="003E0425"/>
    <w:rsid w:val="003E392C"/>
    <w:rsid w:val="00485CC5"/>
    <w:rsid w:val="0049011E"/>
    <w:rsid w:val="004C2E55"/>
    <w:rsid w:val="004F4C97"/>
    <w:rsid w:val="004F5358"/>
    <w:rsid w:val="004F7766"/>
    <w:rsid w:val="00526F2F"/>
    <w:rsid w:val="005452EF"/>
    <w:rsid w:val="00586919"/>
    <w:rsid w:val="005A490D"/>
    <w:rsid w:val="005D1FA6"/>
    <w:rsid w:val="005E3CE1"/>
    <w:rsid w:val="00683076"/>
    <w:rsid w:val="006938A8"/>
    <w:rsid w:val="006B281B"/>
    <w:rsid w:val="00712B88"/>
    <w:rsid w:val="00734264"/>
    <w:rsid w:val="0073609E"/>
    <w:rsid w:val="00737C6A"/>
    <w:rsid w:val="007939B3"/>
    <w:rsid w:val="007B0550"/>
    <w:rsid w:val="007D2F3C"/>
    <w:rsid w:val="007D571F"/>
    <w:rsid w:val="007D7B59"/>
    <w:rsid w:val="007F75D0"/>
    <w:rsid w:val="008245BA"/>
    <w:rsid w:val="008634EF"/>
    <w:rsid w:val="00874BA0"/>
    <w:rsid w:val="0089781D"/>
    <w:rsid w:val="008A002E"/>
    <w:rsid w:val="008A63AC"/>
    <w:rsid w:val="008A7597"/>
    <w:rsid w:val="008D09BC"/>
    <w:rsid w:val="009917C9"/>
    <w:rsid w:val="009A328D"/>
    <w:rsid w:val="009F049F"/>
    <w:rsid w:val="00A01D5E"/>
    <w:rsid w:val="00A15509"/>
    <w:rsid w:val="00A21846"/>
    <w:rsid w:val="00A839DA"/>
    <w:rsid w:val="00A91724"/>
    <w:rsid w:val="00A9485D"/>
    <w:rsid w:val="00AA2C74"/>
    <w:rsid w:val="00AD3E5D"/>
    <w:rsid w:val="00AD5FEE"/>
    <w:rsid w:val="00B50287"/>
    <w:rsid w:val="00B75F97"/>
    <w:rsid w:val="00B86F48"/>
    <w:rsid w:val="00BE1190"/>
    <w:rsid w:val="00C30C86"/>
    <w:rsid w:val="00C72D8A"/>
    <w:rsid w:val="00CA6012"/>
    <w:rsid w:val="00CC282C"/>
    <w:rsid w:val="00CD5A4F"/>
    <w:rsid w:val="00CE3535"/>
    <w:rsid w:val="00CE4336"/>
    <w:rsid w:val="00D06241"/>
    <w:rsid w:val="00D234FB"/>
    <w:rsid w:val="00D36A44"/>
    <w:rsid w:val="00D54434"/>
    <w:rsid w:val="00D86DE1"/>
    <w:rsid w:val="00DB35E2"/>
    <w:rsid w:val="00DB5CA1"/>
    <w:rsid w:val="00E32494"/>
    <w:rsid w:val="00E50076"/>
    <w:rsid w:val="00E532E4"/>
    <w:rsid w:val="00E76EBE"/>
    <w:rsid w:val="00E97F79"/>
    <w:rsid w:val="00ED685B"/>
    <w:rsid w:val="00F25562"/>
    <w:rsid w:val="00F547B8"/>
    <w:rsid w:val="00F8512D"/>
    <w:rsid w:val="00FA0722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B5E4BB-600D-4DF0-B570-91DD686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E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A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A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Hong Thanh Trang</cp:lastModifiedBy>
  <cp:revision>2</cp:revision>
  <cp:lastPrinted>2021-04-12T08:04:00Z</cp:lastPrinted>
  <dcterms:created xsi:type="dcterms:W3CDTF">2022-04-13T04:38:00Z</dcterms:created>
  <dcterms:modified xsi:type="dcterms:W3CDTF">2022-04-13T04:38:00Z</dcterms:modified>
</cp:coreProperties>
</file>