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D4DA6" w14:textId="77777777" w:rsidR="00AE71B0" w:rsidRPr="001D0BD2" w:rsidRDefault="00AE71B0" w:rsidP="001D0BD2">
      <w:pPr>
        <w:spacing w:after="0" w:line="240" w:lineRule="auto"/>
        <w:jc w:val="center"/>
        <w:rPr>
          <w:rFonts w:asciiTheme="majorHAnsi" w:hAnsiTheme="majorHAnsi" w:cstheme="majorHAnsi"/>
          <w:b/>
          <w:sz w:val="28"/>
          <w:szCs w:val="28"/>
        </w:rPr>
      </w:pPr>
      <w:r w:rsidRPr="001D0BD2">
        <w:rPr>
          <w:rFonts w:asciiTheme="majorHAnsi" w:hAnsiTheme="majorHAnsi" w:cstheme="majorHAnsi"/>
          <w:b/>
          <w:sz w:val="28"/>
          <w:szCs w:val="28"/>
        </w:rPr>
        <w:t>CHUYÊN ĐỀ MÔN HÓA HỌC CẤP QUẬN</w:t>
      </w:r>
    </w:p>
    <w:p w14:paraId="4AB8ACED" w14:textId="5ACAF0E4" w:rsidR="00AE71B0" w:rsidRPr="001D0BD2" w:rsidRDefault="00AE71B0" w:rsidP="001D0BD2">
      <w:pPr>
        <w:spacing w:after="0" w:line="240" w:lineRule="auto"/>
        <w:jc w:val="center"/>
        <w:rPr>
          <w:rFonts w:asciiTheme="majorHAnsi" w:hAnsiTheme="majorHAnsi" w:cstheme="majorHAnsi"/>
          <w:b/>
          <w:sz w:val="28"/>
          <w:szCs w:val="28"/>
          <w:lang w:val="vi-VN"/>
        </w:rPr>
      </w:pPr>
      <w:r w:rsidRPr="001D0BD2">
        <w:rPr>
          <w:rFonts w:asciiTheme="majorHAnsi" w:hAnsiTheme="majorHAnsi" w:cstheme="majorHAnsi"/>
          <w:b/>
          <w:sz w:val="28"/>
          <w:szCs w:val="28"/>
          <w:lang w:val="vi-VN"/>
        </w:rPr>
        <w:t>AXIT HỮU CƠ VÀ ỨNG DỤNG</w:t>
      </w:r>
    </w:p>
    <w:p w14:paraId="29CECED9" w14:textId="3F1C0303" w:rsidR="00AE71B0" w:rsidRPr="001D0BD2" w:rsidRDefault="00AE71B0" w:rsidP="001D0BD2">
      <w:pPr>
        <w:spacing w:after="0" w:line="240" w:lineRule="auto"/>
        <w:jc w:val="center"/>
        <w:rPr>
          <w:rFonts w:asciiTheme="majorHAnsi" w:hAnsiTheme="majorHAnsi" w:cstheme="majorHAnsi"/>
          <w:b/>
          <w:sz w:val="28"/>
          <w:szCs w:val="28"/>
          <w:lang w:val="vi-VN"/>
        </w:rPr>
      </w:pPr>
      <w:r w:rsidRPr="001D0BD2">
        <w:rPr>
          <w:rFonts w:asciiTheme="majorHAnsi" w:hAnsiTheme="majorHAnsi" w:cstheme="majorHAnsi"/>
          <w:b/>
          <w:sz w:val="28"/>
          <w:szCs w:val="28"/>
          <w:lang w:val="vi-VN"/>
        </w:rPr>
        <w:t>NĂM HỌC 2020 – 2021</w:t>
      </w:r>
    </w:p>
    <w:p w14:paraId="7DE230FF" w14:textId="77777777" w:rsidR="00AE71B0" w:rsidRPr="00B720BA" w:rsidRDefault="00AE71B0" w:rsidP="00AE71B0">
      <w:pPr>
        <w:spacing w:before="60" w:after="60"/>
        <w:rPr>
          <w:rFonts w:asciiTheme="majorHAnsi" w:hAnsiTheme="majorHAnsi" w:cstheme="majorHAnsi"/>
          <w:sz w:val="16"/>
          <w:szCs w:val="26"/>
          <w:lang w:val="vi-VN"/>
        </w:rPr>
      </w:pPr>
      <w:bookmarkStart w:id="0" w:name="_GoBack"/>
      <w:bookmarkEnd w:id="0"/>
    </w:p>
    <w:p w14:paraId="697EA27E" w14:textId="7582C80F" w:rsidR="00AE71B0" w:rsidRPr="001D0BD2" w:rsidRDefault="00AE71B0" w:rsidP="00AE71B0">
      <w:pPr>
        <w:spacing w:before="60" w:after="60"/>
        <w:ind w:firstLine="567"/>
        <w:jc w:val="both"/>
        <w:rPr>
          <w:rFonts w:asciiTheme="majorHAnsi" w:hAnsiTheme="majorHAnsi" w:cstheme="majorHAnsi"/>
          <w:sz w:val="28"/>
          <w:szCs w:val="28"/>
          <w:lang w:val="vi-VN"/>
        </w:rPr>
      </w:pPr>
      <w:r w:rsidRPr="001D0BD2">
        <w:rPr>
          <w:rFonts w:asciiTheme="majorHAnsi" w:hAnsiTheme="majorHAnsi" w:cstheme="majorHAnsi"/>
          <w:sz w:val="28"/>
          <w:szCs w:val="28"/>
          <w:lang w:val="vi-VN"/>
        </w:rPr>
        <w:t xml:space="preserve">Sáng thứ Bảy, lúc 7 giờ 30 ngày 27 tháng 03 năm 2021, bộ môn Hóa học – Phòng Giáo dục và Đào tạo Quận 3 đã tổ chức chuyên đề cấp Quận tại trường THCS Hai Bà Trưng – 295 Hai Bà Trưng, phường Võ Thị Sáu, quận 3, thành phố Hồ Chí Minh. Thành phần tham dự gồm các giáo viên dạy bộ môn môn Hóa học các trường THCS trên địa bàn quận 3. </w:t>
      </w:r>
    </w:p>
    <w:p w14:paraId="3A2C9F5B" w14:textId="162E9302" w:rsidR="00AE71B0" w:rsidRPr="001D0BD2" w:rsidRDefault="00AE71B0" w:rsidP="00AE71B0">
      <w:pPr>
        <w:spacing w:before="60" w:after="60"/>
        <w:ind w:firstLine="567"/>
        <w:jc w:val="both"/>
        <w:rPr>
          <w:rFonts w:asciiTheme="majorHAnsi" w:hAnsiTheme="majorHAnsi" w:cstheme="majorHAnsi"/>
          <w:sz w:val="28"/>
          <w:szCs w:val="28"/>
          <w:lang w:val="vi-VN"/>
        </w:rPr>
      </w:pPr>
      <w:r w:rsidRPr="001D0BD2">
        <w:rPr>
          <w:rFonts w:asciiTheme="majorHAnsi" w:hAnsiTheme="majorHAnsi" w:cstheme="majorHAnsi"/>
          <w:sz w:val="28"/>
          <w:szCs w:val="28"/>
          <w:lang w:val="vi-VN"/>
        </w:rPr>
        <w:t>Giáo viên thực hiện chuyên đề: Thầy La Nguyễn Tân Phước – Giáo viên trường THCS Hai Bà Trưng.</w:t>
      </w:r>
    </w:p>
    <w:p w14:paraId="43F4A804" w14:textId="01B63DFD" w:rsidR="006D6E95" w:rsidRPr="001D0BD2" w:rsidRDefault="006D6E95" w:rsidP="006401D7">
      <w:pPr>
        <w:spacing w:before="60" w:after="60"/>
        <w:ind w:firstLine="567"/>
        <w:jc w:val="both"/>
        <w:rPr>
          <w:rFonts w:asciiTheme="majorHAnsi" w:hAnsiTheme="majorHAnsi" w:cstheme="majorHAnsi"/>
          <w:sz w:val="28"/>
          <w:szCs w:val="28"/>
          <w:lang w:val="vi-VN"/>
        </w:rPr>
      </w:pPr>
      <w:r w:rsidRPr="001D0BD2">
        <w:rPr>
          <w:rFonts w:asciiTheme="majorHAnsi" w:hAnsiTheme="majorHAnsi" w:cstheme="majorHAnsi"/>
          <w:sz w:val="28"/>
          <w:szCs w:val="28"/>
          <w:lang w:val="vi-VN"/>
        </w:rPr>
        <w:t>Thời gian qua, ngành Giáo dục và đào tạo đã tích cực thực hiện giáo dục</w:t>
      </w:r>
      <w:r w:rsidR="004B1DA2" w:rsidRPr="001D0BD2">
        <w:rPr>
          <w:rFonts w:asciiTheme="majorHAnsi" w:hAnsiTheme="majorHAnsi" w:cstheme="majorHAnsi"/>
          <w:sz w:val="28"/>
          <w:szCs w:val="28"/>
          <w:lang w:val="vi-VN"/>
        </w:rPr>
        <w:t xml:space="preserve"> theo định hướng</w:t>
      </w:r>
      <w:r w:rsidRPr="001D0BD2">
        <w:rPr>
          <w:rFonts w:asciiTheme="majorHAnsi" w:hAnsiTheme="majorHAnsi" w:cstheme="majorHAnsi"/>
          <w:sz w:val="28"/>
          <w:szCs w:val="28"/>
          <w:lang w:val="vi-VN"/>
        </w:rPr>
        <w:t xml:space="preserve"> STEM, xây dựng các chủ đề dạy học liên môn. Với tinh thần đó, nhóm giáo viên Hóa học quận 3 đã mạnh dạn xây dựng và thực hiện chuyên đề </w:t>
      </w:r>
      <w:r w:rsidR="006401D7" w:rsidRPr="001D0BD2">
        <w:rPr>
          <w:rFonts w:asciiTheme="majorHAnsi" w:hAnsiTheme="majorHAnsi" w:cstheme="majorHAnsi"/>
          <w:sz w:val="28"/>
          <w:szCs w:val="28"/>
          <w:lang w:val="vi-VN"/>
        </w:rPr>
        <w:t>“</w:t>
      </w:r>
      <w:r w:rsidRPr="001D0BD2">
        <w:rPr>
          <w:rFonts w:asciiTheme="majorHAnsi" w:hAnsiTheme="majorHAnsi" w:cstheme="majorHAnsi"/>
          <w:sz w:val="28"/>
          <w:szCs w:val="28"/>
          <w:lang w:val="vi-VN"/>
        </w:rPr>
        <w:t>Axit hữu cơ và ứng dụng</w:t>
      </w:r>
      <w:r w:rsidR="006401D7" w:rsidRPr="001D0BD2">
        <w:rPr>
          <w:rFonts w:asciiTheme="majorHAnsi" w:hAnsiTheme="majorHAnsi" w:cstheme="majorHAnsi"/>
          <w:sz w:val="28"/>
          <w:szCs w:val="28"/>
          <w:lang w:val="vi-VN"/>
        </w:rPr>
        <w:t>”</w:t>
      </w:r>
      <w:r w:rsidRPr="001D0BD2">
        <w:rPr>
          <w:rFonts w:asciiTheme="majorHAnsi" w:hAnsiTheme="majorHAnsi" w:cstheme="majorHAnsi"/>
          <w:sz w:val="28"/>
          <w:szCs w:val="28"/>
          <w:lang w:val="vi-VN"/>
        </w:rPr>
        <w:t xml:space="preserve"> theo định hướng STEM. Thông qua chuyên đề, từ việc trải nghiệm, khám phá quá trình thực hiện “mực tàng hình”, chế tạo những quả “Bath boom” đầy thú vị, học sinh đã hiểu rõ hơn về tính chất hóa học và ứng dụng của </w:t>
      </w:r>
      <w:r w:rsidR="004D399A" w:rsidRPr="001D0BD2">
        <w:rPr>
          <w:rFonts w:asciiTheme="majorHAnsi" w:hAnsiTheme="majorHAnsi" w:cstheme="majorHAnsi"/>
          <w:sz w:val="28"/>
          <w:szCs w:val="28"/>
          <w:lang w:val="vi-VN"/>
        </w:rPr>
        <w:t>một số</w:t>
      </w:r>
      <w:r w:rsidRPr="001D0BD2">
        <w:rPr>
          <w:rFonts w:asciiTheme="majorHAnsi" w:hAnsiTheme="majorHAnsi" w:cstheme="majorHAnsi"/>
          <w:sz w:val="28"/>
          <w:szCs w:val="28"/>
          <w:lang w:val="vi-VN"/>
        </w:rPr>
        <w:t xml:space="preserve"> axit hữu cơ, đồng thời </w:t>
      </w:r>
      <w:r w:rsidR="006401D7" w:rsidRPr="001D0BD2">
        <w:rPr>
          <w:rFonts w:asciiTheme="majorHAnsi" w:hAnsiTheme="majorHAnsi" w:cstheme="majorHAnsi"/>
          <w:sz w:val="28"/>
          <w:szCs w:val="28"/>
          <w:lang w:val="vi-VN"/>
        </w:rPr>
        <w:t>giúp các em phát triển năng lực hợp tác khi làm việc nhóm, kĩ năng thuyết trình</w:t>
      </w:r>
      <w:r w:rsidR="004B1DA2" w:rsidRPr="001D0BD2">
        <w:rPr>
          <w:rFonts w:asciiTheme="majorHAnsi" w:hAnsiTheme="majorHAnsi" w:cstheme="majorHAnsi"/>
          <w:sz w:val="28"/>
          <w:szCs w:val="28"/>
          <w:lang w:val="vi-VN"/>
        </w:rPr>
        <w:t>, kĩ năng thực hành thí nghiệm</w:t>
      </w:r>
      <w:r w:rsidR="006401D7" w:rsidRPr="001D0BD2">
        <w:rPr>
          <w:rFonts w:asciiTheme="majorHAnsi" w:hAnsiTheme="majorHAnsi" w:cstheme="majorHAnsi"/>
          <w:sz w:val="28"/>
          <w:szCs w:val="28"/>
          <w:lang w:val="vi-VN"/>
        </w:rPr>
        <w:t xml:space="preserve">. Từ lý thuyết đến thực tiễn, học sinh thấy được Hóa học luôn gần gũi với đời sống hằng ngày. </w:t>
      </w:r>
    </w:p>
    <w:p w14:paraId="27168A07" w14:textId="5E9BF7FB" w:rsidR="00AE71B0" w:rsidRPr="001D0BD2" w:rsidRDefault="00AE71B0" w:rsidP="00AE71B0">
      <w:pPr>
        <w:spacing w:before="60" w:after="60"/>
        <w:ind w:firstLine="567"/>
        <w:jc w:val="both"/>
        <w:rPr>
          <w:rFonts w:asciiTheme="majorHAnsi" w:hAnsiTheme="majorHAnsi" w:cstheme="majorHAnsi"/>
          <w:sz w:val="28"/>
          <w:szCs w:val="28"/>
          <w:lang w:val="vi-VN"/>
        </w:rPr>
      </w:pPr>
      <w:r w:rsidRPr="001D0BD2">
        <w:rPr>
          <w:rFonts w:asciiTheme="majorHAnsi" w:hAnsiTheme="majorHAnsi" w:cstheme="majorHAnsi"/>
          <w:sz w:val="28"/>
          <w:szCs w:val="28"/>
          <w:lang w:val="vi-VN"/>
        </w:rPr>
        <w:t xml:space="preserve">Bên cạnh đó, vào cuối buổi sinh hoạt, cô Nguyễn Thị Hoàng Oanh – Giáo viên cốt cán môn Hóa học Quận 3 đã chia sẻ và hướng dẫn </w:t>
      </w:r>
      <w:r w:rsidR="00535668" w:rsidRPr="001D0BD2">
        <w:rPr>
          <w:rFonts w:asciiTheme="majorHAnsi" w:hAnsiTheme="majorHAnsi" w:cstheme="majorHAnsi"/>
          <w:sz w:val="28"/>
          <w:szCs w:val="28"/>
        </w:rPr>
        <w:t xml:space="preserve">Modul 3 </w:t>
      </w:r>
      <w:r w:rsidRPr="001D0BD2">
        <w:rPr>
          <w:rFonts w:asciiTheme="majorHAnsi" w:hAnsiTheme="majorHAnsi" w:cstheme="majorHAnsi"/>
          <w:sz w:val="28"/>
          <w:szCs w:val="28"/>
          <w:lang w:val="vi-VN"/>
        </w:rPr>
        <w:t>cho giáo viên bộ môn Hóa học quận 3 hiểu rõ và năm vững hơn về vấn đề “Kiểm tra, đánh giá học sinh THCS theo hướng phát triển phẩm chất, năng lực môn Khoa học tự nhiên”, nhằm đáp ứng được yêu cầu của chương trình GDPT 2018.</w:t>
      </w:r>
    </w:p>
    <w:p w14:paraId="26B9FCD8" w14:textId="77777777" w:rsidR="00AE71B0" w:rsidRPr="001D0BD2" w:rsidRDefault="00AE71B0" w:rsidP="00AE71B0">
      <w:pPr>
        <w:spacing w:before="60" w:after="60" w:line="276" w:lineRule="auto"/>
        <w:ind w:firstLine="720"/>
        <w:jc w:val="both"/>
        <w:rPr>
          <w:rFonts w:asciiTheme="majorHAnsi" w:hAnsiTheme="majorHAnsi" w:cstheme="majorHAnsi"/>
          <w:bCs/>
          <w:sz w:val="28"/>
          <w:szCs w:val="28"/>
          <w:lang w:val="vi-VN"/>
        </w:rPr>
      </w:pPr>
      <w:r w:rsidRPr="001D0BD2">
        <w:rPr>
          <w:rFonts w:asciiTheme="majorHAnsi" w:hAnsiTheme="majorHAnsi" w:cstheme="majorHAnsi"/>
          <w:bCs/>
          <w:sz w:val="28"/>
          <w:szCs w:val="28"/>
          <w:lang w:val="vi-VN"/>
        </w:rPr>
        <w:t>Dưới đây là một số hình ảnh của quá trình thực hiện chuyên đề:</w:t>
      </w:r>
    </w:p>
    <w:p w14:paraId="3F74CCBE" w14:textId="224A2B36" w:rsidR="006401D7" w:rsidRDefault="006401D7" w:rsidP="006401D7">
      <w:pPr>
        <w:jc w:val="center"/>
      </w:pPr>
      <w:r>
        <w:rPr>
          <w:noProof/>
        </w:rPr>
        <w:drawing>
          <wp:inline distT="0" distB="0" distL="0" distR="0" wp14:anchorId="1615C606" wp14:editId="51659BC4">
            <wp:extent cx="4263656" cy="3197034"/>
            <wp:effectExtent l="0" t="0" r="3810" b="381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15925" cy="3236227"/>
                    </a:xfrm>
                    <a:prstGeom prst="rect">
                      <a:avLst/>
                    </a:prstGeom>
                    <a:noFill/>
                    <a:ln>
                      <a:noFill/>
                    </a:ln>
                  </pic:spPr>
                </pic:pic>
              </a:graphicData>
            </a:graphic>
          </wp:inline>
        </w:drawing>
      </w:r>
    </w:p>
    <w:p w14:paraId="35804B16" w14:textId="77777777" w:rsidR="006F54AF" w:rsidRDefault="006F54AF" w:rsidP="006401D7">
      <w:pPr>
        <w:jc w:val="center"/>
      </w:pPr>
    </w:p>
    <w:p w14:paraId="62257FF3" w14:textId="743878D4" w:rsidR="006401D7" w:rsidRDefault="006401D7" w:rsidP="006401D7">
      <w:pPr>
        <w:jc w:val="center"/>
      </w:pPr>
      <w:r>
        <w:rPr>
          <w:noProof/>
        </w:rPr>
        <w:drawing>
          <wp:inline distT="0" distB="0" distL="0" distR="0" wp14:anchorId="1ECF27FB" wp14:editId="517442EE">
            <wp:extent cx="5218198" cy="3912781"/>
            <wp:effectExtent l="0" t="0" r="190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4383" cy="3924917"/>
                    </a:xfrm>
                    <a:prstGeom prst="rect">
                      <a:avLst/>
                    </a:prstGeom>
                    <a:noFill/>
                    <a:ln>
                      <a:noFill/>
                    </a:ln>
                  </pic:spPr>
                </pic:pic>
              </a:graphicData>
            </a:graphic>
          </wp:inline>
        </w:drawing>
      </w:r>
    </w:p>
    <w:p w14:paraId="1DF8E2B3" w14:textId="77777777" w:rsidR="002C1604" w:rsidRPr="002C1604" w:rsidRDefault="002C1604" w:rsidP="002C1604">
      <w:pPr>
        <w:jc w:val="center"/>
        <w:rPr>
          <w:rFonts w:asciiTheme="majorHAnsi" w:hAnsiTheme="majorHAnsi" w:cstheme="majorHAnsi"/>
          <w:sz w:val="26"/>
          <w:szCs w:val="26"/>
          <w:lang w:val="vi-VN"/>
        </w:rPr>
      </w:pPr>
      <w:r w:rsidRPr="002C1604">
        <w:rPr>
          <w:rFonts w:asciiTheme="majorHAnsi" w:hAnsiTheme="majorHAnsi" w:cstheme="majorHAnsi"/>
          <w:sz w:val="26"/>
          <w:szCs w:val="26"/>
          <w:lang w:val="vi-VN"/>
        </w:rPr>
        <w:t>Học sinh hứng thú khi khám phá các thông điệp được viết từ “Mực tàng hình”.</w:t>
      </w:r>
    </w:p>
    <w:p w14:paraId="5D13D6A5" w14:textId="523BDB75" w:rsidR="006401D7" w:rsidRDefault="006401D7" w:rsidP="006401D7">
      <w:pPr>
        <w:jc w:val="center"/>
      </w:pPr>
      <w:r>
        <w:rPr>
          <w:noProof/>
        </w:rPr>
        <w:drawing>
          <wp:inline distT="0" distB="0" distL="0" distR="0" wp14:anchorId="46C44E9C" wp14:editId="7920ACCF">
            <wp:extent cx="5232378" cy="3923414"/>
            <wp:effectExtent l="0" t="0" r="6985" b="127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0407" cy="3929434"/>
                    </a:xfrm>
                    <a:prstGeom prst="rect">
                      <a:avLst/>
                    </a:prstGeom>
                    <a:noFill/>
                    <a:ln>
                      <a:noFill/>
                    </a:ln>
                  </pic:spPr>
                </pic:pic>
              </a:graphicData>
            </a:graphic>
          </wp:inline>
        </w:drawing>
      </w:r>
    </w:p>
    <w:p w14:paraId="11FCB2AD" w14:textId="77777777" w:rsidR="00594A6F" w:rsidRDefault="00594A6F" w:rsidP="006401D7">
      <w:pPr>
        <w:jc w:val="center"/>
      </w:pPr>
    </w:p>
    <w:p w14:paraId="76683622" w14:textId="77777777" w:rsidR="006F54AF" w:rsidRDefault="006F54AF" w:rsidP="006401D7">
      <w:pPr>
        <w:jc w:val="center"/>
      </w:pPr>
    </w:p>
    <w:p w14:paraId="767C8B79" w14:textId="797E1E95" w:rsidR="006401D7" w:rsidRDefault="006401D7" w:rsidP="006401D7">
      <w:pPr>
        <w:jc w:val="center"/>
      </w:pPr>
      <w:r>
        <w:rPr>
          <w:noProof/>
        </w:rPr>
        <w:lastRenderedPageBreak/>
        <w:drawing>
          <wp:inline distT="0" distB="0" distL="0" distR="0" wp14:anchorId="2DB262BE" wp14:editId="4B4D8F45">
            <wp:extent cx="5004021" cy="3753293"/>
            <wp:effectExtent l="0" t="0" r="635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7766" cy="3771103"/>
                    </a:xfrm>
                    <a:prstGeom prst="rect">
                      <a:avLst/>
                    </a:prstGeom>
                    <a:noFill/>
                    <a:ln>
                      <a:noFill/>
                    </a:ln>
                  </pic:spPr>
                </pic:pic>
              </a:graphicData>
            </a:graphic>
          </wp:inline>
        </w:drawing>
      </w:r>
    </w:p>
    <w:p w14:paraId="7D8C1BF4" w14:textId="3ADD4C6C" w:rsidR="002C1604" w:rsidRPr="002C1604" w:rsidRDefault="002C1604" w:rsidP="002C1604">
      <w:pPr>
        <w:ind w:right="237"/>
        <w:jc w:val="center"/>
        <w:rPr>
          <w:rFonts w:asciiTheme="majorHAnsi" w:hAnsiTheme="majorHAnsi" w:cstheme="majorHAnsi"/>
          <w:lang w:val="vi-VN"/>
        </w:rPr>
      </w:pPr>
      <w:r>
        <w:rPr>
          <w:rFonts w:asciiTheme="majorHAnsi" w:hAnsiTheme="majorHAnsi" w:cstheme="majorHAnsi"/>
          <w:noProof/>
          <w:sz w:val="28"/>
          <w:szCs w:val="28"/>
          <w:lang w:val="vi-VN"/>
        </w:rPr>
        <w:t xml:space="preserve">   </w:t>
      </w:r>
      <w:r w:rsidRPr="002C1604">
        <w:rPr>
          <w:rFonts w:asciiTheme="majorHAnsi" w:hAnsiTheme="majorHAnsi" w:cstheme="majorHAnsi"/>
          <w:noProof/>
          <w:sz w:val="28"/>
          <w:szCs w:val="28"/>
          <w:lang w:val="vi-VN"/>
        </w:rPr>
        <w:t>Học sinh hào hững chế tạo những quả “Bath boom” đẹp mắt và đầy thú vị.</w:t>
      </w:r>
    </w:p>
    <w:p w14:paraId="7B0C45F0" w14:textId="2E362769" w:rsidR="002C1604" w:rsidRDefault="002C1604" w:rsidP="006401D7">
      <w:pPr>
        <w:jc w:val="center"/>
      </w:pPr>
      <w:r>
        <w:rPr>
          <w:noProof/>
        </w:rPr>
        <w:drawing>
          <wp:inline distT="0" distB="0" distL="0" distR="0" wp14:anchorId="1B19680B" wp14:editId="1BB93AFF">
            <wp:extent cx="4989846" cy="3742660"/>
            <wp:effectExtent l="0" t="0" r="127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9344" cy="3757284"/>
                    </a:xfrm>
                    <a:prstGeom prst="rect">
                      <a:avLst/>
                    </a:prstGeom>
                    <a:noFill/>
                    <a:ln>
                      <a:noFill/>
                    </a:ln>
                  </pic:spPr>
                </pic:pic>
              </a:graphicData>
            </a:graphic>
          </wp:inline>
        </w:drawing>
      </w:r>
    </w:p>
    <w:p w14:paraId="02AADC2D" w14:textId="6FCD6683" w:rsidR="006F54AF" w:rsidRDefault="006F54AF">
      <w:pPr>
        <w:spacing w:line="259" w:lineRule="auto"/>
      </w:pPr>
      <w:r>
        <w:br w:type="page"/>
      </w:r>
    </w:p>
    <w:p w14:paraId="35E2AA53" w14:textId="11F2DA66" w:rsidR="006F54AF" w:rsidRDefault="006F54AF" w:rsidP="002C1604">
      <w:pPr>
        <w:jc w:val="center"/>
      </w:pPr>
      <w:r>
        <w:rPr>
          <w:noProof/>
        </w:rPr>
        <w:lastRenderedPageBreak/>
        <w:drawing>
          <wp:inline distT="0" distB="0" distL="0" distR="0" wp14:anchorId="69D54AA8" wp14:editId="368B1D61">
            <wp:extent cx="4852134" cy="3638294"/>
            <wp:effectExtent l="0" t="0" r="5715" b="63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438" cy="3644521"/>
                    </a:xfrm>
                    <a:prstGeom prst="rect">
                      <a:avLst/>
                    </a:prstGeom>
                    <a:noFill/>
                    <a:ln>
                      <a:noFill/>
                    </a:ln>
                  </pic:spPr>
                </pic:pic>
              </a:graphicData>
            </a:graphic>
          </wp:inline>
        </w:drawing>
      </w:r>
    </w:p>
    <w:p w14:paraId="2CB12B76" w14:textId="43D07D45" w:rsidR="006F54AF" w:rsidRPr="00594A6F" w:rsidRDefault="006F54AF" w:rsidP="002C1604">
      <w:pPr>
        <w:jc w:val="center"/>
        <w:rPr>
          <w:rFonts w:asciiTheme="majorHAnsi" w:hAnsiTheme="majorHAnsi" w:cstheme="majorHAnsi"/>
          <w:sz w:val="26"/>
          <w:szCs w:val="26"/>
          <w:lang w:val="vi-VN"/>
        </w:rPr>
      </w:pPr>
      <w:r w:rsidRPr="00594A6F">
        <w:rPr>
          <w:rFonts w:asciiTheme="majorHAnsi" w:hAnsiTheme="majorHAnsi" w:cstheme="majorHAnsi"/>
          <w:sz w:val="26"/>
          <w:szCs w:val="26"/>
          <w:lang w:val="vi-VN"/>
        </w:rPr>
        <w:t xml:space="preserve">Học sinh </w:t>
      </w:r>
      <w:r w:rsidR="00594A6F" w:rsidRPr="00594A6F">
        <w:rPr>
          <w:rFonts w:asciiTheme="majorHAnsi" w:hAnsiTheme="majorHAnsi" w:cstheme="majorHAnsi"/>
          <w:sz w:val="26"/>
          <w:szCs w:val="26"/>
          <w:lang w:val="vi-VN"/>
        </w:rPr>
        <w:t>thuyết trình về ứng dụng của axit hữu cơ.</w:t>
      </w:r>
    </w:p>
    <w:p w14:paraId="3D2AA477" w14:textId="15CD5E64" w:rsidR="002C1604" w:rsidRDefault="002C1604" w:rsidP="002C1604">
      <w:pPr>
        <w:jc w:val="center"/>
      </w:pPr>
      <w:r>
        <w:rPr>
          <w:noProof/>
        </w:rPr>
        <w:drawing>
          <wp:inline distT="0" distB="0" distL="0" distR="0" wp14:anchorId="5124A7BE" wp14:editId="5F64637E">
            <wp:extent cx="4850296" cy="3636916"/>
            <wp:effectExtent l="0" t="0" r="7620" b="190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2321" cy="3705919"/>
                    </a:xfrm>
                    <a:prstGeom prst="rect">
                      <a:avLst/>
                    </a:prstGeom>
                    <a:noFill/>
                    <a:ln>
                      <a:noFill/>
                    </a:ln>
                  </pic:spPr>
                </pic:pic>
              </a:graphicData>
            </a:graphic>
          </wp:inline>
        </w:drawing>
      </w:r>
    </w:p>
    <w:p w14:paraId="44437EFB" w14:textId="38B195BE" w:rsidR="002C1604" w:rsidRDefault="002C1604" w:rsidP="002C1604">
      <w:pPr>
        <w:jc w:val="center"/>
        <w:rPr>
          <w:rFonts w:asciiTheme="majorHAnsi" w:hAnsiTheme="majorHAnsi" w:cstheme="majorHAnsi"/>
          <w:sz w:val="26"/>
          <w:szCs w:val="26"/>
          <w:lang w:val="vi-VN"/>
        </w:rPr>
      </w:pPr>
      <w:r w:rsidRPr="002C1604">
        <w:rPr>
          <w:rFonts w:asciiTheme="majorHAnsi" w:hAnsiTheme="majorHAnsi" w:cstheme="majorHAnsi"/>
          <w:sz w:val="26"/>
          <w:szCs w:val="26"/>
          <w:lang w:val="vi-VN"/>
        </w:rPr>
        <w:t>Thầy La Nguyễn Tân Phước nhận xét về tiết học</w:t>
      </w:r>
      <w:r>
        <w:rPr>
          <w:rFonts w:asciiTheme="majorHAnsi" w:hAnsiTheme="majorHAnsi" w:cstheme="majorHAnsi"/>
          <w:sz w:val="26"/>
          <w:szCs w:val="26"/>
          <w:lang w:val="vi-VN"/>
        </w:rPr>
        <w:t>.</w:t>
      </w:r>
    </w:p>
    <w:p w14:paraId="45663506" w14:textId="77777777" w:rsidR="00594A6F" w:rsidRDefault="00594A6F" w:rsidP="002C1604">
      <w:pPr>
        <w:jc w:val="center"/>
        <w:rPr>
          <w:rFonts w:asciiTheme="majorHAnsi" w:hAnsiTheme="majorHAnsi" w:cstheme="majorHAnsi"/>
          <w:sz w:val="26"/>
          <w:szCs w:val="26"/>
          <w:lang w:val="vi-VN"/>
        </w:rPr>
      </w:pPr>
    </w:p>
    <w:p w14:paraId="7640763F" w14:textId="22053983" w:rsidR="00594A6F" w:rsidRDefault="00594A6F" w:rsidP="002C1604">
      <w:pPr>
        <w:jc w:val="center"/>
        <w:rPr>
          <w:rFonts w:asciiTheme="majorHAnsi" w:hAnsiTheme="majorHAnsi" w:cstheme="majorHAnsi"/>
          <w:sz w:val="26"/>
          <w:szCs w:val="26"/>
          <w:lang w:val="vi-VN"/>
        </w:rPr>
      </w:pPr>
    </w:p>
    <w:p w14:paraId="2272EE8C" w14:textId="77777777" w:rsidR="00594A6F" w:rsidRDefault="00594A6F" w:rsidP="002C1604">
      <w:pPr>
        <w:jc w:val="center"/>
        <w:rPr>
          <w:rFonts w:asciiTheme="majorHAnsi" w:hAnsiTheme="majorHAnsi" w:cstheme="majorHAnsi"/>
          <w:sz w:val="26"/>
          <w:szCs w:val="26"/>
          <w:lang w:val="vi-VN"/>
        </w:rPr>
      </w:pPr>
    </w:p>
    <w:p w14:paraId="0FCA72C7" w14:textId="7D0CFC85" w:rsidR="002C1604" w:rsidRDefault="002C1604" w:rsidP="002C1604">
      <w:pPr>
        <w:jc w:val="center"/>
        <w:rPr>
          <w:rFonts w:asciiTheme="majorHAnsi" w:hAnsiTheme="majorHAnsi" w:cstheme="majorHAnsi"/>
          <w:sz w:val="26"/>
          <w:szCs w:val="26"/>
          <w:lang w:val="vi-VN"/>
        </w:rPr>
      </w:pPr>
      <w:r>
        <w:rPr>
          <w:noProof/>
        </w:rPr>
        <w:lastRenderedPageBreak/>
        <w:drawing>
          <wp:inline distT="0" distB="0" distL="0" distR="0" wp14:anchorId="721DD0EB" wp14:editId="05414DDD">
            <wp:extent cx="4784651" cy="3586103"/>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7183" cy="3588001"/>
                    </a:xfrm>
                    <a:prstGeom prst="rect">
                      <a:avLst/>
                    </a:prstGeom>
                    <a:noFill/>
                    <a:ln>
                      <a:noFill/>
                    </a:ln>
                  </pic:spPr>
                </pic:pic>
              </a:graphicData>
            </a:graphic>
          </wp:inline>
        </w:drawing>
      </w:r>
    </w:p>
    <w:p w14:paraId="0F9771B2" w14:textId="2FF811F3" w:rsidR="002C1604" w:rsidRDefault="002C1604" w:rsidP="002C1604">
      <w:pPr>
        <w:jc w:val="center"/>
        <w:rPr>
          <w:rFonts w:asciiTheme="majorHAnsi" w:hAnsiTheme="majorHAnsi" w:cstheme="majorHAnsi"/>
          <w:sz w:val="26"/>
          <w:szCs w:val="26"/>
          <w:lang w:val="vi-VN"/>
        </w:rPr>
      </w:pPr>
      <w:r>
        <w:rPr>
          <w:rFonts w:asciiTheme="majorHAnsi" w:hAnsiTheme="majorHAnsi" w:cstheme="majorHAnsi"/>
          <w:sz w:val="26"/>
          <w:szCs w:val="26"/>
          <w:lang w:val="vi-VN"/>
        </w:rPr>
        <w:t xml:space="preserve">Giáo viên Hóa </w:t>
      </w:r>
      <w:r w:rsidR="006F54AF">
        <w:rPr>
          <w:rFonts w:asciiTheme="majorHAnsi" w:hAnsiTheme="majorHAnsi" w:cstheme="majorHAnsi"/>
          <w:sz w:val="26"/>
          <w:szCs w:val="26"/>
          <w:lang w:val="vi-VN"/>
        </w:rPr>
        <w:t>Quận 3 đóng góp ý kiến xây dựng tiết học.</w:t>
      </w:r>
    </w:p>
    <w:p w14:paraId="7A765F34" w14:textId="3B7F9619" w:rsidR="006F54AF" w:rsidRDefault="006F54AF" w:rsidP="006F54AF">
      <w:pPr>
        <w:spacing w:line="259" w:lineRule="auto"/>
        <w:jc w:val="center"/>
        <w:rPr>
          <w:rFonts w:asciiTheme="majorHAnsi" w:hAnsiTheme="majorHAnsi" w:cstheme="majorHAnsi"/>
          <w:sz w:val="26"/>
          <w:szCs w:val="26"/>
          <w:lang w:val="vi-VN"/>
        </w:rPr>
      </w:pPr>
      <w:r>
        <w:rPr>
          <w:noProof/>
        </w:rPr>
        <w:drawing>
          <wp:inline distT="0" distB="0" distL="0" distR="0" wp14:anchorId="15DB23DD" wp14:editId="168305BB">
            <wp:extent cx="4952268" cy="3715023"/>
            <wp:effectExtent l="0" t="0" r="127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2154" cy="3722439"/>
                    </a:xfrm>
                    <a:prstGeom prst="rect">
                      <a:avLst/>
                    </a:prstGeom>
                    <a:noFill/>
                    <a:ln>
                      <a:noFill/>
                    </a:ln>
                  </pic:spPr>
                </pic:pic>
              </a:graphicData>
            </a:graphic>
          </wp:inline>
        </w:drawing>
      </w:r>
    </w:p>
    <w:p w14:paraId="2A2F4A6C" w14:textId="28AE1BA5" w:rsidR="006F54AF" w:rsidRDefault="006F54AF" w:rsidP="006F54AF">
      <w:pPr>
        <w:jc w:val="center"/>
        <w:rPr>
          <w:rFonts w:asciiTheme="majorHAnsi" w:hAnsiTheme="majorHAnsi" w:cstheme="majorHAnsi"/>
          <w:sz w:val="26"/>
          <w:szCs w:val="26"/>
          <w:lang w:val="vi-VN"/>
        </w:rPr>
      </w:pPr>
      <w:r>
        <w:rPr>
          <w:rFonts w:asciiTheme="majorHAnsi" w:hAnsiTheme="majorHAnsi" w:cstheme="majorHAnsi"/>
          <w:sz w:val="26"/>
          <w:szCs w:val="26"/>
          <w:lang w:val="vi-VN"/>
        </w:rPr>
        <w:t>Cô Dương Thị Ngọc Diệp – GVML môn Hóa học Quận 3 góp ý cho tiết dạy.</w:t>
      </w:r>
    </w:p>
    <w:p w14:paraId="3A674542" w14:textId="26D8D749" w:rsidR="006F54AF" w:rsidRDefault="006F54AF" w:rsidP="006F54AF">
      <w:pPr>
        <w:jc w:val="center"/>
        <w:rPr>
          <w:rFonts w:asciiTheme="majorHAnsi" w:hAnsiTheme="majorHAnsi" w:cstheme="majorHAnsi"/>
          <w:sz w:val="26"/>
          <w:szCs w:val="26"/>
          <w:lang w:val="vi-VN"/>
        </w:rPr>
      </w:pPr>
    </w:p>
    <w:p w14:paraId="4E344D9A" w14:textId="77777777" w:rsidR="00594A6F" w:rsidRDefault="00594A6F" w:rsidP="006F54AF">
      <w:pPr>
        <w:jc w:val="center"/>
        <w:rPr>
          <w:rFonts w:asciiTheme="majorHAnsi" w:hAnsiTheme="majorHAnsi" w:cstheme="majorHAnsi"/>
          <w:sz w:val="26"/>
          <w:szCs w:val="26"/>
          <w:lang w:val="vi-VN"/>
        </w:rPr>
      </w:pPr>
    </w:p>
    <w:p w14:paraId="30EEF499" w14:textId="0068C403" w:rsidR="006F54AF" w:rsidRDefault="00594A6F" w:rsidP="006F54AF">
      <w:pPr>
        <w:jc w:val="center"/>
        <w:rPr>
          <w:rFonts w:asciiTheme="majorHAnsi" w:hAnsiTheme="majorHAnsi" w:cstheme="majorHAnsi"/>
          <w:sz w:val="26"/>
          <w:szCs w:val="26"/>
          <w:lang w:val="vi-VN"/>
        </w:rPr>
      </w:pPr>
      <w:r>
        <w:rPr>
          <w:noProof/>
        </w:rPr>
        <w:lastRenderedPageBreak/>
        <w:drawing>
          <wp:inline distT="0" distB="0" distL="0" distR="0" wp14:anchorId="3248EEB8" wp14:editId="5C31EA28">
            <wp:extent cx="4848446" cy="3634991"/>
            <wp:effectExtent l="0" t="0" r="0" b="381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4898" cy="3639828"/>
                    </a:xfrm>
                    <a:prstGeom prst="rect">
                      <a:avLst/>
                    </a:prstGeom>
                    <a:noFill/>
                    <a:ln>
                      <a:noFill/>
                    </a:ln>
                  </pic:spPr>
                </pic:pic>
              </a:graphicData>
            </a:graphic>
          </wp:inline>
        </w:drawing>
      </w:r>
    </w:p>
    <w:p w14:paraId="45CC5785" w14:textId="5DD23BF3" w:rsidR="006F54AF" w:rsidRDefault="00594A6F" w:rsidP="002C1604">
      <w:pPr>
        <w:jc w:val="center"/>
        <w:rPr>
          <w:rFonts w:asciiTheme="majorHAnsi" w:hAnsiTheme="majorHAnsi" w:cstheme="majorHAnsi"/>
          <w:sz w:val="26"/>
          <w:szCs w:val="26"/>
          <w:lang w:val="vi-VN"/>
        </w:rPr>
      </w:pPr>
      <w:r>
        <w:rPr>
          <w:rFonts w:asciiTheme="majorHAnsi" w:hAnsiTheme="majorHAnsi" w:cstheme="majorHAnsi"/>
          <w:sz w:val="26"/>
          <w:szCs w:val="26"/>
          <w:lang w:val="vi-VN"/>
        </w:rPr>
        <w:t>Tập huấn Module 3 chương trình GDPT 2018</w:t>
      </w:r>
    </w:p>
    <w:p w14:paraId="6552B01E" w14:textId="1E5AD5D0" w:rsidR="00594A6F" w:rsidRPr="002C1604" w:rsidRDefault="00594A6F" w:rsidP="00594A6F">
      <w:pPr>
        <w:jc w:val="center"/>
        <w:rPr>
          <w:rFonts w:asciiTheme="majorHAnsi" w:hAnsiTheme="majorHAnsi" w:cstheme="majorHAnsi"/>
          <w:sz w:val="26"/>
          <w:szCs w:val="26"/>
          <w:lang w:val="vi-VN"/>
        </w:rPr>
      </w:pPr>
      <w:r>
        <w:rPr>
          <w:noProof/>
        </w:rPr>
        <w:drawing>
          <wp:inline distT="0" distB="0" distL="0" distR="0" wp14:anchorId="243D389E" wp14:editId="31143B16">
            <wp:extent cx="4859079" cy="3645117"/>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331" cy="3655809"/>
                    </a:xfrm>
                    <a:prstGeom prst="rect">
                      <a:avLst/>
                    </a:prstGeom>
                    <a:noFill/>
                    <a:ln>
                      <a:noFill/>
                    </a:ln>
                  </pic:spPr>
                </pic:pic>
              </a:graphicData>
            </a:graphic>
          </wp:inline>
        </w:drawing>
      </w:r>
    </w:p>
    <w:sectPr w:rsidR="00594A6F" w:rsidRPr="002C1604" w:rsidSect="001D0BD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1B0"/>
    <w:rsid w:val="001D0BD2"/>
    <w:rsid w:val="002C1604"/>
    <w:rsid w:val="004465AB"/>
    <w:rsid w:val="004B1DA2"/>
    <w:rsid w:val="004D399A"/>
    <w:rsid w:val="00535668"/>
    <w:rsid w:val="00594A6F"/>
    <w:rsid w:val="006401D7"/>
    <w:rsid w:val="006D6E95"/>
    <w:rsid w:val="006F54AF"/>
    <w:rsid w:val="00AE71B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72077"/>
  <w15:chartTrackingRefBased/>
  <w15:docId w15:val="{7A2D32C6-D7F8-4728-A9D6-B723DA0D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1B0"/>
    <w:pPr>
      <w:spacing w:line="25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308</Words>
  <Characters>1757</Characters>
  <Application>Microsoft Office Word</Application>
  <DocSecurity>0</DocSecurity>
  <Lines>14</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Đình Lập Trần</dc:creator>
  <cp:keywords/>
  <dc:description/>
  <cp:lastModifiedBy>Hoang Quoc Huy</cp:lastModifiedBy>
  <cp:revision>3</cp:revision>
  <dcterms:created xsi:type="dcterms:W3CDTF">2021-04-02T16:01:00Z</dcterms:created>
  <dcterms:modified xsi:type="dcterms:W3CDTF">2021-04-04T02:38:00Z</dcterms:modified>
</cp:coreProperties>
</file>