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84" w:type="dxa"/>
        <w:tblInd w:w="-426" w:type="dxa"/>
        <w:tblLook w:val="04A0" w:firstRow="1" w:lastRow="0" w:firstColumn="1" w:lastColumn="0" w:noHBand="0" w:noVBand="1"/>
      </w:tblPr>
      <w:tblGrid>
        <w:gridCol w:w="4112"/>
        <w:gridCol w:w="5772"/>
      </w:tblGrid>
      <w:tr w:rsidR="00B86245" w:rsidRPr="00B464D2" w14:paraId="266C3257" w14:textId="77777777" w:rsidTr="00B86245">
        <w:tc>
          <w:tcPr>
            <w:tcW w:w="4112" w:type="dxa"/>
            <w:tcBorders>
              <w:top w:val="nil"/>
              <w:left w:val="nil"/>
              <w:bottom w:val="nil"/>
              <w:right w:val="nil"/>
            </w:tcBorders>
          </w:tcPr>
          <w:p w14:paraId="2A7747F4" w14:textId="123DA4F0" w:rsidR="00FF3ACD" w:rsidRPr="008A4882" w:rsidRDefault="00FF3ACD" w:rsidP="00D32AD0">
            <w:pPr>
              <w:jc w:val="center"/>
              <w:rPr>
                <w:lang w:val="vi-VN"/>
              </w:rPr>
            </w:pPr>
            <w:r w:rsidRPr="00B464D2">
              <w:t>UỶ BAN NHÂN DÂN</w:t>
            </w:r>
            <w:r w:rsidR="008A4882">
              <w:rPr>
                <w:lang w:val="vi-VN"/>
              </w:rPr>
              <w:t xml:space="preserve"> QUẬN 12</w:t>
            </w:r>
          </w:p>
          <w:p w14:paraId="3D10133D" w14:textId="6D82906D" w:rsidR="00FF3ACD" w:rsidRPr="008A4882" w:rsidRDefault="008A4882" w:rsidP="008A4882">
            <w:pPr>
              <w:ind w:left="-253" w:right="-104"/>
              <w:jc w:val="center"/>
              <w:rPr>
                <w:b/>
                <w:bCs/>
                <w:lang w:val="vi-VN"/>
              </w:rPr>
            </w:pPr>
            <w:r>
              <w:rPr>
                <w:lang w:val="vi-VN"/>
              </w:rPr>
              <w:t xml:space="preserve">  </w:t>
            </w:r>
            <w:r w:rsidRPr="008A4882">
              <w:rPr>
                <w:b/>
                <w:bCs/>
                <w:lang w:val="vi-VN"/>
              </w:rPr>
              <w:t>PHÒNG GIÁO DỤC VÀ ĐÀO TẠO</w:t>
            </w:r>
          </w:p>
        </w:tc>
        <w:tc>
          <w:tcPr>
            <w:tcW w:w="5772" w:type="dxa"/>
            <w:tcBorders>
              <w:top w:val="nil"/>
              <w:left w:val="nil"/>
              <w:bottom w:val="nil"/>
              <w:right w:val="nil"/>
            </w:tcBorders>
          </w:tcPr>
          <w:p w14:paraId="640EAC24" w14:textId="2F214A3B" w:rsidR="008A4882" w:rsidRPr="005A6D5C" w:rsidRDefault="00B86245" w:rsidP="008A4882">
            <w:pPr>
              <w:jc w:val="center"/>
              <w:rPr>
                <w:b/>
              </w:rPr>
            </w:pPr>
            <w:r>
              <w:rPr>
                <w:b/>
                <w:lang w:val="vi-VN"/>
              </w:rPr>
              <w:t xml:space="preserve">  </w:t>
            </w:r>
            <w:r w:rsidR="008A4882" w:rsidRPr="005A6D5C">
              <w:rPr>
                <w:b/>
              </w:rPr>
              <w:t>CỘNG HÒA XÃ HỘI CHỦ NGHĨA VIỆT NAM</w:t>
            </w:r>
          </w:p>
          <w:p w14:paraId="311C516B" w14:textId="365C5F46" w:rsidR="00FF3ACD" w:rsidRPr="0023763A" w:rsidRDefault="008A4882" w:rsidP="008A4882">
            <w:pPr>
              <w:jc w:val="center"/>
              <w:rPr>
                <w:b/>
                <w:bCs/>
                <w:lang w:val="vi-VN"/>
              </w:rPr>
            </w:pPr>
            <w:r w:rsidRPr="005A6D5C">
              <w:rPr>
                <w:b/>
              </w:rPr>
              <w:t>Độc lập – Tự do – Hạnh phúc</w:t>
            </w:r>
          </w:p>
        </w:tc>
      </w:tr>
      <w:tr w:rsidR="00B86245" w:rsidRPr="00B464D2" w14:paraId="62B82AAB" w14:textId="77777777" w:rsidTr="00B86245">
        <w:trPr>
          <w:trHeight w:val="153"/>
        </w:trPr>
        <w:tc>
          <w:tcPr>
            <w:tcW w:w="4112" w:type="dxa"/>
            <w:tcBorders>
              <w:top w:val="nil"/>
              <w:left w:val="nil"/>
              <w:bottom w:val="nil"/>
              <w:right w:val="nil"/>
            </w:tcBorders>
            <w:vAlign w:val="bottom"/>
          </w:tcPr>
          <w:p w14:paraId="1FD3FD7D" w14:textId="44EB8F52" w:rsidR="00FF3ACD" w:rsidRPr="00B464D2" w:rsidRDefault="00B86245" w:rsidP="00D32AD0">
            <w:pPr>
              <w:jc w:val="center"/>
              <w:rPr>
                <w:b/>
                <w:bCs/>
              </w:rPr>
            </w:pPr>
            <w:r w:rsidRPr="00B464D2">
              <w:rPr>
                <w:noProof/>
              </w:rPr>
              <mc:AlternateContent>
                <mc:Choice Requires="wps">
                  <w:drawing>
                    <wp:anchor distT="0" distB="0" distL="114300" distR="114300" simplePos="0" relativeHeight="251660288" behindDoc="0" locked="0" layoutInCell="1" allowOverlap="1" wp14:anchorId="0D85DEEA" wp14:editId="02923EF6">
                      <wp:simplePos x="0" y="0"/>
                      <wp:positionH relativeFrom="column">
                        <wp:posOffset>883285</wp:posOffset>
                      </wp:positionH>
                      <wp:positionV relativeFrom="paragraph">
                        <wp:posOffset>12700</wp:posOffset>
                      </wp:positionV>
                      <wp:extent cx="8191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81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CA764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5pt,1pt" to="13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" strokecolor="black [3213]" strokeweight=".5pt">
                      <v:stroke joinstyle="miter"/>
                    </v:line>
                  </w:pict>
                </mc:Fallback>
              </mc:AlternateContent>
            </w:r>
          </w:p>
        </w:tc>
        <w:tc>
          <w:tcPr>
            <w:tcW w:w="5772" w:type="dxa"/>
            <w:tcBorders>
              <w:top w:val="nil"/>
              <w:left w:val="nil"/>
              <w:bottom w:val="nil"/>
              <w:right w:val="nil"/>
            </w:tcBorders>
            <w:vAlign w:val="bottom"/>
          </w:tcPr>
          <w:p w14:paraId="22B05BA2" w14:textId="77777777" w:rsidR="00FF3ACD" w:rsidRPr="00B464D2" w:rsidRDefault="00FF3ACD" w:rsidP="00D32AD0">
            <w:pPr>
              <w:jc w:val="center"/>
              <w:rPr>
                <w:i/>
                <w:iCs/>
              </w:rPr>
            </w:pPr>
            <w:r w:rsidRPr="00B464D2">
              <w:rPr>
                <w:i/>
                <w:iCs/>
                <w:noProof/>
              </w:rPr>
              <mc:AlternateContent>
                <mc:Choice Requires="wps">
                  <w:drawing>
                    <wp:anchor distT="0" distB="0" distL="114300" distR="114300" simplePos="0" relativeHeight="251656192" behindDoc="0" locked="0" layoutInCell="1" allowOverlap="1" wp14:anchorId="07F5C52F" wp14:editId="7A9A5398">
                      <wp:simplePos x="0" y="0"/>
                      <wp:positionH relativeFrom="column">
                        <wp:posOffset>736600</wp:posOffset>
                      </wp:positionH>
                      <wp:positionV relativeFrom="paragraph">
                        <wp:posOffset>68580</wp:posOffset>
                      </wp:positionV>
                      <wp:extent cx="20764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2A09E9"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8pt,5.4pt" to="22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" strokecolor="black [3213]" strokeweight=".5pt">
                      <v:stroke joinstyle="miter"/>
                    </v:line>
                  </w:pict>
                </mc:Fallback>
              </mc:AlternateContent>
            </w:r>
          </w:p>
        </w:tc>
      </w:tr>
      <w:tr w:rsidR="00B86245" w:rsidRPr="00B464D2" w14:paraId="66F27478" w14:textId="77777777" w:rsidTr="00B86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4112" w:type="dxa"/>
            <w:vAlign w:val="bottom"/>
          </w:tcPr>
          <w:p w14:paraId="4E49D3A3" w14:textId="5B43D80F" w:rsidR="00FF3ACD" w:rsidRPr="00B464D2" w:rsidRDefault="00FF3ACD" w:rsidP="00D32AD0">
            <w:pPr>
              <w:jc w:val="center"/>
            </w:pPr>
            <w:r w:rsidRPr="00B464D2">
              <w:t>Số</w:t>
            </w:r>
            <w:r w:rsidR="00C23736" w:rsidRPr="00B464D2">
              <w:t xml:space="preserve">:  </w:t>
            </w:r>
            <w:r w:rsidR="00F86291">
              <w:t>775</w:t>
            </w:r>
            <w:r w:rsidR="00B86245">
              <w:rPr>
                <w:lang w:val="vi-VN"/>
              </w:rPr>
              <w:t xml:space="preserve"> </w:t>
            </w:r>
            <w:r w:rsidRPr="00B464D2">
              <w:t xml:space="preserve"> /GDĐT-TH</w:t>
            </w:r>
          </w:p>
        </w:tc>
        <w:tc>
          <w:tcPr>
            <w:tcW w:w="5772" w:type="dxa"/>
            <w:vAlign w:val="bottom"/>
          </w:tcPr>
          <w:p w14:paraId="0148F52D" w14:textId="03CEA9E4" w:rsidR="00FF3ACD" w:rsidRPr="00B464D2" w:rsidRDefault="00B86245" w:rsidP="00D32AD0">
            <w:pPr>
              <w:jc w:val="center"/>
              <w:rPr>
                <w:i/>
                <w:iCs/>
              </w:rPr>
            </w:pPr>
            <w:r>
              <w:rPr>
                <w:i/>
                <w:iCs/>
                <w:lang w:val="vi-VN"/>
              </w:rPr>
              <w:t xml:space="preserve">                     </w:t>
            </w:r>
            <w:r>
              <w:rPr>
                <w:i/>
                <w:iCs/>
              </w:rPr>
              <w:t>Quận</w:t>
            </w:r>
            <w:r>
              <w:rPr>
                <w:i/>
                <w:iCs/>
                <w:lang w:val="vi-VN"/>
              </w:rPr>
              <w:t xml:space="preserve"> 12</w:t>
            </w:r>
            <w:r w:rsidR="00FF3ACD" w:rsidRPr="00B464D2">
              <w:rPr>
                <w:i/>
                <w:iCs/>
              </w:rPr>
              <w:t xml:space="preserve">, ngày </w:t>
            </w:r>
            <w:r w:rsidR="00F86291">
              <w:rPr>
                <w:i/>
                <w:iCs/>
              </w:rPr>
              <w:t>26</w:t>
            </w:r>
            <w:r>
              <w:rPr>
                <w:i/>
                <w:iCs/>
                <w:lang w:val="vi-VN"/>
              </w:rPr>
              <w:t xml:space="preserve"> </w:t>
            </w:r>
            <w:r w:rsidR="00FF3ACD" w:rsidRPr="00B464D2">
              <w:rPr>
                <w:i/>
                <w:iCs/>
              </w:rPr>
              <w:t xml:space="preserve"> tháng </w:t>
            </w:r>
            <w:r w:rsidR="001F657D" w:rsidRPr="00B464D2">
              <w:rPr>
                <w:i/>
                <w:iCs/>
              </w:rPr>
              <w:t>8</w:t>
            </w:r>
            <w:r w:rsidR="00FF3ACD" w:rsidRPr="00B464D2">
              <w:rPr>
                <w:i/>
                <w:iCs/>
              </w:rPr>
              <w:t xml:space="preserve"> năm 2021</w:t>
            </w:r>
          </w:p>
        </w:tc>
      </w:tr>
      <w:tr w:rsidR="00B86245" w:rsidRPr="00B464D2" w14:paraId="14CE0266" w14:textId="77777777" w:rsidTr="00B86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4112" w:type="dxa"/>
            <w:vAlign w:val="bottom"/>
          </w:tcPr>
          <w:p w14:paraId="7E6B177A" w14:textId="3C8F321C" w:rsidR="00FF3ACD" w:rsidRPr="00B464D2" w:rsidRDefault="00FF3ACD" w:rsidP="00D32AD0">
            <w:pPr>
              <w:jc w:val="center"/>
              <w:rPr>
                <w:noProof/>
                <w:sz w:val="24"/>
                <w:szCs w:val="24"/>
              </w:rPr>
            </w:pPr>
            <w:r w:rsidRPr="00B464D2">
              <w:rPr>
                <w:noProof/>
                <w:sz w:val="24"/>
                <w:szCs w:val="24"/>
              </w:rPr>
              <w:t>Về hướng dẫn một số hoạt động đầu năm học và chuẩn bị vào năm học mới 2021-2022 cấp tiểu học</w:t>
            </w:r>
          </w:p>
        </w:tc>
        <w:tc>
          <w:tcPr>
            <w:tcW w:w="5772" w:type="dxa"/>
            <w:vAlign w:val="bottom"/>
          </w:tcPr>
          <w:p w14:paraId="6D70A099" w14:textId="77777777" w:rsidR="00FF3ACD" w:rsidRPr="00B464D2" w:rsidRDefault="00FF3ACD" w:rsidP="00D32AD0">
            <w:pPr>
              <w:jc w:val="center"/>
              <w:rPr>
                <w:i/>
                <w:iCs/>
              </w:rPr>
            </w:pPr>
          </w:p>
        </w:tc>
      </w:tr>
    </w:tbl>
    <w:p w14:paraId="3E3EBD6D" w14:textId="24E02F6D" w:rsidR="00FF3ACD" w:rsidRPr="00B464D2" w:rsidRDefault="00FF3ACD" w:rsidP="00B7142A">
      <w:pPr>
        <w:spacing w:before="240"/>
        <w:ind w:left="720" w:firstLine="720"/>
      </w:pPr>
      <w:r w:rsidRPr="00B464D2">
        <w:t>Kính gửi:</w:t>
      </w:r>
    </w:p>
    <w:p w14:paraId="0A7E8158" w14:textId="47BDBD2B" w:rsidR="00FF3ACD" w:rsidRPr="00B86245" w:rsidRDefault="00FF3ACD" w:rsidP="00D91B50">
      <w:pPr>
        <w:ind w:left="2694" w:hanging="142"/>
        <w:jc w:val="both"/>
        <w:rPr>
          <w:lang w:val="vi-VN"/>
        </w:rPr>
      </w:pPr>
      <w:r w:rsidRPr="00B464D2">
        <w:t xml:space="preserve">- </w:t>
      </w:r>
      <w:r w:rsidR="00B86245">
        <w:t>Hiệu</w:t>
      </w:r>
      <w:r w:rsidR="00B86245">
        <w:rPr>
          <w:lang w:val="vi-VN"/>
        </w:rPr>
        <w:t xml:space="preserve"> trưởng các trường tiểu học (CL, NCL);</w:t>
      </w:r>
    </w:p>
    <w:p w14:paraId="7D18A8CD" w14:textId="18B4C05F" w:rsidR="00FF3ACD" w:rsidRPr="00B86245" w:rsidRDefault="00FF3ACD" w:rsidP="00B7142A">
      <w:pPr>
        <w:spacing w:after="240"/>
        <w:ind w:left="2694" w:hanging="142"/>
        <w:jc w:val="both"/>
        <w:rPr>
          <w:lang w:val="vi-VN"/>
        </w:rPr>
      </w:pPr>
      <w:r w:rsidRPr="00B464D2">
        <w:t xml:space="preserve">- </w:t>
      </w:r>
      <w:r w:rsidR="00B86245">
        <w:t>Hiệu</w:t>
      </w:r>
      <w:r w:rsidR="00B86245">
        <w:rPr>
          <w:lang w:val="vi-VN"/>
        </w:rPr>
        <w:t xml:space="preserve"> trưởng trường Chuyên biệt Ánh Dương.</w:t>
      </w:r>
    </w:p>
    <w:p w14:paraId="2C0F17DF" w14:textId="72B872A3" w:rsidR="007C2A5F" w:rsidRPr="00B464D2" w:rsidRDefault="007C2A5F" w:rsidP="00E36E01">
      <w:pPr>
        <w:spacing w:before="120" w:after="120"/>
        <w:ind w:firstLine="720"/>
        <w:jc w:val="both"/>
        <w:rPr>
          <w:i/>
          <w:iCs/>
        </w:rPr>
      </w:pPr>
      <w:r w:rsidRPr="00B464D2">
        <w:rPr>
          <w:i/>
          <w:iCs/>
        </w:rPr>
        <w:t xml:space="preserve">Căn cứ </w:t>
      </w:r>
      <w:bookmarkStart w:id="0" w:name="_Hlk80298354"/>
      <w:r w:rsidRPr="00B464D2">
        <w:rPr>
          <w:i/>
          <w:iCs/>
        </w:rPr>
        <w:t>Quyết định số 29</w:t>
      </w:r>
      <w:r w:rsidR="0029555A">
        <w:rPr>
          <w:i/>
          <w:iCs/>
        </w:rPr>
        <w:t>99/QĐ-UBND ngày 18/8/2021 của Ủy</w:t>
      </w:r>
      <w:r w:rsidRPr="00B464D2">
        <w:rPr>
          <w:i/>
          <w:iCs/>
        </w:rPr>
        <w:t xml:space="preserve"> ban nhân dân Thành phố Hồ Chí Minh về ban hành kế hoạch thời gian năm học 2021-2022 của giáo dục mầm non, giáo dục phổ thông và giáo dục thường xuyên tại Thành phố Hồ Chí Minh;</w:t>
      </w:r>
      <w:bookmarkEnd w:id="0"/>
    </w:p>
    <w:p w14:paraId="5A139D01" w14:textId="5FFDA275" w:rsidR="007C2A5F" w:rsidRPr="00B464D2" w:rsidRDefault="007C2A5F" w:rsidP="00E36E01">
      <w:pPr>
        <w:spacing w:before="120" w:after="120"/>
        <w:ind w:firstLine="720"/>
        <w:jc w:val="both"/>
        <w:rPr>
          <w:i/>
          <w:iCs/>
        </w:rPr>
      </w:pPr>
      <w:r w:rsidRPr="00B464D2">
        <w:rPr>
          <w:i/>
          <w:iCs/>
        </w:rPr>
        <w:t>Căn cứ công văn số 27</w:t>
      </w:r>
      <w:r w:rsidR="0029555A">
        <w:rPr>
          <w:i/>
          <w:iCs/>
        </w:rPr>
        <w:t>18/UBND-VX ngày 15/8/2021 của Ủy</w:t>
      </w:r>
      <w:r w:rsidRPr="00B464D2">
        <w:rPr>
          <w:i/>
          <w:iCs/>
        </w:rPr>
        <w:t xml:space="preserve"> ban nhân dân Thành phố Hồ Chí Minh về tiếp tục áp dụng biện pháp giãn cách xã hội toàn Thành phố để quyết liệt kiểm soát phòng, chống dịch COVID-19;</w:t>
      </w:r>
    </w:p>
    <w:p w14:paraId="3D7B04C8" w14:textId="7D6E837E" w:rsidR="007C2A5F" w:rsidRDefault="007C2A5F" w:rsidP="00E36E01">
      <w:pPr>
        <w:spacing w:before="120" w:after="120"/>
        <w:ind w:firstLine="720"/>
        <w:jc w:val="both"/>
        <w:rPr>
          <w:i/>
          <w:iCs/>
          <w:lang w:val="vi-VN"/>
        </w:rPr>
      </w:pPr>
      <w:r w:rsidRPr="00B464D2">
        <w:rPr>
          <w:i/>
          <w:iCs/>
        </w:rPr>
        <w:t>Căn cứ công văn số 27</w:t>
      </w:r>
      <w:r w:rsidR="0029555A">
        <w:rPr>
          <w:i/>
          <w:iCs/>
        </w:rPr>
        <w:t>54/UBND-VX ngày 18/8/2021 của Ủy</w:t>
      </w:r>
      <w:r w:rsidRPr="00B464D2">
        <w:rPr>
          <w:i/>
          <w:iCs/>
        </w:rPr>
        <w:t xml:space="preserve"> ban nhân dân Thành phố Hồ Chí Minh về tập trung các công tác chuẩn bị cho năm học 2021-2022</w:t>
      </w:r>
      <w:r w:rsidR="00B86245">
        <w:rPr>
          <w:i/>
          <w:iCs/>
          <w:lang w:val="vi-VN"/>
        </w:rPr>
        <w:t>;</w:t>
      </w:r>
    </w:p>
    <w:p w14:paraId="5843A093" w14:textId="51BC8A92" w:rsidR="00B86245" w:rsidRPr="00B86245" w:rsidRDefault="00B86245" w:rsidP="00E36E01">
      <w:pPr>
        <w:spacing w:before="120" w:after="120"/>
        <w:ind w:firstLine="720"/>
        <w:jc w:val="both"/>
        <w:rPr>
          <w:i/>
          <w:iCs/>
          <w:lang w:val="vi-VN"/>
        </w:rPr>
      </w:pPr>
      <w:r w:rsidRPr="00B464D2">
        <w:rPr>
          <w:i/>
          <w:iCs/>
        </w:rPr>
        <w:t xml:space="preserve">Căn cứ công văn số </w:t>
      </w:r>
      <w:r w:rsidR="00473D5F">
        <w:rPr>
          <w:i/>
          <w:iCs/>
        </w:rPr>
        <w:t>2324</w:t>
      </w:r>
      <w:r w:rsidRPr="00B464D2">
        <w:rPr>
          <w:i/>
          <w:iCs/>
        </w:rPr>
        <w:t>/</w:t>
      </w:r>
      <w:r w:rsidR="00473D5F">
        <w:rPr>
          <w:i/>
          <w:iCs/>
        </w:rPr>
        <w:t>SGDĐT</w:t>
      </w:r>
      <w:r w:rsidRPr="00B464D2">
        <w:rPr>
          <w:i/>
          <w:iCs/>
        </w:rPr>
        <w:t>-</w:t>
      </w:r>
      <w:r w:rsidR="00473D5F">
        <w:rPr>
          <w:i/>
          <w:iCs/>
        </w:rPr>
        <w:t>GDTH</w:t>
      </w:r>
      <w:r w:rsidRPr="00B464D2">
        <w:rPr>
          <w:i/>
          <w:iCs/>
        </w:rPr>
        <w:t xml:space="preserve"> ngày </w:t>
      </w:r>
      <w:r w:rsidR="00473D5F">
        <w:rPr>
          <w:i/>
          <w:iCs/>
        </w:rPr>
        <w:t>25</w:t>
      </w:r>
      <w:r w:rsidRPr="00B464D2">
        <w:rPr>
          <w:i/>
          <w:iCs/>
        </w:rPr>
        <w:t xml:space="preserve">/8/2021 của </w:t>
      </w:r>
      <w:r w:rsidR="00473D5F">
        <w:rPr>
          <w:i/>
          <w:iCs/>
        </w:rPr>
        <w:t>Sở</w:t>
      </w:r>
      <w:r w:rsidR="00473D5F">
        <w:rPr>
          <w:i/>
          <w:iCs/>
          <w:lang w:val="vi-VN"/>
        </w:rPr>
        <w:t xml:space="preserve"> Giáo dục và Đào tạo</w:t>
      </w:r>
      <w:r w:rsidRPr="00B464D2">
        <w:rPr>
          <w:i/>
          <w:iCs/>
        </w:rPr>
        <w:t xml:space="preserve"> Thành phố Hồ Chí Minh về </w:t>
      </w:r>
      <w:r w:rsidR="00473D5F">
        <w:rPr>
          <w:i/>
          <w:iCs/>
        </w:rPr>
        <w:t>hướng</w:t>
      </w:r>
      <w:r w:rsidR="00473D5F">
        <w:rPr>
          <w:i/>
          <w:iCs/>
          <w:lang w:val="vi-VN"/>
        </w:rPr>
        <w:t xml:space="preserve"> dẫn một số hoạt động đầu</w:t>
      </w:r>
      <w:r w:rsidRPr="00B464D2">
        <w:rPr>
          <w:i/>
          <w:iCs/>
        </w:rPr>
        <w:t xml:space="preserve"> năm học 2021-2022</w:t>
      </w:r>
      <w:r w:rsidR="00473D5F">
        <w:rPr>
          <w:i/>
          <w:iCs/>
          <w:lang w:val="vi-VN"/>
        </w:rPr>
        <w:t xml:space="preserve"> cấp tiểu học.</w:t>
      </w:r>
    </w:p>
    <w:p w14:paraId="1DA41696" w14:textId="3DC2CF7E" w:rsidR="00FF3ACD" w:rsidRPr="00B464D2" w:rsidRDefault="00FF3ACD" w:rsidP="00E36E01">
      <w:pPr>
        <w:spacing w:before="120" w:after="120"/>
        <w:ind w:firstLine="720"/>
        <w:jc w:val="both"/>
      </w:pPr>
      <w:r w:rsidRPr="00B464D2">
        <w:t xml:space="preserve">Để chuẩn bị </w:t>
      </w:r>
      <w:r w:rsidR="00200EEF" w:rsidRPr="00B464D2">
        <w:t>bắt đầu</w:t>
      </w:r>
      <w:r w:rsidRPr="00B464D2">
        <w:t xml:space="preserve"> năm học</w:t>
      </w:r>
      <w:r w:rsidR="00200EEF" w:rsidRPr="00B464D2">
        <w:t xml:space="preserve"> mới</w:t>
      </w:r>
      <w:r w:rsidRPr="00B464D2">
        <w:t xml:space="preserve"> 2021-2022;</w:t>
      </w:r>
      <w:r w:rsidR="00200EEF" w:rsidRPr="00B464D2">
        <w:t xml:space="preserve"> </w:t>
      </w:r>
      <w:r w:rsidR="00473D5F">
        <w:t>Phòng</w:t>
      </w:r>
      <w:r w:rsidR="0029555A">
        <w:t xml:space="preserve"> Giáo dục và Đào tạo </w:t>
      </w:r>
      <w:r w:rsidRPr="00B464D2">
        <w:t>hướng dẫn thực hiện một số nội dung hoạt động đầu năm học, chuẩn bị năm học mới 2021-2022 ở cấp tiểu học như sau:</w:t>
      </w:r>
    </w:p>
    <w:p w14:paraId="18D2223E" w14:textId="760367BC" w:rsidR="003F61D6" w:rsidRPr="00B464D2" w:rsidRDefault="003F61D6" w:rsidP="00E36E01">
      <w:pPr>
        <w:spacing w:before="120" w:after="120"/>
        <w:ind w:firstLine="720"/>
        <w:jc w:val="both"/>
        <w:rPr>
          <w:b/>
          <w:bCs/>
        </w:rPr>
      </w:pPr>
      <w:r w:rsidRPr="00B464D2">
        <w:rPr>
          <w:b/>
          <w:bCs/>
        </w:rPr>
        <w:t>1</w:t>
      </w:r>
      <w:r w:rsidR="00473D5F">
        <w:rPr>
          <w:b/>
          <w:bCs/>
          <w:lang w:val="vi-VN"/>
        </w:rPr>
        <w:t xml:space="preserve">. </w:t>
      </w:r>
      <w:r w:rsidRPr="00B464D2">
        <w:rPr>
          <w:b/>
          <w:bCs/>
        </w:rPr>
        <w:t>Về tổ chức các hoạt động đầu năm học</w:t>
      </w:r>
    </w:p>
    <w:p w14:paraId="227B12FF" w14:textId="7E95525B" w:rsidR="00B7142A" w:rsidRPr="00B464D2" w:rsidRDefault="00B7142A" w:rsidP="00E36E01">
      <w:pPr>
        <w:spacing w:before="120" w:after="120"/>
        <w:ind w:firstLine="720"/>
        <w:jc w:val="both"/>
      </w:pPr>
      <w:r w:rsidRPr="00B464D2">
        <w:t xml:space="preserve">Tuỳ theo tình hình và điều kiện thực tế về công tác phòng chống dịch, Hiệu trưởng các trường xây dựng kế hoạch tổ chức các hoạt động cho học sinh </w:t>
      </w:r>
      <w:r w:rsidR="007C2A5F" w:rsidRPr="00B464D2">
        <w:t>trên môi trường</w:t>
      </w:r>
      <w:r w:rsidRPr="00B464D2">
        <w:t xml:space="preserve"> Internet, trong đó lưu ý giới thiệu các nội dung</w:t>
      </w:r>
      <w:r w:rsidR="00CA4CAA" w:rsidRPr="00B464D2">
        <w:t xml:space="preserve"> sau</w:t>
      </w:r>
      <w:r w:rsidRPr="00B464D2">
        <w:t xml:space="preserve">: </w:t>
      </w:r>
    </w:p>
    <w:p w14:paraId="026AC751" w14:textId="20E3A17D" w:rsidR="003F61D6" w:rsidRPr="00B464D2" w:rsidRDefault="003F61D6" w:rsidP="00E36E01">
      <w:pPr>
        <w:spacing w:before="120" w:after="120"/>
        <w:ind w:firstLine="720"/>
        <w:jc w:val="both"/>
        <w:rPr>
          <w:i/>
          <w:iCs/>
        </w:rPr>
      </w:pPr>
      <w:r w:rsidRPr="00B464D2">
        <w:rPr>
          <w:i/>
          <w:iCs/>
        </w:rPr>
        <w:t>1.1. Tổ chức đón học sinh lớp 1</w:t>
      </w:r>
    </w:p>
    <w:p w14:paraId="6DCD0BB5" w14:textId="64315C71" w:rsidR="007C2A5F" w:rsidRPr="00B464D2" w:rsidRDefault="007C2A5F" w:rsidP="00E36E01">
      <w:pPr>
        <w:spacing w:before="120" w:after="120"/>
        <w:ind w:firstLine="720"/>
        <w:jc w:val="both"/>
      </w:pPr>
      <w:r w:rsidRPr="00B464D2">
        <w:t>Hiện  nay do tình hình diễn biến của dịch Covid-19 còn phức tạp, cán bộ quản lý và giáo viên nhà trường chủ động liên lạc với cha mẹ học</w:t>
      </w:r>
      <w:r w:rsidR="0029555A">
        <w:t xml:space="preserve"> sinh (đặc biệt là học sinh lớp </w:t>
      </w:r>
      <w:r w:rsidRPr="00B464D2">
        <w:t xml:space="preserve">1), thống nhất giải pháp trao đổi thông tin bằng các công cụ giao tiếp trên môi trường Internet phổ biến phù hợp khả năng của cha mẹ học sinh, sau đó chuyển tải các thông tin, hoạt động của nhà trường đến cho cha mẹ học sinh, bảo đảm liên hệ được đầy đủ tất cả học sinh của lớp được phân công giảng dạy. Chủ động xây dựng các giải pháp hướng dẫn học sinh tham gia học tập, hướng dẫn cha mẹ </w:t>
      </w:r>
      <w:r w:rsidR="00200EEF" w:rsidRPr="00B464D2">
        <w:t>hoặc người thân</w:t>
      </w:r>
      <w:r w:rsidRPr="00B464D2">
        <w:t xml:space="preserve"> hỗ trợ học sinh.</w:t>
      </w:r>
    </w:p>
    <w:p w14:paraId="3B967316" w14:textId="64253539" w:rsidR="001F657D" w:rsidRPr="00473D5F" w:rsidRDefault="001F657D" w:rsidP="00E36E01">
      <w:pPr>
        <w:spacing w:before="120" w:after="120"/>
        <w:ind w:firstLine="720"/>
        <w:jc w:val="both"/>
        <w:rPr>
          <w:lang w:val="vi-VN"/>
        </w:rPr>
      </w:pPr>
      <w:r w:rsidRPr="00B464D2">
        <w:t xml:space="preserve">Chủ động rà soát </w:t>
      </w:r>
      <w:r w:rsidR="00473D5F">
        <w:t>học</w:t>
      </w:r>
      <w:r w:rsidR="00473D5F">
        <w:rPr>
          <w:lang w:val="vi-VN"/>
        </w:rPr>
        <w:t xml:space="preserve"> sinh</w:t>
      </w:r>
      <w:r w:rsidRPr="00B464D2">
        <w:t xml:space="preserve"> không ra lớp, có phương án bố trí định biên lớp học và phân công giáo viên.</w:t>
      </w:r>
    </w:p>
    <w:p w14:paraId="443994DE" w14:textId="536D54D3" w:rsidR="003F61D6" w:rsidRPr="00B464D2" w:rsidRDefault="003B7502" w:rsidP="00E36E01">
      <w:pPr>
        <w:spacing w:before="120" w:after="120"/>
        <w:ind w:firstLine="720"/>
        <w:jc w:val="both"/>
      </w:pPr>
      <w:r w:rsidRPr="00B464D2">
        <w:t>Trong trường hợp</w:t>
      </w:r>
      <w:r w:rsidR="007C2A5F" w:rsidRPr="00B464D2">
        <w:t xml:space="preserve"> tình hình công tác phòng, chống dịch cho phép học sinh có thể tập trung trở lại, </w:t>
      </w:r>
      <w:r w:rsidR="00473D5F">
        <w:t>Phòng</w:t>
      </w:r>
      <w:r w:rsidR="00473D5F">
        <w:rPr>
          <w:lang w:val="vi-VN"/>
        </w:rPr>
        <w:t xml:space="preserve"> Giáo dục và Đào tạo</w:t>
      </w:r>
      <w:r w:rsidR="007C2A5F" w:rsidRPr="00B464D2">
        <w:t xml:space="preserve"> sẽ có các hướng cụ thể tuỳ theo quy định về phòng chống dịch Covid tại thời điểm đó. </w:t>
      </w:r>
    </w:p>
    <w:p w14:paraId="5F8E6199" w14:textId="250C5D23" w:rsidR="003F61D6" w:rsidRPr="00B464D2" w:rsidRDefault="003F61D6" w:rsidP="00E36E01">
      <w:pPr>
        <w:spacing w:before="120" w:after="120"/>
        <w:ind w:firstLine="720"/>
        <w:jc w:val="both"/>
        <w:rPr>
          <w:i/>
          <w:iCs/>
        </w:rPr>
      </w:pPr>
      <w:r w:rsidRPr="00B464D2">
        <w:rPr>
          <w:i/>
          <w:iCs/>
        </w:rPr>
        <w:t xml:space="preserve">1.2. </w:t>
      </w:r>
      <w:r w:rsidR="001F657D" w:rsidRPr="00B464D2">
        <w:rPr>
          <w:i/>
          <w:iCs/>
        </w:rPr>
        <w:t>Giới thiệu các</w:t>
      </w:r>
      <w:r w:rsidRPr="00B464D2">
        <w:rPr>
          <w:i/>
          <w:iCs/>
        </w:rPr>
        <w:t xml:space="preserve"> hoạt động tìm hiểu về nhà trường</w:t>
      </w:r>
      <w:r w:rsidR="00B7142A" w:rsidRPr="00B464D2">
        <w:rPr>
          <w:i/>
          <w:iCs/>
        </w:rPr>
        <w:t>, về chương trình giáo dục</w:t>
      </w:r>
    </w:p>
    <w:p w14:paraId="29C9E568" w14:textId="5BD37456" w:rsidR="003F61D6" w:rsidRPr="00B464D2" w:rsidRDefault="003F61D6" w:rsidP="00E36E01">
      <w:pPr>
        <w:spacing w:before="120" w:after="120"/>
        <w:ind w:firstLine="720"/>
        <w:jc w:val="both"/>
      </w:pPr>
      <w:r w:rsidRPr="00B464D2">
        <w:t xml:space="preserve">- </w:t>
      </w:r>
      <w:r w:rsidR="00AB4734" w:rsidRPr="00B464D2">
        <w:t>Xây dựng các bài giới thiệu hoặc các video clip giúp học sinh t</w:t>
      </w:r>
      <w:r w:rsidRPr="00B464D2">
        <w:t xml:space="preserve">ìm hiểu về truyền thống, tầm nhìn và sứ mạng của nhà trường một cách phù hợp với lứa tuổi học sinh tiểu </w:t>
      </w:r>
      <w:r w:rsidRPr="00B464D2">
        <w:lastRenderedPageBreak/>
        <w:t>học; Tìm hiểu về cơ cấu tổ chức, cán bộ quản lý (Hiệu trưởng, Phó Hiệu trưởng), giáo viên và nhân viên nhà trường; Tìm hiểu và nắm được các quy định của nhà trường; quy định về kiểm tra, đánh giá học sinh về học tập, rèn luyện, nội quy và các quy định khác của nhà trường.</w:t>
      </w:r>
    </w:p>
    <w:p w14:paraId="6E9BD1CB" w14:textId="57558DE6" w:rsidR="003F61D6" w:rsidRPr="00B464D2" w:rsidRDefault="003F61D6" w:rsidP="00E36E01">
      <w:pPr>
        <w:spacing w:before="120" w:after="120"/>
        <w:ind w:firstLine="720"/>
        <w:jc w:val="both"/>
      </w:pPr>
      <w:r w:rsidRPr="00B464D2">
        <w:t xml:space="preserve">- </w:t>
      </w:r>
      <w:r w:rsidR="00AB4734" w:rsidRPr="00B464D2">
        <w:t xml:space="preserve">Giới thiệu đôi nét về </w:t>
      </w:r>
      <w:r w:rsidRPr="00B464D2">
        <w:t>cơ sở vật chất của nhà trường, thiết bị học tập, vị trí phòng học, phòng chức năng, thư viện, phòng máy tính, phòng truyền thống, sân chơi, bãi tập, nhà thi đấu TDTT, khu bán trú, nhà ăn, nhà vệ sinh, trang phục, đồ dùng học tập và rèn luyện của học sinh khi đến trường.</w:t>
      </w:r>
    </w:p>
    <w:p w14:paraId="37B98695" w14:textId="2BEDF0C7" w:rsidR="003F61D6" w:rsidRPr="00B464D2" w:rsidRDefault="003F61D6" w:rsidP="00E36E01">
      <w:pPr>
        <w:spacing w:before="120" w:after="120"/>
        <w:ind w:firstLine="720"/>
        <w:jc w:val="both"/>
      </w:pPr>
      <w:r w:rsidRPr="00B464D2">
        <w:t>- Tổ chức tìm hiểu các hoạt động học tập, giới thiệu để giúp học sinh làm quen với mục đích, yêu cầu, chương trình học tập và giáo dục, phương pháp học tập và rèn luyện ở trường, lớp, làm quen và từng bước tiếp cận với nội dung, phương pháp, hình thức dạy học môn học/ hoạt động giáo dục một cách tích cực, chủ động, tự tin.</w:t>
      </w:r>
    </w:p>
    <w:p w14:paraId="2C19BF9C" w14:textId="101F2686" w:rsidR="00AB4734" w:rsidRPr="00B464D2" w:rsidRDefault="003F61D6" w:rsidP="00E36E01">
      <w:pPr>
        <w:spacing w:before="120" w:after="120"/>
        <w:ind w:firstLine="720"/>
        <w:jc w:val="both"/>
      </w:pPr>
      <w:r w:rsidRPr="00B464D2">
        <w:t xml:space="preserve">- Giới thiệu sách giáo khoa và tài liệu tham khảo nhằm khơi </w:t>
      </w:r>
      <w:r w:rsidR="00200EEF" w:rsidRPr="00B464D2">
        <w:t>gợi ở</w:t>
      </w:r>
      <w:r w:rsidRPr="00B464D2">
        <w:t xml:space="preserve"> học sinh sự yêu thích và hứng thú với môn học. </w:t>
      </w:r>
      <w:r w:rsidR="00AB4734" w:rsidRPr="00B464D2">
        <w:t xml:space="preserve">Chú trọng giới thiệu phiên bản kỹ thuật số trên Internet của sách giáo khoa, tài liệu tham khảo. </w:t>
      </w:r>
    </w:p>
    <w:p w14:paraId="4570745E" w14:textId="2B43AAFF" w:rsidR="00B7142A" w:rsidRPr="00B464D2" w:rsidRDefault="00AB4734" w:rsidP="00E36E01">
      <w:pPr>
        <w:spacing w:before="120" w:after="120"/>
        <w:ind w:firstLine="720"/>
        <w:jc w:val="both"/>
      </w:pPr>
      <w:r w:rsidRPr="00B464D2">
        <w:t>- Các</w:t>
      </w:r>
      <w:r w:rsidR="00B7142A" w:rsidRPr="00B464D2">
        <w:t xml:space="preserve"> trường Tiểu học </w:t>
      </w:r>
      <w:r w:rsidR="00473D5F">
        <w:t>cần</w:t>
      </w:r>
      <w:r w:rsidR="00473D5F">
        <w:rPr>
          <w:lang w:val="vi-VN"/>
        </w:rPr>
        <w:t xml:space="preserve"> chủ động </w:t>
      </w:r>
      <w:r w:rsidR="00B7142A" w:rsidRPr="00B464D2">
        <w:t>phối hợp với các Nhà xuất bản, Công ty sách thiết bị trường học</w:t>
      </w:r>
      <w:r w:rsidR="003B7502" w:rsidRPr="00B464D2">
        <w:t>,</w:t>
      </w:r>
      <w:r w:rsidR="00B7142A" w:rsidRPr="00B464D2">
        <w:t xml:space="preserve"> bảo đảm </w:t>
      </w:r>
      <w:r w:rsidRPr="00B464D2">
        <w:t xml:space="preserve">cung cấp đủ sách giáo khoa cho </w:t>
      </w:r>
      <w:r w:rsidR="00B7142A" w:rsidRPr="00B464D2">
        <w:t xml:space="preserve">học sinh </w:t>
      </w:r>
      <w:r w:rsidRPr="00B464D2">
        <w:t xml:space="preserve">trong </w:t>
      </w:r>
      <w:r w:rsidR="00B7142A" w:rsidRPr="00B464D2">
        <w:t>năm học mới, đặc biệt là lớp 1, 2</w:t>
      </w:r>
      <w:r w:rsidR="00203CF9" w:rsidRPr="00B464D2">
        <w:t>.</w:t>
      </w:r>
    </w:p>
    <w:p w14:paraId="7D7CC232" w14:textId="4C926426" w:rsidR="003F61D6" w:rsidRPr="00B464D2" w:rsidRDefault="003F61D6" w:rsidP="00E36E01">
      <w:pPr>
        <w:spacing w:before="120" w:after="120"/>
        <w:ind w:firstLine="720"/>
        <w:jc w:val="both"/>
        <w:rPr>
          <w:b/>
          <w:bCs/>
        </w:rPr>
      </w:pPr>
      <w:r w:rsidRPr="00B464D2">
        <w:rPr>
          <w:b/>
          <w:bCs/>
        </w:rPr>
        <w:t>2</w:t>
      </w:r>
      <w:r w:rsidR="00473D5F">
        <w:rPr>
          <w:b/>
          <w:bCs/>
          <w:lang w:val="vi-VN"/>
        </w:rPr>
        <w:t>.</w:t>
      </w:r>
      <w:r w:rsidRPr="00B464D2">
        <w:rPr>
          <w:b/>
          <w:bCs/>
        </w:rPr>
        <w:t xml:space="preserve"> Yêu cầu tổ chức các hoạt động</w:t>
      </w:r>
    </w:p>
    <w:p w14:paraId="58A243C7" w14:textId="693CCF70" w:rsidR="003F61D6" w:rsidRPr="00B464D2" w:rsidRDefault="003F61D6" w:rsidP="00E36E01">
      <w:pPr>
        <w:spacing w:before="120" w:after="120"/>
        <w:ind w:firstLine="720"/>
        <w:jc w:val="both"/>
      </w:pPr>
      <w:r w:rsidRPr="00B464D2">
        <w:t xml:space="preserve">- </w:t>
      </w:r>
      <w:r w:rsidR="00203CF9" w:rsidRPr="00B464D2">
        <w:t>Xây dựng các phương án p</w:t>
      </w:r>
      <w:r w:rsidRPr="00B464D2">
        <w:t xml:space="preserve">hù hợp với </w:t>
      </w:r>
      <w:r w:rsidR="00D57DCE" w:rsidRPr="00B464D2">
        <w:t xml:space="preserve">đặc điểm cụ thể và </w:t>
      </w:r>
      <w:r w:rsidRPr="00B464D2">
        <w:t xml:space="preserve">điều kiện </w:t>
      </w:r>
      <w:r w:rsidR="00D57DCE" w:rsidRPr="00B464D2">
        <w:t xml:space="preserve">của </w:t>
      </w:r>
      <w:r w:rsidRPr="00B464D2">
        <w:t>nhà trường,</w:t>
      </w:r>
      <w:r w:rsidR="001B5C07" w:rsidRPr="00B464D2">
        <w:t xml:space="preserve"> tình hình và diễn biến của công tác phòng, chống dịch covid-19;</w:t>
      </w:r>
      <w:r w:rsidRPr="00B464D2">
        <w:t xml:space="preserve"> </w:t>
      </w:r>
      <w:r w:rsidR="001B5C07" w:rsidRPr="00B464D2">
        <w:t xml:space="preserve">phù hợp </w:t>
      </w:r>
      <w:r w:rsidRPr="00B464D2">
        <w:t xml:space="preserve">đặc điểm tâm sinh lý học sinh, gắn với thực tế </w:t>
      </w:r>
      <w:r w:rsidR="00473D5F">
        <w:t>của</w:t>
      </w:r>
      <w:r w:rsidR="00473D5F">
        <w:rPr>
          <w:lang w:val="vi-VN"/>
        </w:rPr>
        <w:t xml:space="preserve"> đơn vị</w:t>
      </w:r>
      <w:r w:rsidRPr="00B464D2">
        <w:t>; thực hiện có tác dụng, hiệu quả đối với học sinh, đặc biệt là đối với học sinh lớp 1 phải tạo được niềm tin, động lực học tập cho học sinh và không khí vui tươi, phấn khởi trong nhà trường; tránh tổ chức máy móc, hời hợt, qua loa</w:t>
      </w:r>
      <w:r w:rsidR="00D57DCE" w:rsidRPr="00B464D2">
        <w:t>; tuyệt đối không được tạo cho học sinh cảm giác nặng nề, quá tải.</w:t>
      </w:r>
    </w:p>
    <w:p w14:paraId="66F805E3" w14:textId="07E5D1FB" w:rsidR="002367B5" w:rsidRPr="00B464D2" w:rsidRDefault="002367B5" w:rsidP="00E36E01">
      <w:pPr>
        <w:spacing w:before="120" w:after="120"/>
        <w:ind w:firstLine="720"/>
        <w:jc w:val="both"/>
        <w:rPr>
          <w:b/>
          <w:bCs/>
        </w:rPr>
      </w:pPr>
      <w:r w:rsidRPr="00B464D2">
        <w:rPr>
          <w:b/>
          <w:bCs/>
        </w:rPr>
        <w:t>3</w:t>
      </w:r>
      <w:r w:rsidR="00473D5F">
        <w:rPr>
          <w:b/>
          <w:bCs/>
          <w:lang w:val="vi-VN"/>
        </w:rPr>
        <w:t xml:space="preserve">. </w:t>
      </w:r>
      <w:r w:rsidRPr="00B464D2">
        <w:rPr>
          <w:b/>
          <w:bCs/>
        </w:rPr>
        <w:t>Việc thực hiện chương trình năm học 2021-2022</w:t>
      </w:r>
    </w:p>
    <w:p w14:paraId="28DBB2D9" w14:textId="4BCA4B25" w:rsidR="002367B5" w:rsidRPr="00B464D2" w:rsidRDefault="002367B5" w:rsidP="00E36E01">
      <w:pPr>
        <w:spacing w:before="120" w:after="120"/>
        <w:ind w:firstLine="720"/>
        <w:jc w:val="both"/>
      </w:pPr>
      <w:r w:rsidRPr="00B464D2">
        <w:t xml:space="preserve">Thực hiện theo </w:t>
      </w:r>
      <w:r w:rsidR="00AB4734" w:rsidRPr="00B464D2">
        <w:t>Quyết định số 29</w:t>
      </w:r>
      <w:r w:rsidR="0029555A">
        <w:t>99/QĐ-UBND ngày 18/8/2021 của Ủy</w:t>
      </w:r>
      <w:r w:rsidR="00AB4734" w:rsidRPr="00B464D2">
        <w:t xml:space="preserve"> ban nhân dân Thành phố Hồ Chí Minh về ban hành kế hoạch thời gian năm học 2021-2022 của giáo dục mầm non, giáo dục phổ thông và giáo dục thường xuyên tại Thành phố Hồ Chí Minh;</w:t>
      </w:r>
    </w:p>
    <w:p w14:paraId="123629FF" w14:textId="5904BDCB" w:rsidR="002367B5" w:rsidRPr="00B464D2" w:rsidRDefault="002367B5" w:rsidP="00E36E01">
      <w:pPr>
        <w:spacing w:before="120" w:after="120"/>
        <w:ind w:firstLine="720"/>
        <w:jc w:val="both"/>
      </w:pPr>
      <w:r w:rsidRPr="00B464D2">
        <w:t>- Ngày tựu trường:</w:t>
      </w:r>
      <w:r w:rsidR="001B5C07" w:rsidRPr="00B464D2">
        <w:t xml:space="preserve"> </w:t>
      </w:r>
      <w:r w:rsidR="00680BE6" w:rsidRPr="00B464D2">
        <w:t xml:space="preserve">08/9/2021 </w:t>
      </w:r>
    </w:p>
    <w:p w14:paraId="1C14D939" w14:textId="7ADF2E3C" w:rsidR="002367B5" w:rsidRPr="00B464D2" w:rsidRDefault="002367B5" w:rsidP="00E36E01">
      <w:pPr>
        <w:spacing w:before="120" w:after="120"/>
        <w:ind w:firstLine="720"/>
        <w:jc w:val="both"/>
      </w:pPr>
      <w:r w:rsidRPr="00B464D2">
        <w:t xml:space="preserve">- Từ ngày </w:t>
      </w:r>
      <w:r w:rsidR="00521A17">
        <w:t xml:space="preserve">08/9/2021 </w:t>
      </w:r>
      <w:bookmarkStart w:id="1" w:name="_GoBack"/>
      <w:bookmarkEnd w:id="1"/>
      <w:r w:rsidR="00AB4734" w:rsidRPr="00B464D2">
        <w:t>đ</w:t>
      </w:r>
      <w:r w:rsidRPr="00B464D2">
        <w:t xml:space="preserve">ến ngày </w:t>
      </w:r>
      <w:r w:rsidR="00680BE6" w:rsidRPr="00B464D2">
        <w:t>17/9/2021</w:t>
      </w:r>
      <w:r w:rsidRPr="00B464D2">
        <w:t xml:space="preserve">: </w:t>
      </w:r>
      <w:r w:rsidR="00680BE6" w:rsidRPr="00B464D2">
        <w:t>Giao cho Hiệu trưởng xây dựng kế hoạch t</w:t>
      </w:r>
      <w:r w:rsidRPr="00B464D2">
        <w:t xml:space="preserve">ổ chức các hoạt động đầu năm học, </w:t>
      </w:r>
      <w:r w:rsidR="00AB4734" w:rsidRPr="00B464D2">
        <w:t xml:space="preserve">nắm tình hình học sinh, liên hệ và hướng dẫn cha mẹ học sinh các thông tin cần thiết, xây dựng kế hoạch thực hiện </w:t>
      </w:r>
      <w:r w:rsidRPr="00B464D2">
        <w:t xml:space="preserve">các hoạt động </w:t>
      </w:r>
      <w:r w:rsidR="00AB4734" w:rsidRPr="00B464D2">
        <w:t>giáo dục</w:t>
      </w:r>
      <w:r w:rsidRPr="00B464D2">
        <w:t xml:space="preserve">, </w:t>
      </w:r>
      <w:r w:rsidR="00AB4734" w:rsidRPr="00B464D2">
        <w:t xml:space="preserve">hoạt động ngoại khoá, </w:t>
      </w:r>
      <w:r w:rsidRPr="00B464D2">
        <w:t xml:space="preserve">ngoài giờ lên lớp, ổn định tình hình các lớp, hướng dẫn các kỹ năng cần thiết trong nhà trường, nền nếp học tập cho học sinh </w:t>
      </w:r>
      <w:r w:rsidR="00203CF9" w:rsidRPr="00B464D2">
        <w:t>khi học tập trên môi trường internet, đảm bảo an toàn trên không gian mạng</w:t>
      </w:r>
      <w:r w:rsidRPr="00B464D2">
        <w:t>.</w:t>
      </w:r>
    </w:p>
    <w:p w14:paraId="2FBCF327" w14:textId="75009A79" w:rsidR="002367B5" w:rsidRPr="00B464D2" w:rsidRDefault="002367B5" w:rsidP="00E36E01">
      <w:pPr>
        <w:spacing w:before="120" w:after="120"/>
        <w:ind w:firstLine="720"/>
        <w:jc w:val="both"/>
      </w:pPr>
      <w:r w:rsidRPr="00B464D2">
        <w:t>- Thực hiện chương trình tuần 1 bắt đầu từ ngày</w:t>
      </w:r>
      <w:r w:rsidR="00680BE6" w:rsidRPr="00B464D2">
        <w:t xml:space="preserve"> 20/9/2021 đ</w:t>
      </w:r>
      <w:r w:rsidRPr="00B464D2">
        <w:t xml:space="preserve">ến ngày </w:t>
      </w:r>
      <w:r w:rsidR="00680BE6" w:rsidRPr="00B464D2">
        <w:t>24/9/2021;</w:t>
      </w:r>
      <w:r w:rsidR="00AB4734" w:rsidRPr="00B464D2">
        <w:t xml:space="preserve"> </w:t>
      </w:r>
    </w:p>
    <w:p w14:paraId="4FDEEDA2" w14:textId="37A85714" w:rsidR="003B7502" w:rsidRPr="00B464D2" w:rsidRDefault="001B5C07" w:rsidP="00E36E01">
      <w:pPr>
        <w:spacing w:before="120" w:after="120"/>
        <w:ind w:firstLine="720"/>
        <w:jc w:val="both"/>
      </w:pPr>
      <w:r w:rsidRPr="00B464D2">
        <w:t xml:space="preserve">- </w:t>
      </w:r>
      <w:r w:rsidR="002367B5" w:rsidRPr="00B464D2">
        <w:t xml:space="preserve">Sau đó lần lượt thực hiện các tuần theo quy định. </w:t>
      </w:r>
      <w:r w:rsidR="00200EEF" w:rsidRPr="00B464D2">
        <w:t>G</w:t>
      </w:r>
      <w:r w:rsidR="002367B5" w:rsidRPr="00B464D2">
        <w:t>iáo viên phối hợp với nhà trường hỗ trợ cha mẹ học sinh chuẩn bị cho các em đầy đủ sách giáo khoa theo kết quả lựa chọn sách của</w:t>
      </w:r>
      <w:r w:rsidR="00200EEF" w:rsidRPr="00B464D2">
        <w:t xml:space="preserve"> nhà trường (đối với lớp 1) hoặc </w:t>
      </w:r>
      <w:r w:rsidR="00E36E01">
        <w:rPr>
          <w:lang w:val="vi-VN"/>
        </w:rPr>
        <w:t>Ủy</w:t>
      </w:r>
      <w:r w:rsidR="00200EEF" w:rsidRPr="00B464D2">
        <w:t xml:space="preserve"> ban Nhân dân Thành phố (đối với lớp 2 và lớp 1 ở các trường thực hiện điều chỉnh, bổ sung danh mục sách giáo khoa)</w:t>
      </w:r>
      <w:r w:rsidR="002367B5" w:rsidRPr="00B464D2">
        <w:t xml:space="preserve">. </w:t>
      </w:r>
    </w:p>
    <w:p w14:paraId="2AD893F5" w14:textId="1690820E" w:rsidR="002367B5" w:rsidRPr="00B464D2" w:rsidRDefault="003B7502" w:rsidP="00E36E01">
      <w:pPr>
        <w:spacing w:before="120" w:after="120"/>
        <w:ind w:firstLine="720"/>
        <w:jc w:val="both"/>
      </w:pPr>
      <w:r w:rsidRPr="00B464D2">
        <w:t xml:space="preserve">- </w:t>
      </w:r>
      <w:r w:rsidR="002367B5" w:rsidRPr="00B464D2">
        <w:t>Các đơn vị chủ động sắp xếp chương trình</w:t>
      </w:r>
      <w:r w:rsidR="001B5C07" w:rsidRPr="00B464D2">
        <w:t xml:space="preserve">, </w:t>
      </w:r>
      <w:r w:rsidR="002367B5" w:rsidRPr="00B464D2">
        <w:t>đảm bảo cho chương trình tích hợp được thực hiện vào tuần 1 và các tuần kế tiếp theo đúng thời gian năm học của nhà trường.</w:t>
      </w:r>
    </w:p>
    <w:p w14:paraId="67F75590" w14:textId="63672DA7" w:rsidR="001B5C07" w:rsidRPr="00E36E01" w:rsidRDefault="001B5C07" w:rsidP="00E36E01">
      <w:pPr>
        <w:spacing w:before="120" w:after="120"/>
        <w:ind w:firstLine="720"/>
        <w:jc w:val="both"/>
        <w:rPr>
          <w:lang w:val="vi-VN"/>
        </w:rPr>
      </w:pPr>
      <w:r w:rsidRPr="00B464D2">
        <w:lastRenderedPageBreak/>
        <w:t xml:space="preserve">- Công tác kiểm tra lại đối với các học sinh chưa hoàn thành chương trình lớp học: Thực hiện theo </w:t>
      </w:r>
      <w:r w:rsidR="00AB4734" w:rsidRPr="00B464D2">
        <w:t xml:space="preserve">công văn </w:t>
      </w:r>
      <w:r w:rsidRPr="00B464D2">
        <w:t>hướng dẫn riêng</w:t>
      </w:r>
      <w:r w:rsidR="00E36E01">
        <w:rPr>
          <w:lang w:val="vi-VN"/>
        </w:rPr>
        <w:t xml:space="preserve"> của Phòng Giáo dục và Đào tạo.</w:t>
      </w:r>
    </w:p>
    <w:p w14:paraId="1653CBA9" w14:textId="3B6AC1AF" w:rsidR="001B5C07" w:rsidRPr="00B464D2" w:rsidRDefault="001B5C07" w:rsidP="00E36E01">
      <w:pPr>
        <w:spacing w:before="120" w:after="120"/>
        <w:ind w:firstLine="720"/>
        <w:jc w:val="both"/>
      </w:pPr>
      <w:r w:rsidRPr="00B464D2">
        <w:t xml:space="preserve">- Công tác tổ chức dạy học qua Internet trong trường hợp </w:t>
      </w:r>
      <w:r w:rsidR="00AB4734" w:rsidRPr="00B464D2">
        <w:t xml:space="preserve">chấp hành </w:t>
      </w:r>
      <w:r w:rsidRPr="00B464D2">
        <w:t xml:space="preserve">quy định </w:t>
      </w:r>
      <w:r w:rsidR="00AB4734" w:rsidRPr="00B464D2">
        <w:t>phòng chống dịch Covid-19</w:t>
      </w:r>
      <w:r w:rsidRPr="00B464D2">
        <w:t xml:space="preserve">: Thực hiện theo </w:t>
      </w:r>
      <w:r w:rsidR="00AB4734" w:rsidRPr="00B464D2">
        <w:t xml:space="preserve">công văn </w:t>
      </w:r>
      <w:r w:rsidRPr="00B464D2">
        <w:t>hướng dẫn riêng</w:t>
      </w:r>
      <w:r w:rsidR="00E36E01">
        <w:rPr>
          <w:lang w:val="vi-VN"/>
        </w:rPr>
        <w:t xml:space="preserve"> của Phòng Giáo dục và Đào tạo</w:t>
      </w:r>
      <w:r w:rsidRPr="00B464D2">
        <w:t>;</w:t>
      </w:r>
    </w:p>
    <w:p w14:paraId="69D66123" w14:textId="28C9BD1B" w:rsidR="00203CF9" w:rsidRPr="00E36E01" w:rsidRDefault="00203CF9" w:rsidP="00E36E01">
      <w:pPr>
        <w:spacing w:before="120" w:after="120"/>
        <w:ind w:firstLine="720"/>
        <w:jc w:val="both"/>
        <w:rPr>
          <w:lang w:val="vi-VN"/>
        </w:rPr>
      </w:pPr>
      <w:r w:rsidRPr="00B464D2">
        <w:t xml:space="preserve">- Công tác tiếp nhận, tạo điều kiện cho học sinh học tập tại nơi cư trú do tình hình dịch covid-19: Thực hiện theo công văn </w:t>
      </w:r>
      <w:r w:rsidR="00E36E01">
        <w:t>chỉ</w:t>
      </w:r>
      <w:r w:rsidR="00E36E01">
        <w:rPr>
          <w:lang w:val="vi-VN"/>
        </w:rPr>
        <w:t xml:space="preserve"> đạo của các cấp lãnh đạo.</w:t>
      </w:r>
    </w:p>
    <w:p w14:paraId="18A4A935" w14:textId="1D5C9FBD" w:rsidR="002367B5" w:rsidRPr="00B464D2" w:rsidRDefault="002367B5" w:rsidP="00E36E01">
      <w:pPr>
        <w:spacing w:before="120" w:after="120"/>
        <w:ind w:firstLine="720"/>
        <w:jc w:val="both"/>
        <w:rPr>
          <w:b/>
          <w:bCs/>
        </w:rPr>
      </w:pPr>
      <w:r w:rsidRPr="00B464D2">
        <w:rPr>
          <w:b/>
          <w:bCs/>
        </w:rPr>
        <w:t>4</w:t>
      </w:r>
      <w:r w:rsidR="00E36E01">
        <w:rPr>
          <w:b/>
          <w:bCs/>
          <w:lang w:val="vi-VN"/>
        </w:rPr>
        <w:t xml:space="preserve">. </w:t>
      </w:r>
      <w:r w:rsidRPr="00B464D2">
        <w:rPr>
          <w:b/>
          <w:bCs/>
        </w:rPr>
        <w:t xml:space="preserve"> Quy định về thời gian học tập của học sinh</w:t>
      </w:r>
    </w:p>
    <w:p w14:paraId="252D3DA2" w14:textId="77777777" w:rsidR="00203CF9" w:rsidRPr="00B464D2" w:rsidRDefault="00AB4734" w:rsidP="00E36E01">
      <w:pPr>
        <w:spacing w:before="120" w:after="120"/>
        <w:ind w:firstLine="720"/>
        <w:jc w:val="both"/>
      </w:pPr>
      <w:r w:rsidRPr="00B464D2">
        <w:t xml:space="preserve">Trong quá trình tổ chức cho học sinh học tập trên môi trường Internet, cần lưu ý sắp xếp thời khoá biểu phù hợp với tâm sinh lý lứa tuổi của học sinh, xen giữa các giờ học cần có thời gian cho học sinh nghỉ ngơi, giải lao, vận động. </w:t>
      </w:r>
    </w:p>
    <w:p w14:paraId="3DCBD0E6" w14:textId="1959F2A2" w:rsidR="002367B5" w:rsidRPr="00B464D2" w:rsidRDefault="001B5C07" w:rsidP="00E36E01">
      <w:pPr>
        <w:spacing w:before="120" w:after="120"/>
        <w:ind w:firstLine="720"/>
        <w:jc w:val="both"/>
      </w:pPr>
      <w:r w:rsidRPr="00B464D2">
        <w:t xml:space="preserve">Khi học sinh trở lại trường học, </w:t>
      </w:r>
      <w:r w:rsidR="002367B5" w:rsidRPr="00B464D2">
        <w:t xml:space="preserve">Hiệu trưởng </w:t>
      </w:r>
      <w:r w:rsidR="00E36E01">
        <w:t>thực</w:t>
      </w:r>
      <w:r w:rsidR="00E36E01">
        <w:rPr>
          <w:lang w:val="vi-VN"/>
        </w:rPr>
        <w:t xml:space="preserve"> hiện</w:t>
      </w:r>
      <w:r w:rsidR="002367B5" w:rsidRPr="00B464D2">
        <w:t xml:space="preserve"> thời gian học sinh đến trường và ra về </w:t>
      </w:r>
      <w:r w:rsidR="00E36E01">
        <w:t>theo</w:t>
      </w:r>
      <w:r w:rsidR="00E36E01">
        <w:rPr>
          <w:lang w:val="vi-VN"/>
        </w:rPr>
        <w:t xml:space="preserve"> hướng dẫn từ năm học 2020 - 2021</w:t>
      </w:r>
      <w:r w:rsidR="002367B5" w:rsidRPr="00B464D2">
        <w:t>, tuy nhiên cần đảm bảo các yêu cầu tối thiểu sau:</w:t>
      </w:r>
    </w:p>
    <w:p w14:paraId="68A016C6" w14:textId="3B1714CF" w:rsidR="002367B5" w:rsidRPr="00B464D2" w:rsidRDefault="002367B5" w:rsidP="00E36E01">
      <w:pPr>
        <w:spacing w:before="120" w:after="120"/>
        <w:ind w:firstLine="720"/>
        <w:jc w:val="both"/>
      </w:pPr>
      <w:r w:rsidRPr="00B464D2">
        <w:t>- Đối với các lớp học hai buổi/ngày:</w:t>
      </w:r>
    </w:p>
    <w:p w14:paraId="7F861253" w14:textId="4B3D2A18" w:rsidR="002367B5" w:rsidRPr="00B464D2" w:rsidRDefault="002367B5" w:rsidP="00E36E01">
      <w:pPr>
        <w:spacing w:before="120" w:after="120"/>
        <w:ind w:firstLine="720"/>
        <w:jc w:val="both"/>
      </w:pPr>
      <w:r w:rsidRPr="00B464D2">
        <w:t xml:space="preserve">+ Thời gian vào tiết đầu tiên của buổi sáng không sớm hơn 7 giờ </w:t>
      </w:r>
      <w:r w:rsidR="00AB4734" w:rsidRPr="00B464D2">
        <w:t>30</w:t>
      </w:r>
      <w:r w:rsidRPr="00B464D2">
        <w:t xml:space="preserve"> phút;</w:t>
      </w:r>
    </w:p>
    <w:p w14:paraId="65806E73" w14:textId="3965D906" w:rsidR="002367B5" w:rsidRPr="00B464D2" w:rsidRDefault="002367B5" w:rsidP="00E36E01">
      <w:pPr>
        <w:spacing w:before="120" w:after="120"/>
        <w:ind w:firstLine="720"/>
        <w:jc w:val="both"/>
      </w:pPr>
      <w:r w:rsidRPr="00B464D2">
        <w:t>- Đối với các lớp học một buổi/ngày:</w:t>
      </w:r>
    </w:p>
    <w:p w14:paraId="13438224" w14:textId="2F5668A4" w:rsidR="002367B5" w:rsidRPr="00B464D2" w:rsidRDefault="002367B5" w:rsidP="00E36E01">
      <w:pPr>
        <w:spacing w:before="120" w:after="120"/>
        <w:ind w:firstLine="720"/>
        <w:jc w:val="both"/>
      </w:pPr>
      <w:r w:rsidRPr="00B464D2">
        <w:t>+ Thời gian vào tiết đầu tiên của buổi sáng trong khoản</w:t>
      </w:r>
      <w:r w:rsidR="00DC7A75" w:rsidRPr="00B464D2">
        <w:t>g</w:t>
      </w:r>
      <w:r w:rsidRPr="00B464D2">
        <w:t xml:space="preserve"> từ 7</w:t>
      </w:r>
      <w:r w:rsidR="00AB4734" w:rsidRPr="00B464D2">
        <w:t>g</w:t>
      </w:r>
      <w:r w:rsidRPr="00B464D2">
        <w:t>15 đến 7</w:t>
      </w:r>
      <w:r w:rsidR="00AB4734" w:rsidRPr="00B464D2">
        <w:t>g</w:t>
      </w:r>
      <w:r w:rsidRPr="00B464D2">
        <w:t>30;</w:t>
      </w:r>
    </w:p>
    <w:p w14:paraId="50694C83" w14:textId="68006BD1" w:rsidR="002367B5" w:rsidRPr="00B464D2" w:rsidRDefault="002367B5" w:rsidP="00E36E01">
      <w:pPr>
        <w:spacing w:before="120" w:after="120"/>
        <w:ind w:firstLine="720"/>
        <w:jc w:val="both"/>
        <w:rPr>
          <w:spacing w:val="-4"/>
        </w:rPr>
      </w:pPr>
      <w:r w:rsidRPr="00B464D2">
        <w:rPr>
          <w:spacing w:val="-4"/>
        </w:rPr>
        <w:t>+ Thời gian vào tiết đầu tiên của buổi chiều trong khoản</w:t>
      </w:r>
      <w:r w:rsidR="00DC7A75" w:rsidRPr="00B464D2">
        <w:rPr>
          <w:spacing w:val="-4"/>
        </w:rPr>
        <w:t>g từ 12</w:t>
      </w:r>
      <w:r w:rsidR="00AB4734" w:rsidRPr="00B464D2">
        <w:rPr>
          <w:spacing w:val="-4"/>
        </w:rPr>
        <w:t>g</w:t>
      </w:r>
      <w:r w:rsidRPr="00B464D2">
        <w:rPr>
          <w:spacing w:val="-4"/>
        </w:rPr>
        <w:t>45 đến 13</w:t>
      </w:r>
      <w:r w:rsidR="00AB4734" w:rsidRPr="00B464D2">
        <w:rPr>
          <w:spacing w:val="-4"/>
        </w:rPr>
        <w:t>g00</w:t>
      </w:r>
      <w:r w:rsidRPr="00B464D2">
        <w:rPr>
          <w:spacing w:val="-4"/>
        </w:rPr>
        <w:t>;</w:t>
      </w:r>
    </w:p>
    <w:p w14:paraId="2EF72D0C" w14:textId="06B2EE9D" w:rsidR="002367B5" w:rsidRPr="00B464D2" w:rsidRDefault="002367B5" w:rsidP="00E36E01">
      <w:pPr>
        <w:spacing w:before="120" w:after="120"/>
        <w:ind w:firstLine="720"/>
        <w:jc w:val="both"/>
      </w:pPr>
      <w:r w:rsidRPr="00B464D2">
        <w:t>- Thời gian ra chơi mỗi buổi học (kể cả thời gian tập thể dục) không ít hơn 30 phút;</w:t>
      </w:r>
    </w:p>
    <w:p w14:paraId="61ABC3B5" w14:textId="5C0A06DF" w:rsidR="003B7502" w:rsidRPr="00B464D2" w:rsidRDefault="003B7502" w:rsidP="00E36E01">
      <w:pPr>
        <w:spacing w:before="120" w:after="120"/>
        <w:ind w:firstLine="720"/>
        <w:jc w:val="both"/>
        <w:rPr>
          <w:b/>
          <w:bCs/>
        </w:rPr>
      </w:pPr>
      <w:r w:rsidRPr="00B464D2">
        <w:rPr>
          <w:b/>
          <w:bCs/>
        </w:rPr>
        <w:t>5</w:t>
      </w:r>
      <w:r w:rsidR="00E36E01">
        <w:rPr>
          <w:b/>
          <w:bCs/>
          <w:lang w:val="vi-VN"/>
        </w:rPr>
        <w:t xml:space="preserve">. </w:t>
      </w:r>
      <w:r w:rsidRPr="00B464D2">
        <w:rPr>
          <w:b/>
          <w:bCs/>
        </w:rPr>
        <w:t>Quy định về tập vở của học sinh</w:t>
      </w:r>
    </w:p>
    <w:p w14:paraId="798C764C" w14:textId="2E222C0F" w:rsidR="003B7502" w:rsidRPr="00B464D2" w:rsidRDefault="003B7502" w:rsidP="00E36E01">
      <w:pPr>
        <w:spacing w:before="120" w:after="120"/>
        <w:ind w:firstLine="720"/>
        <w:jc w:val="both"/>
      </w:pPr>
      <w:r w:rsidRPr="00B464D2">
        <w:t>Các khối lớp thống nhất sử dụng tối đa 03 quyển vở ô l</w:t>
      </w:r>
      <w:r w:rsidR="00200EEF" w:rsidRPr="00B464D2">
        <w:t>i</w:t>
      </w:r>
      <w:r w:rsidRPr="00B464D2">
        <w:t>:</w:t>
      </w:r>
    </w:p>
    <w:p w14:paraId="3DDA934E" w14:textId="38218C0D" w:rsidR="003B7502" w:rsidRPr="00B464D2" w:rsidRDefault="003B7502" w:rsidP="00E36E01">
      <w:pPr>
        <w:spacing w:before="120" w:after="120"/>
        <w:ind w:firstLine="720"/>
        <w:jc w:val="both"/>
      </w:pPr>
      <w:r w:rsidRPr="00B464D2">
        <w:t>- Vở Toán: Dùng để ghi các kiến thức liên quan đến môn Toán và làm các bài luyện tập Toán;</w:t>
      </w:r>
    </w:p>
    <w:p w14:paraId="7A068E2F" w14:textId="3A89DC35" w:rsidR="003B7502" w:rsidRPr="00B464D2" w:rsidRDefault="003B7502" w:rsidP="00E36E01">
      <w:pPr>
        <w:spacing w:before="120" w:after="120"/>
        <w:ind w:firstLine="720"/>
        <w:jc w:val="both"/>
      </w:pPr>
      <w:r w:rsidRPr="00B464D2">
        <w:t xml:space="preserve">- Vở Tiếng Việt: Dùng để ghi </w:t>
      </w:r>
      <w:r w:rsidR="00200EEF" w:rsidRPr="00B464D2">
        <w:t>chép các nội dung liên quan tới môn Tiếng Việt</w:t>
      </w:r>
      <w:r w:rsidRPr="00B464D2">
        <w:t>;</w:t>
      </w:r>
    </w:p>
    <w:p w14:paraId="0E17147D" w14:textId="358EA8F3" w:rsidR="003B7502" w:rsidRPr="00B464D2" w:rsidRDefault="003B7502" w:rsidP="00E36E01">
      <w:pPr>
        <w:spacing w:before="120" w:after="120"/>
        <w:ind w:firstLine="720"/>
        <w:jc w:val="both"/>
      </w:pPr>
      <w:r w:rsidRPr="00B464D2">
        <w:t>- Vở bài học: Dùng để ghi các môn còn lại.</w:t>
      </w:r>
    </w:p>
    <w:p w14:paraId="3CF44B98" w14:textId="55D1BB5D" w:rsidR="003B7502" w:rsidRPr="00B464D2" w:rsidRDefault="003B7502" w:rsidP="00E36E01">
      <w:pPr>
        <w:spacing w:before="120" w:after="120"/>
        <w:ind w:firstLine="720"/>
        <w:jc w:val="both"/>
      </w:pPr>
      <w:r w:rsidRPr="00B464D2">
        <w:t>Chú ý: Riêng lớp 1 không bắt buộc phải có vở bài học, khuyến khích học sinh lớp 1 sử dụng vở bài học từ giữa học kì II.</w:t>
      </w:r>
    </w:p>
    <w:p w14:paraId="75D863A2" w14:textId="0893D3BC" w:rsidR="003B7502" w:rsidRPr="00B464D2" w:rsidRDefault="002367B5" w:rsidP="00E36E01">
      <w:pPr>
        <w:spacing w:before="120" w:after="120"/>
        <w:ind w:firstLine="720"/>
        <w:jc w:val="both"/>
      </w:pPr>
      <w:r w:rsidRPr="00B464D2">
        <w:t xml:space="preserve">Phòng Giáo dục và Đào tạo </w:t>
      </w:r>
      <w:r w:rsidR="00E36E01">
        <w:t>đề</w:t>
      </w:r>
      <w:r w:rsidR="00E36E01">
        <w:rPr>
          <w:lang w:val="vi-VN"/>
        </w:rPr>
        <w:t xml:space="preserve"> nghị</w:t>
      </w:r>
      <w:r w:rsidRPr="00B464D2">
        <w:t xml:space="preserve"> Hiệu trưởng các trường tiểu học triển khai những nội dung trên đến toàn thể hội đồng nhà trường để việc chuẩn bị </w:t>
      </w:r>
      <w:r w:rsidR="00200EEF" w:rsidRPr="00B464D2">
        <w:t>cho</w:t>
      </w:r>
      <w:r w:rsidRPr="00B464D2">
        <w:t xml:space="preserve"> năm học mới nghiêm túc, an toàn, chu đáo, thực hiện thành công nhiệm vụ năm học 2021-2022,</w:t>
      </w:r>
      <w:r w:rsidR="001B5C07" w:rsidRPr="00B464D2">
        <w:t xml:space="preserve"> </w:t>
      </w:r>
      <w:r w:rsidR="003B7502" w:rsidRPr="00B464D2">
        <w:t xml:space="preserve">bảo vệ được sức khoẻ của học sinh và tập thể cán bộ, giáo viên, nhân viên nhà trường, </w:t>
      </w:r>
      <w:r w:rsidRPr="00B464D2">
        <w:t>tạo được niềm vui đi học của học sinh và niềm tin cho cha mẹ học sinh về Giáo dục Tiểu học Thành phố Hồ Chí Minh./.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B5C07" w:rsidRPr="00B464D2" w14:paraId="75824233" w14:textId="77777777" w:rsidTr="001B5C07">
        <w:tc>
          <w:tcPr>
            <w:tcW w:w="4672" w:type="dxa"/>
          </w:tcPr>
          <w:p w14:paraId="42EA7E84" w14:textId="77777777" w:rsidR="001B5C07" w:rsidRPr="00B464D2" w:rsidRDefault="001B5C07" w:rsidP="001B5C07">
            <w:pPr>
              <w:jc w:val="both"/>
              <w:rPr>
                <w:b/>
                <w:bCs/>
                <w:i/>
                <w:iCs/>
                <w:sz w:val="24"/>
                <w:szCs w:val="24"/>
              </w:rPr>
            </w:pPr>
            <w:r w:rsidRPr="00B464D2">
              <w:rPr>
                <w:b/>
                <w:bCs/>
                <w:i/>
                <w:iCs/>
                <w:sz w:val="24"/>
                <w:szCs w:val="24"/>
              </w:rPr>
              <w:t>Nơi nhận:</w:t>
            </w:r>
          </w:p>
          <w:p w14:paraId="47AC4964" w14:textId="54D89867" w:rsidR="001B5C07" w:rsidRPr="00B464D2" w:rsidRDefault="001B5C07" w:rsidP="001B5C07">
            <w:pPr>
              <w:jc w:val="both"/>
              <w:rPr>
                <w:sz w:val="22"/>
                <w:szCs w:val="22"/>
              </w:rPr>
            </w:pPr>
            <w:r w:rsidRPr="00B464D2">
              <w:rPr>
                <w:sz w:val="22"/>
                <w:szCs w:val="22"/>
              </w:rPr>
              <w:t>- Như trên;</w:t>
            </w:r>
          </w:p>
          <w:p w14:paraId="5984CC30" w14:textId="61071C4B" w:rsidR="001B5C07" w:rsidRPr="00E36E01" w:rsidRDefault="001B5C07" w:rsidP="001B5C07">
            <w:pPr>
              <w:jc w:val="both"/>
              <w:rPr>
                <w:sz w:val="22"/>
                <w:szCs w:val="22"/>
                <w:lang w:val="vi-VN"/>
              </w:rPr>
            </w:pPr>
            <w:r w:rsidRPr="00B464D2">
              <w:rPr>
                <w:sz w:val="22"/>
                <w:szCs w:val="22"/>
              </w:rPr>
              <w:t>- Lưu: V</w:t>
            </w:r>
            <w:r w:rsidR="00E36E01">
              <w:rPr>
                <w:sz w:val="22"/>
                <w:szCs w:val="22"/>
                <w:lang w:val="vi-VN"/>
              </w:rPr>
              <w:t>T</w:t>
            </w:r>
            <w:r w:rsidRPr="00B464D2">
              <w:rPr>
                <w:sz w:val="22"/>
                <w:szCs w:val="22"/>
              </w:rPr>
              <w:t>, TH</w:t>
            </w:r>
            <w:r w:rsidR="00E36E01">
              <w:rPr>
                <w:sz w:val="22"/>
                <w:szCs w:val="22"/>
                <w:lang w:val="vi-VN"/>
              </w:rPr>
              <w:t>.</w:t>
            </w:r>
          </w:p>
        </w:tc>
        <w:tc>
          <w:tcPr>
            <w:tcW w:w="4673" w:type="dxa"/>
          </w:tcPr>
          <w:p w14:paraId="6752CD2D" w14:textId="244E7243" w:rsidR="001B5C07" w:rsidRDefault="00E36E01" w:rsidP="001B5C07">
            <w:pPr>
              <w:jc w:val="center"/>
              <w:rPr>
                <w:b/>
                <w:bCs/>
                <w:sz w:val="28"/>
                <w:szCs w:val="28"/>
                <w:lang w:val="vi-VN"/>
              </w:rPr>
            </w:pPr>
            <w:r>
              <w:rPr>
                <w:b/>
                <w:bCs/>
                <w:sz w:val="28"/>
                <w:szCs w:val="28"/>
                <w:lang w:val="vi-VN"/>
              </w:rPr>
              <w:t>KT. TRƯỞNG PHÒNG</w:t>
            </w:r>
          </w:p>
          <w:p w14:paraId="49622D91" w14:textId="7E1426B2" w:rsidR="001B5C07" w:rsidRDefault="00E36E01" w:rsidP="001B5C07">
            <w:pPr>
              <w:jc w:val="center"/>
              <w:rPr>
                <w:b/>
                <w:bCs/>
                <w:sz w:val="28"/>
                <w:szCs w:val="28"/>
                <w:lang w:val="vi-VN"/>
              </w:rPr>
            </w:pPr>
            <w:r>
              <w:rPr>
                <w:b/>
                <w:bCs/>
                <w:sz w:val="28"/>
                <w:szCs w:val="28"/>
                <w:lang w:val="vi-VN"/>
              </w:rPr>
              <w:t>PHÓ TRƯỞNG PHÒNG</w:t>
            </w:r>
          </w:p>
          <w:p w14:paraId="661D80F9" w14:textId="7192F8DF" w:rsidR="00E36E01" w:rsidRDefault="00E36E01" w:rsidP="001B5C07">
            <w:pPr>
              <w:jc w:val="center"/>
              <w:rPr>
                <w:b/>
                <w:bCs/>
                <w:sz w:val="28"/>
                <w:szCs w:val="28"/>
                <w:lang w:val="vi-VN"/>
              </w:rPr>
            </w:pPr>
          </w:p>
          <w:p w14:paraId="2E627115" w14:textId="28B10674" w:rsidR="00E36E01" w:rsidRPr="00F86291" w:rsidRDefault="00F86291" w:rsidP="001B5C07">
            <w:pPr>
              <w:jc w:val="center"/>
              <w:rPr>
                <w:i/>
                <w:iCs/>
                <w:sz w:val="28"/>
                <w:szCs w:val="28"/>
                <w:lang w:val="vi-VN"/>
              </w:rPr>
            </w:pPr>
            <w:r w:rsidRPr="00F86291">
              <w:rPr>
                <w:i/>
                <w:iCs/>
                <w:sz w:val="28"/>
                <w:szCs w:val="28"/>
                <w:lang w:val="vi-VN"/>
              </w:rPr>
              <w:t>(đã kí)</w:t>
            </w:r>
          </w:p>
          <w:p w14:paraId="3688F463" w14:textId="3F145C7F" w:rsidR="00E36E01" w:rsidRDefault="00E36E01" w:rsidP="001B5C07">
            <w:pPr>
              <w:jc w:val="center"/>
              <w:rPr>
                <w:b/>
                <w:bCs/>
                <w:sz w:val="28"/>
                <w:szCs w:val="28"/>
                <w:lang w:val="vi-VN"/>
              </w:rPr>
            </w:pPr>
          </w:p>
          <w:p w14:paraId="0B2D4882" w14:textId="77777777" w:rsidR="00E36E01" w:rsidRPr="00E36E01" w:rsidRDefault="00E36E01" w:rsidP="001B5C07">
            <w:pPr>
              <w:jc w:val="center"/>
              <w:rPr>
                <w:b/>
                <w:bCs/>
                <w:sz w:val="28"/>
                <w:szCs w:val="28"/>
                <w:lang w:val="vi-VN"/>
              </w:rPr>
            </w:pPr>
          </w:p>
          <w:p w14:paraId="569A38CF" w14:textId="14446876" w:rsidR="001B5C07" w:rsidRPr="00E36E01" w:rsidRDefault="001B5C07" w:rsidP="001B5C07">
            <w:pPr>
              <w:jc w:val="center"/>
              <w:rPr>
                <w:b/>
                <w:bCs/>
                <w:sz w:val="28"/>
                <w:szCs w:val="28"/>
                <w:lang w:val="vi-VN"/>
              </w:rPr>
            </w:pPr>
            <w:r w:rsidRPr="00B464D2">
              <w:rPr>
                <w:b/>
                <w:bCs/>
                <w:sz w:val="28"/>
                <w:szCs w:val="28"/>
              </w:rPr>
              <w:t>Nguyễn V</w:t>
            </w:r>
            <w:r w:rsidR="00E36E01">
              <w:rPr>
                <w:b/>
                <w:bCs/>
                <w:sz w:val="28"/>
                <w:szCs w:val="28"/>
              </w:rPr>
              <w:t>ĩnh</w:t>
            </w:r>
            <w:r w:rsidR="00E36E01">
              <w:rPr>
                <w:b/>
                <w:bCs/>
                <w:sz w:val="28"/>
                <w:szCs w:val="28"/>
                <w:lang w:val="vi-VN"/>
              </w:rPr>
              <w:t xml:space="preserve"> Bảo Châu</w:t>
            </w:r>
          </w:p>
        </w:tc>
      </w:tr>
    </w:tbl>
    <w:p w14:paraId="1D4B9997" w14:textId="77777777" w:rsidR="001B5C07" w:rsidRPr="00B464D2" w:rsidRDefault="001B5C07" w:rsidP="001B5C07">
      <w:pPr>
        <w:spacing w:before="120" w:after="120"/>
        <w:jc w:val="both"/>
      </w:pPr>
    </w:p>
    <w:sectPr w:rsidR="001B5C07" w:rsidRPr="00B464D2" w:rsidSect="00E36E01">
      <w:headerReference w:type="default" r:id="rId6"/>
      <w:pgSz w:w="11907" w:h="16840" w:code="9"/>
      <w:pgMar w:top="1134" w:right="851" w:bottom="682"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A423A" w14:textId="77777777" w:rsidR="00395662" w:rsidRDefault="00395662" w:rsidP="001B5C07">
      <w:r>
        <w:separator/>
      </w:r>
    </w:p>
  </w:endnote>
  <w:endnote w:type="continuationSeparator" w:id="0">
    <w:p w14:paraId="12A130E5" w14:textId="77777777" w:rsidR="00395662" w:rsidRDefault="00395662" w:rsidP="001B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F19B6" w14:textId="77777777" w:rsidR="00395662" w:rsidRDefault="00395662" w:rsidP="001B5C07">
      <w:r>
        <w:separator/>
      </w:r>
    </w:p>
  </w:footnote>
  <w:footnote w:type="continuationSeparator" w:id="0">
    <w:p w14:paraId="731B9D5B" w14:textId="77777777" w:rsidR="00395662" w:rsidRDefault="00395662" w:rsidP="001B5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096909"/>
      <w:docPartObj>
        <w:docPartGallery w:val="Page Numbers (Top of Page)"/>
        <w:docPartUnique/>
      </w:docPartObj>
    </w:sdtPr>
    <w:sdtEndPr>
      <w:rPr>
        <w:noProof/>
        <w:sz w:val="24"/>
        <w:szCs w:val="24"/>
      </w:rPr>
    </w:sdtEndPr>
    <w:sdtContent>
      <w:p w14:paraId="6E3A4AB2" w14:textId="3BA44081" w:rsidR="001B5C07" w:rsidRPr="001B5C07" w:rsidRDefault="001B5C07" w:rsidP="001B5C07">
        <w:pPr>
          <w:pStyle w:val="Header"/>
          <w:jc w:val="center"/>
          <w:rPr>
            <w:sz w:val="24"/>
            <w:szCs w:val="24"/>
          </w:rPr>
        </w:pPr>
        <w:r w:rsidRPr="001B5C07">
          <w:rPr>
            <w:sz w:val="24"/>
            <w:szCs w:val="24"/>
          </w:rPr>
          <w:fldChar w:fldCharType="begin"/>
        </w:r>
        <w:r w:rsidRPr="001B5C07">
          <w:rPr>
            <w:sz w:val="24"/>
            <w:szCs w:val="24"/>
          </w:rPr>
          <w:instrText xml:space="preserve"> PAGE   \* MERGEFORMAT </w:instrText>
        </w:r>
        <w:r w:rsidRPr="001B5C07">
          <w:rPr>
            <w:sz w:val="24"/>
            <w:szCs w:val="24"/>
          </w:rPr>
          <w:fldChar w:fldCharType="separate"/>
        </w:r>
        <w:r w:rsidR="00521A17">
          <w:rPr>
            <w:noProof/>
            <w:sz w:val="24"/>
            <w:szCs w:val="24"/>
          </w:rPr>
          <w:t>3</w:t>
        </w:r>
        <w:r w:rsidRPr="001B5C07">
          <w:rPr>
            <w:noProof/>
            <w:sz w:val="24"/>
            <w:szCs w:val="24"/>
          </w:rPr>
          <w:fldChar w:fldCharType="end"/>
        </w:r>
      </w:p>
    </w:sdtContent>
  </w:sdt>
  <w:p w14:paraId="1F6F861E" w14:textId="77777777" w:rsidR="001B5C07" w:rsidRDefault="001B5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CD"/>
    <w:rsid w:val="0010117B"/>
    <w:rsid w:val="001B5C07"/>
    <w:rsid w:val="001F0314"/>
    <w:rsid w:val="001F657D"/>
    <w:rsid w:val="00200EEF"/>
    <w:rsid w:val="00203CF9"/>
    <w:rsid w:val="002070BB"/>
    <w:rsid w:val="002367B5"/>
    <w:rsid w:val="0023763A"/>
    <w:rsid w:val="0029555A"/>
    <w:rsid w:val="003623D1"/>
    <w:rsid w:val="00395662"/>
    <w:rsid w:val="003B7502"/>
    <w:rsid w:val="003F61D6"/>
    <w:rsid w:val="0045289F"/>
    <w:rsid w:val="00473D5F"/>
    <w:rsid w:val="004C76D1"/>
    <w:rsid w:val="004F1EB9"/>
    <w:rsid w:val="00517500"/>
    <w:rsid w:val="00521A17"/>
    <w:rsid w:val="00523C11"/>
    <w:rsid w:val="00533497"/>
    <w:rsid w:val="0066646F"/>
    <w:rsid w:val="00680BE6"/>
    <w:rsid w:val="0077229D"/>
    <w:rsid w:val="00782512"/>
    <w:rsid w:val="007C2A5F"/>
    <w:rsid w:val="0085233F"/>
    <w:rsid w:val="008A4882"/>
    <w:rsid w:val="008B0663"/>
    <w:rsid w:val="009B137C"/>
    <w:rsid w:val="00A6215D"/>
    <w:rsid w:val="00AB4734"/>
    <w:rsid w:val="00B464D2"/>
    <w:rsid w:val="00B7142A"/>
    <w:rsid w:val="00B86245"/>
    <w:rsid w:val="00BE6D43"/>
    <w:rsid w:val="00C152C9"/>
    <w:rsid w:val="00C23736"/>
    <w:rsid w:val="00CA4CAA"/>
    <w:rsid w:val="00D57DCE"/>
    <w:rsid w:val="00D91B50"/>
    <w:rsid w:val="00DC7A75"/>
    <w:rsid w:val="00E36E01"/>
    <w:rsid w:val="00E61045"/>
    <w:rsid w:val="00F7466B"/>
    <w:rsid w:val="00F86291"/>
    <w:rsid w:val="00FF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8ADB"/>
  <w15:docId w15:val="{AFAB9300-FDFF-4761-B0B1-037EB7CA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33F"/>
    <w:pPr>
      <w:spacing w:before="0" w:after="0"/>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ACD"/>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ACD"/>
    <w:pPr>
      <w:ind w:left="720"/>
      <w:contextualSpacing/>
    </w:pPr>
  </w:style>
  <w:style w:type="paragraph" w:styleId="Header">
    <w:name w:val="header"/>
    <w:basedOn w:val="Normal"/>
    <w:link w:val="HeaderChar"/>
    <w:uiPriority w:val="99"/>
    <w:unhideWhenUsed/>
    <w:rsid w:val="001B5C07"/>
    <w:pPr>
      <w:tabs>
        <w:tab w:val="center" w:pos="4680"/>
        <w:tab w:val="right" w:pos="9360"/>
      </w:tabs>
    </w:pPr>
  </w:style>
  <w:style w:type="character" w:customStyle="1" w:styleId="HeaderChar">
    <w:name w:val="Header Char"/>
    <w:basedOn w:val="DefaultParagraphFont"/>
    <w:link w:val="Header"/>
    <w:uiPriority w:val="99"/>
    <w:rsid w:val="001B5C07"/>
    <w:rPr>
      <w:rFonts w:cs="Times New Roman"/>
      <w:szCs w:val="20"/>
    </w:rPr>
  </w:style>
  <w:style w:type="paragraph" w:styleId="Footer">
    <w:name w:val="footer"/>
    <w:basedOn w:val="Normal"/>
    <w:link w:val="FooterChar"/>
    <w:uiPriority w:val="99"/>
    <w:unhideWhenUsed/>
    <w:rsid w:val="001B5C07"/>
    <w:pPr>
      <w:tabs>
        <w:tab w:val="center" w:pos="4680"/>
        <w:tab w:val="right" w:pos="9360"/>
      </w:tabs>
    </w:pPr>
  </w:style>
  <w:style w:type="character" w:customStyle="1" w:styleId="FooterChar">
    <w:name w:val="Footer Char"/>
    <w:basedOn w:val="DefaultParagraphFont"/>
    <w:link w:val="Footer"/>
    <w:uiPriority w:val="99"/>
    <w:rsid w:val="001B5C07"/>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1235</Words>
  <Characters>7042</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Hoang</dc:creator>
  <cp:keywords/>
  <dc:description/>
  <cp:lastModifiedBy>admin</cp:lastModifiedBy>
  <cp:revision>7</cp:revision>
  <cp:lastPrinted>2021-08-26T08:59:00Z</cp:lastPrinted>
  <dcterms:created xsi:type="dcterms:W3CDTF">2021-08-26T08:35:00Z</dcterms:created>
  <dcterms:modified xsi:type="dcterms:W3CDTF">2021-08-27T01:22:00Z</dcterms:modified>
</cp:coreProperties>
</file>