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53" w:rsidRDefault="00026553" w:rsidP="00026553">
      <w:pPr>
        <w:spacing w:after="0" w:line="240" w:lineRule="auto"/>
        <w:ind w:right="-41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ỦY BAN NHÂN DÂN QUẬN 11            </w:t>
      </w:r>
      <w:r>
        <w:rPr>
          <w:rFonts w:ascii="Times New Roman" w:hAnsi="Times New Roman"/>
          <w:b/>
          <w:sz w:val="26"/>
          <w:szCs w:val="26"/>
        </w:rPr>
        <w:t>CỘNG HÒA XÃ HỘI CHỦ NGHĨA VIỆT NAM</w:t>
      </w:r>
    </w:p>
    <w:p w:rsidR="00026553" w:rsidRDefault="00026553" w:rsidP="00026553">
      <w:pPr>
        <w:spacing w:after="0" w:line="240" w:lineRule="auto"/>
        <w:ind w:right="-41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PHÒNG GIÁO DỤC VÀ ĐÀO TẠO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       </w:t>
      </w:r>
      <w:r>
        <w:rPr>
          <w:rFonts w:ascii="Times New Roman" w:hAnsi="Times New Roman"/>
          <w:b/>
          <w:sz w:val="26"/>
          <w:szCs w:val="26"/>
        </w:rPr>
        <w:t>Độc lập – Tự do – Hạnh phúc</w:t>
      </w:r>
      <w:r>
        <w:rPr>
          <w:rFonts w:ascii="Times New Roman" w:hAnsi="Times New Roman"/>
          <w:sz w:val="26"/>
          <w:szCs w:val="26"/>
        </w:rPr>
        <w:t xml:space="preserve">   </w:t>
      </w:r>
    </w:p>
    <w:p w:rsidR="00026553" w:rsidRDefault="00026553" w:rsidP="0002655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3512185</wp:posOffset>
                </wp:positionH>
                <wp:positionV relativeFrom="paragraph">
                  <wp:posOffset>29845</wp:posOffset>
                </wp:positionV>
                <wp:extent cx="20574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55pt,2.35pt" to="438.5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GYf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29845</wp:posOffset>
                </wp:positionV>
                <wp:extent cx="1343025" cy="0"/>
                <wp:effectExtent l="0" t="0" r="952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8pt,2.35pt" to="141.5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"/>
            </w:pict>
          </mc:Fallback>
        </mc:AlternateContent>
      </w:r>
      <w:r>
        <w:rPr>
          <w:rFonts w:ascii="Times New Roman" w:hAnsi="Times New Roman"/>
          <w:b/>
          <w:sz w:val="26"/>
          <w:szCs w:val="26"/>
        </w:rPr>
        <w:tab/>
        <w:t xml:space="preserve">  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</w:p>
    <w:p w:rsidR="00026553" w:rsidRDefault="00026553" w:rsidP="00026553">
      <w:pPr>
        <w:spacing w:after="0" w:line="240" w:lineRule="auto"/>
        <w:ind w:right="-1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Số</w:t>
      </w:r>
      <w:r>
        <w:rPr>
          <w:rFonts w:ascii="Times New Roman" w:hAnsi="Times New Roman"/>
          <w:sz w:val="26"/>
          <w:szCs w:val="26"/>
        </w:rPr>
        <w:t>:</w:t>
      </w:r>
      <w:r w:rsidR="00FD7399">
        <w:rPr>
          <w:rFonts w:ascii="Times New Roman" w:hAnsi="Times New Roman"/>
          <w:sz w:val="26"/>
          <w:szCs w:val="26"/>
        </w:rPr>
        <w:t xml:space="preserve"> 799</w:t>
      </w:r>
      <w:r>
        <w:rPr>
          <w:rFonts w:ascii="Times New Roman" w:hAnsi="Times New Roman"/>
          <w:sz w:val="26"/>
          <w:szCs w:val="26"/>
        </w:rPr>
        <w:t xml:space="preserve"> /GDĐT</w:t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</w:t>
      </w:r>
      <w:r>
        <w:rPr>
          <w:rFonts w:ascii="Times New Roman" w:hAnsi="Times New Roman"/>
          <w:i/>
          <w:sz w:val="26"/>
          <w:szCs w:val="26"/>
        </w:rPr>
        <w:t xml:space="preserve">Quận 11 </w:t>
      </w:r>
      <w:r>
        <w:rPr>
          <w:rFonts w:ascii="Times New Roman" w:hAnsi="Times New Roman"/>
          <w:i/>
          <w:sz w:val="26"/>
          <w:szCs w:val="26"/>
        </w:rPr>
        <w:t>, ngày</w:t>
      </w:r>
      <w:r w:rsidR="004560A2">
        <w:rPr>
          <w:rFonts w:ascii="Times New Roman" w:hAnsi="Times New Roman"/>
          <w:i/>
          <w:sz w:val="26"/>
          <w:szCs w:val="26"/>
        </w:rPr>
        <w:t xml:space="preserve"> 26 </w:t>
      </w:r>
      <w:bookmarkStart w:id="0" w:name="_GoBack"/>
      <w:bookmarkEnd w:id="0"/>
      <w:r>
        <w:rPr>
          <w:rFonts w:ascii="Times New Roman" w:hAnsi="Times New Roman"/>
          <w:i/>
          <w:sz w:val="26"/>
          <w:szCs w:val="26"/>
        </w:rPr>
        <w:t xml:space="preserve"> </w:t>
      </w:r>
      <w:r w:rsidR="00FD7399">
        <w:rPr>
          <w:rFonts w:ascii="Times New Roman" w:hAnsi="Times New Roman"/>
          <w:i/>
          <w:sz w:val="26"/>
          <w:szCs w:val="26"/>
        </w:rPr>
        <w:t xml:space="preserve">tháng 7 </w:t>
      </w:r>
      <w:r>
        <w:rPr>
          <w:rFonts w:ascii="Times New Roman" w:hAnsi="Times New Roman"/>
          <w:i/>
          <w:sz w:val="26"/>
          <w:szCs w:val="26"/>
        </w:rPr>
        <w:t xml:space="preserve"> năm 2017</w:t>
      </w:r>
    </w:p>
    <w:p w:rsidR="00026553" w:rsidRDefault="00026553" w:rsidP="00026553">
      <w:pPr>
        <w:rPr>
          <w:rFonts w:ascii="Times New Roman" w:hAnsi="Times New Roman"/>
          <w:sz w:val="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E8DFD8" wp14:editId="57E03EE7">
                <wp:simplePos x="0" y="0"/>
                <wp:positionH relativeFrom="column">
                  <wp:posOffset>-291830</wp:posOffset>
                </wp:positionH>
                <wp:positionV relativeFrom="paragraph">
                  <wp:posOffset>-703</wp:posOffset>
                </wp:positionV>
                <wp:extent cx="2684834" cy="807396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834" cy="807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6553" w:rsidRPr="00FD7399" w:rsidRDefault="00026553" w:rsidP="0002655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D739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Về </w:t>
                            </w:r>
                            <w:r w:rsidRPr="00FD739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việc tổ chức hoạt động kỷ niệm 70 năm ngày Thương binh – Liệt sĩ (27/7/1947 – 27/7/2017)</w:t>
                            </w:r>
                          </w:p>
                          <w:p w:rsidR="00026553" w:rsidRDefault="00026553" w:rsidP="000265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3pt;margin-top:-.05pt;width:211.4pt;height:6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" filled="f" stroked="f">
                <v:textbox>
                  <w:txbxContent>
                    <w:p w:rsidR="00026553" w:rsidRPr="00FD7399" w:rsidRDefault="00026553" w:rsidP="00026553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D739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Về </w:t>
                      </w:r>
                      <w:r w:rsidRPr="00FD739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việc tổ chức hoạt động kỷ niệm 70 năm ngày Thương binh – Liệt sĩ (27/7/1947 – 27/7/2017)</w:t>
                      </w:r>
                    </w:p>
                    <w:p w:rsidR="00026553" w:rsidRDefault="00026553" w:rsidP="00026553"/>
                  </w:txbxContent>
                </v:textbox>
              </v:shape>
            </w:pict>
          </mc:Fallback>
        </mc:AlternateContent>
      </w:r>
    </w:p>
    <w:p w:rsidR="00026553" w:rsidRDefault="00026553" w:rsidP="00026553">
      <w:pPr>
        <w:spacing w:after="0"/>
        <w:rPr>
          <w:rFonts w:ascii="Times New Roman" w:hAnsi="Times New Roman"/>
          <w:sz w:val="26"/>
          <w:szCs w:val="26"/>
        </w:rPr>
      </w:pPr>
    </w:p>
    <w:p w:rsidR="00026553" w:rsidRPr="00026553" w:rsidRDefault="00026553" w:rsidP="00026553">
      <w:pPr>
        <w:spacing w:before="60" w:line="240" w:lineRule="auto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19FB24" wp14:editId="05C45A4A">
                <wp:simplePos x="0" y="0"/>
                <wp:positionH relativeFrom="column">
                  <wp:posOffset>2271395</wp:posOffset>
                </wp:positionH>
                <wp:positionV relativeFrom="paragraph">
                  <wp:posOffset>66675</wp:posOffset>
                </wp:positionV>
                <wp:extent cx="3983355" cy="1055370"/>
                <wp:effectExtent l="0" t="0" r="17145" b="1143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355" cy="1055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6553" w:rsidRDefault="00026553" w:rsidP="0002655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026553" w:rsidRDefault="00026553" w:rsidP="0002655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026553" w:rsidRDefault="00026553" w:rsidP="0002655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- Hiệu trưởng trường MN,TH,THCS (CL,NCL);</w:t>
                            </w:r>
                          </w:p>
                          <w:p w:rsidR="00026553" w:rsidRDefault="00026553" w:rsidP="00026553">
                            <w:pPr>
                              <w:tabs>
                                <w:tab w:val="left" w:pos="2520"/>
                                <w:tab w:val="left" w:pos="3600"/>
                                <w:tab w:val="left" w:pos="4860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- Thủ trưởng các đơn vị trực thuộc.</w:t>
                            </w:r>
                          </w:p>
                          <w:p w:rsidR="00026553" w:rsidRDefault="00026553" w:rsidP="00026553">
                            <w:pPr>
                              <w:tabs>
                                <w:tab w:val="left" w:pos="2520"/>
                                <w:tab w:val="left" w:pos="3600"/>
                                <w:tab w:val="left" w:pos="4860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178.85pt;margin-top:5.25pt;width:313.65pt;height:8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" strokecolor="white [3212]">
                <v:textbox>
                  <w:txbxContent>
                    <w:p w:rsidR="00026553" w:rsidRDefault="00026553" w:rsidP="00026553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026553" w:rsidRDefault="00026553" w:rsidP="00026553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026553" w:rsidRDefault="00026553" w:rsidP="00026553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- Hiệu trưởng trường MN,TH,THCS (CL,NCL);</w:t>
                      </w:r>
                    </w:p>
                    <w:p w:rsidR="00026553" w:rsidRDefault="00026553" w:rsidP="00026553">
                      <w:pPr>
                        <w:tabs>
                          <w:tab w:val="left" w:pos="2520"/>
                          <w:tab w:val="left" w:pos="3600"/>
                          <w:tab w:val="left" w:pos="4860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- Thủ trưởng các đơn vị trực thuộc.</w:t>
                      </w:r>
                    </w:p>
                    <w:p w:rsidR="00026553" w:rsidRDefault="00026553" w:rsidP="00026553">
                      <w:pPr>
                        <w:tabs>
                          <w:tab w:val="left" w:pos="2520"/>
                          <w:tab w:val="left" w:pos="3600"/>
                          <w:tab w:val="left" w:pos="4860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26553" w:rsidRDefault="00026553" w:rsidP="00026553">
      <w:pPr>
        <w:spacing w:before="6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Kính gửi:</w:t>
      </w:r>
    </w:p>
    <w:p w:rsidR="00026553" w:rsidRDefault="00026553" w:rsidP="00026553">
      <w:pPr>
        <w:spacing w:before="60"/>
        <w:rPr>
          <w:rFonts w:ascii="Times New Roman" w:hAnsi="Times New Roman"/>
        </w:rPr>
      </w:pPr>
    </w:p>
    <w:p w:rsidR="00026553" w:rsidRDefault="00026553" w:rsidP="00026553"/>
    <w:p w:rsidR="00026553" w:rsidRDefault="00026553" w:rsidP="00026553">
      <w:pPr>
        <w:spacing w:after="120"/>
        <w:ind w:right="-18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Nhằm kỷ niệm 70 năm ngày ngày Thương binh – Liệt sĩ </w:t>
      </w:r>
      <w:r>
        <w:rPr>
          <w:rFonts w:ascii="Times New Roman" w:hAnsi="Times New Roman"/>
          <w:sz w:val="26"/>
          <w:szCs w:val="26"/>
        </w:rPr>
        <w:t>(27/7/1947 – 27/7/2017)</w:t>
      </w:r>
      <w:r w:rsidR="00EC12EF">
        <w:rPr>
          <w:rFonts w:ascii="Times New Roman" w:hAnsi="Times New Roman"/>
          <w:sz w:val="26"/>
          <w:szCs w:val="26"/>
        </w:rPr>
        <w:t xml:space="preserve"> và </w:t>
      </w:r>
      <w:r>
        <w:rPr>
          <w:rFonts w:ascii="Times New Roman" w:hAnsi="Times New Roman"/>
          <w:sz w:val="26"/>
          <w:szCs w:val="26"/>
        </w:rPr>
        <w:t>tưởng nhớ</w:t>
      </w:r>
      <w:r w:rsidR="00EC12EF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tri ân các Thương binh, liệt sĩ</w:t>
      </w:r>
      <w:r w:rsidR="00EC12EF">
        <w:rPr>
          <w:rFonts w:ascii="Times New Roman" w:hAnsi="Times New Roman"/>
          <w:sz w:val="28"/>
          <w:szCs w:val="28"/>
        </w:rPr>
        <w:t>. Nay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Phòng Giáo dục và Đào tạo đề nghị Thủ trưởng các đơn vị </w:t>
      </w:r>
      <w:r>
        <w:rPr>
          <w:rFonts w:ascii="Times New Roman" w:hAnsi="Times New Roman"/>
          <w:sz w:val="28"/>
          <w:szCs w:val="28"/>
        </w:rPr>
        <w:t xml:space="preserve">thực hiện </w:t>
      </w:r>
      <w:r w:rsidR="00EC12EF">
        <w:rPr>
          <w:rFonts w:ascii="Times New Roman" w:hAnsi="Times New Roman"/>
          <w:sz w:val="28"/>
          <w:szCs w:val="28"/>
        </w:rPr>
        <w:t xml:space="preserve">việc </w:t>
      </w:r>
      <w:r w:rsidR="00FD7399">
        <w:rPr>
          <w:rFonts w:ascii="Times New Roman" w:hAnsi="Times New Roman"/>
          <w:sz w:val="28"/>
          <w:szCs w:val="28"/>
        </w:rPr>
        <w:t xml:space="preserve">tổ chức </w:t>
      </w:r>
      <w:r>
        <w:rPr>
          <w:rFonts w:ascii="Times New Roman" w:hAnsi="Times New Roman"/>
          <w:sz w:val="28"/>
          <w:szCs w:val="28"/>
        </w:rPr>
        <w:t xml:space="preserve">thắp hương tưởng niệm </w:t>
      </w:r>
      <w:r w:rsidR="00EC12EF">
        <w:rPr>
          <w:rFonts w:ascii="Times New Roman" w:hAnsi="Times New Roman"/>
          <w:sz w:val="28"/>
          <w:szCs w:val="28"/>
        </w:rPr>
        <w:t>tại Bia</w:t>
      </w:r>
      <w:r w:rsidR="00FD7399">
        <w:rPr>
          <w:rFonts w:ascii="Times New Roman" w:hAnsi="Times New Roman"/>
          <w:sz w:val="28"/>
          <w:szCs w:val="28"/>
        </w:rPr>
        <w:t>, Đài</w:t>
      </w:r>
      <w:r w:rsidR="00EC12EF">
        <w:rPr>
          <w:rFonts w:ascii="Times New Roman" w:hAnsi="Times New Roman"/>
          <w:sz w:val="28"/>
          <w:szCs w:val="28"/>
        </w:rPr>
        <w:t xml:space="preserve"> tưởng niệm trên địa bàn quậ</w:t>
      </w:r>
      <w:r w:rsidR="00FD7399">
        <w:rPr>
          <w:rFonts w:ascii="Times New Roman" w:hAnsi="Times New Roman"/>
          <w:sz w:val="28"/>
          <w:szCs w:val="28"/>
        </w:rPr>
        <w:t>n. Cụ thể như sau:</w:t>
      </w:r>
    </w:p>
    <w:p w:rsidR="00EC12EF" w:rsidRDefault="00EC12EF" w:rsidP="00026553">
      <w:pPr>
        <w:spacing w:after="120"/>
        <w:ind w:right="-18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Thành phần: Thủ trưởng các đơn vị sắp xếp thành phần tham dự theo tình hình thực tế tại nhà trường.</w:t>
      </w:r>
    </w:p>
    <w:p w:rsidR="00EC12EF" w:rsidRDefault="00EC12EF" w:rsidP="00026553">
      <w:pPr>
        <w:spacing w:after="120"/>
        <w:ind w:right="-18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Thời gian: Từ ngày ra thông báo</w:t>
      </w:r>
      <w:r w:rsidR="00FD7399">
        <w:rPr>
          <w:rFonts w:ascii="Times New Roman" w:hAnsi="Times New Roman"/>
          <w:sz w:val="28"/>
          <w:szCs w:val="28"/>
        </w:rPr>
        <w:t xml:space="preserve"> về sau (đặc biệt vào các ngày lễ, kỷ niệm..</w:t>
      </w:r>
      <w:r>
        <w:rPr>
          <w:rFonts w:ascii="Times New Roman" w:hAnsi="Times New Roman"/>
          <w:sz w:val="28"/>
          <w:szCs w:val="28"/>
        </w:rPr>
        <w:t>.</w:t>
      </w:r>
      <w:r w:rsidR="00FD7399">
        <w:rPr>
          <w:rFonts w:ascii="Times New Roman" w:hAnsi="Times New Roman"/>
          <w:sz w:val="28"/>
          <w:szCs w:val="28"/>
        </w:rPr>
        <w:t>).</w:t>
      </w:r>
    </w:p>
    <w:p w:rsidR="00026553" w:rsidRDefault="00026553" w:rsidP="00026553">
      <w:pPr>
        <w:spacing w:after="120"/>
        <w:ind w:right="-18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Phòng Giáo dục và Đào tạo đề nghị Thủ trưởng các đơn vị</w:t>
      </w:r>
      <w:r w:rsidR="00FD7399">
        <w:rPr>
          <w:rFonts w:ascii="Times New Roman" w:hAnsi="Times New Roman"/>
          <w:sz w:val="28"/>
          <w:szCs w:val="28"/>
        </w:rPr>
        <w:t xml:space="preserve"> quan tâm </w:t>
      </w:r>
      <w:r>
        <w:rPr>
          <w:rFonts w:ascii="Times New Roman" w:hAnsi="Times New Roman"/>
          <w:sz w:val="28"/>
          <w:szCs w:val="28"/>
        </w:rPr>
        <w:t>chỉ đạo thực hiện</w:t>
      </w:r>
      <w:r w:rsidR="00FD7399">
        <w:rPr>
          <w:rFonts w:ascii="Times New Roman" w:hAnsi="Times New Roman"/>
          <w:sz w:val="28"/>
          <w:szCs w:val="28"/>
        </w:rPr>
        <w:t xml:space="preserve"> nghiêm túc thông báo này</w:t>
      </w:r>
      <w:r>
        <w:rPr>
          <w:rFonts w:ascii="Times New Roman" w:hAnsi="Times New Roman"/>
          <w:sz w:val="28"/>
          <w:szCs w:val="28"/>
        </w:rPr>
        <w:t>./.</w:t>
      </w:r>
    </w:p>
    <w:p w:rsidR="00026553" w:rsidRDefault="00026553" w:rsidP="00026553">
      <w:pPr>
        <w:spacing w:after="120"/>
        <w:ind w:right="-180" w:firstLine="720"/>
        <w:jc w:val="both"/>
        <w:rPr>
          <w:rFonts w:ascii="Times New Roman" w:hAnsi="Times New Roman"/>
          <w:sz w:val="28"/>
          <w:szCs w:val="28"/>
        </w:rPr>
      </w:pPr>
    </w:p>
    <w:p w:rsidR="00026553" w:rsidRDefault="00026553" w:rsidP="0002655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i/>
          <w:lang w:val="nl-NL"/>
        </w:rPr>
        <w:t xml:space="preserve">      Nơi nhận</w:t>
      </w:r>
      <w:r>
        <w:rPr>
          <w:rFonts w:ascii="Times New Roman" w:eastAsia="Times New Roman" w:hAnsi="Times New Roman" w:cs="Times New Roman"/>
          <w:lang w:val="nl-NL"/>
        </w:rPr>
        <w:t>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TRƯỞNG PHÒNG</w:t>
      </w:r>
    </w:p>
    <w:p w:rsidR="00026553" w:rsidRDefault="00026553" w:rsidP="0002655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nl-NL"/>
        </w:rPr>
      </w:pPr>
      <w:r>
        <w:rPr>
          <w:rFonts w:ascii="Times New Roman" w:eastAsia="Times New Roman" w:hAnsi="Times New Roman" w:cs="Times New Roman"/>
          <w:lang w:val="nl-NL"/>
        </w:rPr>
        <w:t>Như trên;</w:t>
      </w:r>
    </w:p>
    <w:p w:rsidR="00026553" w:rsidRDefault="00026553" w:rsidP="0002655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val="nl-NL"/>
        </w:rPr>
      </w:pPr>
      <w:r>
        <w:rPr>
          <w:rFonts w:ascii="Times New Roman" w:eastAsia="Times New Roman" w:hAnsi="Times New Roman" w:cs="Times New Roman"/>
          <w:lang w:val="nl-NL"/>
        </w:rPr>
        <w:t xml:space="preserve">BLĐ PGDĐT;                         </w:t>
      </w:r>
      <w:r>
        <w:rPr>
          <w:rFonts w:ascii="Times New Roman" w:eastAsia="Times New Roman" w:hAnsi="Times New Roman" w:cs="Times New Roman"/>
          <w:lang w:val="nl-NL"/>
        </w:rPr>
        <w:tab/>
      </w:r>
      <w:r>
        <w:rPr>
          <w:rFonts w:ascii="Times New Roman" w:eastAsia="Times New Roman" w:hAnsi="Times New Roman" w:cs="Times New Roman"/>
          <w:lang w:val="nl-NL"/>
        </w:rPr>
        <w:tab/>
      </w:r>
      <w:r>
        <w:rPr>
          <w:rFonts w:ascii="Times New Roman" w:eastAsia="Times New Roman" w:hAnsi="Times New Roman" w:cs="Times New Roman"/>
          <w:lang w:val="nl-NL"/>
        </w:rPr>
        <w:tab/>
      </w:r>
      <w:r w:rsidR="00FD7399">
        <w:rPr>
          <w:rFonts w:ascii="Times New Roman" w:eastAsia="Times New Roman" w:hAnsi="Times New Roman" w:cs="Times New Roman"/>
          <w:lang w:val="nl-NL"/>
        </w:rPr>
        <w:t xml:space="preserve">                                          (đã ký)</w:t>
      </w:r>
    </w:p>
    <w:p w:rsidR="00026553" w:rsidRDefault="00026553" w:rsidP="0002655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val="nl-NL"/>
        </w:rPr>
      </w:pPr>
      <w:r>
        <w:rPr>
          <w:rFonts w:ascii="Times New Roman" w:eastAsia="Times New Roman" w:hAnsi="Times New Roman" w:cs="Times New Roman"/>
          <w:lang w:val="nl-NL"/>
        </w:rPr>
        <w:t>Lưu: VP.</w:t>
      </w:r>
    </w:p>
    <w:p w:rsidR="00026553" w:rsidRDefault="00026553" w:rsidP="0002655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26553" w:rsidRDefault="00026553" w:rsidP="000265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</w:p>
    <w:p w:rsidR="00026553" w:rsidRDefault="00026553" w:rsidP="00026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  <w:r w:rsidR="00EC12E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Đặng Đức Hoàng</w:t>
      </w:r>
    </w:p>
    <w:p w:rsidR="00026553" w:rsidRDefault="00026553" w:rsidP="00026553">
      <w:pPr>
        <w:spacing w:after="120"/>
        <w:ind w:right="-180" w:firstLine="720"/>
        <w:jc w:val="both"/>
        <w:rPr>
          <w:rFonts w:ascii="Times New Roman" w:hAnsi="Times New Roman"/>
          <w:sz w:val="28"/>
          <w:szCs w:val="28"/>
        </w:rPr>
      </w:pPr>
    </w:p>
    <w:p w:rsidR="00026553" w:rsidRDefault="00026553" w:rsidP="00026553">
      <w:pPr>
        <w:pStyle w:val="NormalWeb"/>
        <w:spacing w:before="158" w:beforeAutospacing="0" w:after="158" w:afterAutospacing="0" w:line="276" w:lineRule="auto"/>
        <w:jc w:val="both"/>
        <w:rPr>
          <w:color w:val="000000"/>
          <w:sz w:val="28"/>
          <w:szCs w:val="28"/>
        </w:rPr>
      </w:pPr>
    </w:p>
    <w:p w:rsidR="00026553" w:rsidRDefault="00026553" w:rsidP="00026553">
      <w:pPr>
        <w:pStyle w:val="NormalWeb"/>
        <w:spacing w:before="158" w:beforeAutospacing="0" w:after="158" w:afterAutospacing="0" w:line="276" w:lineRule="auto"/>
        <w:jc w:val="both"/>
        <w:rPr>
          <w:color w:val="000000"/>
          <w:sz w:val="28"/>
          <w:szCs w:val="28"/>
        </w:rPr>
      </w:pPr>
    </w:p>
    <w:p w:rsidR="00026553" w:rsidRDefault="00026553" w:rsidP="00026553">
      <w:pPr>
        <w:rPr>
          <w:rFonts w:ascii="Times New Roman" w:hAnsi="Times New Roman"/>
          <w:sz w:val="28"/>
          <w:szCs w:val="28"/>
        </w:rPr>
      </w:pPr>
    </w:p>
    <w:p w:rsidR="00CC6E6C" w:rsidRDefault="00CC6E6C"/>
    <w:sectPr w:rsidR="00CC6E6C" w:rsidSect="00026553"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D7CD6"/>
    <w:multiLevelType w:val="hybridMultilevel"/>
    <w:tmpl w:val="E1A89F8A"/>
    <w:lvl w:ilvl="0" w:tplc="A75E53EC">
      <w:start w:val="3"/>
      <w:numFmt w:val="bullet"/>
      <w:lvlText w:val="-"/>
      <w:lvlJc w:val="left"/>
      <w:pPr>
        <w:tabs>
          <w:tab w:val="num" w:pos="620"/>
        </w:tabs>
        <w:ind w:left="6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40"/>
        </w:tabs>
        <w:ind w:left="1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1">
    <w:nsid w:val="78CD34BB"/>
    <w:multiLevelType w:val="hybridMultilevel"/>
    <w:tmpl w:val="949CC436"/>
    <w:lvl w:ilvl="0" w:tplc="B9F4436A">
      <w:numFmt w:val="bullet"/>
      <w:lvlText w:val="-"/>
      <w:lvlJc w:val="left"/>
      <w:pPr>
        <w:tabs>
          <w:tab w:val="num" w:pos="620"/>
        </w:tabs>
        <w:ind w:left="6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40"/>
        </w:tabs>
        <w:ind w:left="1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53"/>
    <w:rsid w:val="00026553"/>
    <w:rsid w:val="004560A2"/>
    <w:rsid w:val="00AD77F2"/>
    <w:rsid w:val="00CC6E6C"/>
    <w:rsid w:val="00EC12EF"/>
    <w:rsid w:val="00FD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55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2655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26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2655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2655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55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2655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26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2655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265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2017-07-26T04:38:00Z</cp:lastPrinted>
  <dcterms:created xsi:type="dcterms:W3CDTF">2017-07-26T04:13:00Z</dcterms:created>
  <dcterms:modified xsi:type="dcterms:W3CDTF">2017-07-26T08:27:00Z</dcterms:modified>
</cp:coreProperties>
</file>