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4" w:type="dxa"/>
        <w:tblInd w:w="-885" w:type="dxa"/>
        <w:tblLook w:val="01E0" w:firstRow="1" w:lastRow="1" w:firstColumn="1" w:lastColumn="1" w:noHBand="0" w:noVBand="0"/>
      </w:tblPr>
      <w:tblGrid>
        <w:gridCol w:w="4395"/>
        <w:gridCol w:w="6219"/>
      </w:tblGrid>
      <w:tr w:rsidR="00C63A51" w:rsidTr="00292B05">
        <w:trPr>
          <w:trHeight w:val="1071"/>
        </w:trPr>
        <w:tc>
          <w:tcPr>
            <w:tcW w:w="4395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292B05">
              <w:rPr>
                <w:sz w:val="26"/>
                <w:szCs w:val="26"/>
              </w:rPr>
              <w:t xml:space="preserve"> QUẬN 10</w:t>
            </w:r>
          </w:p>
          <w:p w:rsidR="00C63A51" w:rsidRDefault="004B688D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96221A" wp14:editId="2FA6FC8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13335" t="5715" r="952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292B05">
              <w:rPr>
                <w:b/>
                <w:sz w:val="26"/>
                <w:szCs w:val="26"/>
              </w:rPr>
              <w:t>PHÒNG</w:t>
            </w:r>
            <w:r w:rsidR="00C63A51">
              <w:rPr>
                <w:b/>
                <w:sz w:val="26"/>
                <w:szCs w:val="26"/>
              </w:rPr>
              <w:t xml:space="preserve"> GIÁO DỤC VÀ ĐÀO TẠO</w:t>
            </w:r>
          </w:p>
        </w:tc>
        <w:tc>
          <w:tcPr>
            <w:tcW w:w="6219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4B688D" w:rsidP="001D6403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3208DB" wp14:editId="7E8A762C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39370</wp:posOffset>
                      </wp:positionV>
                      <wp:extent cx="2037080" cy="0"/>
                      <wp:effectExtent l="10795" t="5715" r="952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3.1pt" to="22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EdXdlbaAAAABwEAAA8AAAAAAAAAAAAAAAAAcwQAAGRycy9kb3ducmV2LnhtbFBLBQYAAAAA&#10;BAAEAPMAAAB6BQAAAAA=&#10;"/>
                  </w:pict>
                </mc:Fallback>
              </mc:AlternateContent>
            </w:r>
          </w:p>
        </w:tc>
      </w:tr>
      <w:tr w:rsidR="00C63A51" w:rsidTr="00292B05">
        <w:trPr>
          <w:trHeight w:val="414"/>
        </w:trPr>
        <w:tc>
          <w:tcPr>
            <w:tcW w:w="4395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C63A51">
              <w:rPr>
                <w:sz w:val="26"/>
              </w:rPr>
              <w:t xml:space="preserve"> </w:t>
            </w:r>
            <w:r w:rsidR="00475C47">
              <w:rPr>
                <w:sz w:val="26"/>
              </w:rPr>
              <w:t>29</w:t>
            </w:r>
            <w:r w:rsidR="00DE485E">
              <w:rPr>
                <w:sz w:val="26"/>
              </w:rPr>
              <w:t>/</w:t>
            </w:r>
            <w:r w:rsidR="005F0C6F">
              <w:rPr>
                <w:sz w:val="26"/>
              </w:rPr>
              <w:t>TM-GDMN</w:t>
            </w:r>
          </w:p>
          <w:p w:rsidR="00660B43" w:rsidRPr="00660B43" w:rsidRDefault="00660B43" w:rsidP="005F0C6F">
            <w:pPr>
              <w:tabs>
                <w:tab w:val="center" w:pos="7200"/>
              </w:tabs>
              <w:rPr>
                <w:sz w:val="22"/>
                <w:szCs w:val="22"/>
              </w:rPr>
            </w:pPr>
          </w:p>
        </w:tc>
        <w:tc>
          <w:tcPr>
            <w:tcW w:w="6219" w:type="dxa"/>
          </w:tcPr>
          <w:p w:rsidR="00C63A51" w:rsidRDefault="005F0C6F" w:rsidP="00822B1A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>Quận 10</w:t>
            </w:r>
            <w:r w:rsidR="00C63A51">
              <w:rPr>
                <w:i/>
                <w:sz w:val="26"/>
              </w:rPr>
              <w:t xml:space="preserve">, ngày </w:t>
            </w:r>
            <w:r w:rsidR="00822B1A">
              <w:rPr>
                <w:i/>
                <w:sz w:val="26"/>
              </w:rPr>
              <w:t>14</w:t>
            </w:r>
            <w:r>
              <w:rPr>
                <w:i/>
                <w:sz w:val="26"/>
              </w:rPr>
              <w:t xml:space="preserve"> tháng</w:t>
            </w:r>
            <w:r w:rsidR="00C63A51">
              <w:rPr>
                <w:i/>
                <w:sz w:val="26"/>
              </w:rPr>
              <w:t xml:space="preserve"> </w:t>
            </w:r>
            <w:r w:rsidR="00DE485E">
              <w:rPr>
                <w:i/>
                <w:sz w:val="26"/>
              </w:rPr>
              <w:t>9</w:t>
            </w:r>
            <w:r w:rsidR="00C63A51">
              <w:rPr>
                <w:i/>
                <w:sz w:val="26"/>
              </w:rPr>
              <w:t xml:space="preserve"> năm 201</w:t>
            </w:r>
            <w:r w:rsidR="00DE485E">
              <w:rPr>
                <w:i/>
                <w:sz w:val="26"/>
              </w:rPr>
              <w:t>7</w:t>
            </w:r>
          </w:p>
        </w:tc>
      </w:tr>
    </w:tbl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8"/>
        <w:gridCol w:w="7057"/>
      </w:tblGrid>
      <w:tr w:rsidR="00660B43" w:rsidTr="00271D70">
        <w:trPr>
          <w:trHeight w:val="1257"/>
        </w:trPr>
        <w:tc>
          <w:tcPr>
            <w:tcW w:w="3008" w:type="dxa"/>
          </w:tcPr>
          <w:p w:rsidR="00822B1A" w:rsidRPr="001D6403" w:rsidRDefault="00822B1A" w:rsidP="00822B1A">
            <w:pPr>
              <w:jc w:val="center"/>
              <w:rPr>
                <w:sz w:val="16"/>
                <w:szCs w:val="16"/>
              </w:rPr>
            </w:pPr>
          </w:p>
          <w:p w:rsidR="00660B43" w:rsidRDefault="00660B43" w:rsidP="001D64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Kính gửi:</w:t>
            </w:r>
          </w:p>
        </w:tc>
        <w:tc>
          <w:tcPr>
            <w:tcW w:w="7057" w:type="dxa"/>
          </w:tcPr>
          <w:p w:rsidR="00660B43" w:rsidRPr="001D6403" w:rsidRDefault="00660B43" w:rsidP="005F0C6F">
            <w:pPr>
              <w:spacing w:line="276" w:lineRule="auto"/>
              <w:rPr>
                <w:sz w:val="16"/>
                <w:szCs w:val="16"/>
              </w:rPr>
            </w:pPr>
          </w:p>
          <w:p w:rsidR="00660B43" w:rsidRDefault="005F0C6F" w:rsidP="00822B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Hiệu trưởng trườ</w:t>
            </w:r>
            <w:r w:rsidR="00DE485E">
              <w:rPr>
                <w:sz w:val="28"/>
                <w:szCs w:val="28"/>
              </w:rPr>
              <w:t>ng Mầm non 19/5; MN</w:t>
            </w:r>
            <w:r>
              <w:rPr>
                <w:sz w:val="28"/>
                <w:szCs w:val="28"/>
              </w:rPr>
              <w:t xml:space="preserve"> Măng non I;</w:t>
            </w:r>
            <w:r w:rsidR="00DE485E">
              <w:rPr>
                <w:sz w:val="28"/>
                <w:szCs w:val="28"/>
              </w:rPr>
              <w:t xml:space="preserve"> MN Măng non II; MN Phường 1</w:t>
            </w:r>
            <w:r w:rsidR="00822B1A">
              <w:rPr>
                <w:sz w:val="28"/>
                <w:szCs w:val="28"/>
              </w:rPr>
              <w:t>; MN Phường</w:t>
            </w:r>
            <w:r w:rsidR="001D6403">
              <w:rPr>
                <w:sz w:val="28"/>
                <w:szCs w:val="28"/>
              </w:rPr>
              <w:t xml:space="preserve"> 3, MN Phường 5.</w:t>
            </w:r>
          </w:p>
          <w:p w:rsidR="00822B1A" w:rsidRPr="001D6403" w:rsidRDefault="00822B1A" w:rsidP="00822B1A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</w:tbl>
    <w:p w:rsidR="005F0C6F" w:rsidRDefault="005F0C6F" w:rsidP="00822B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ED24AD" w:rsidRPr="006B2EF5">
        <w:rPr>
          <w:sz w:val="28"/>
          <w:szCs w:val="28"/>
        </w:rPr>
        <w:t xml:space="preserve"> theo </w:t>
      </w:r>
      <w:r w:rsidR="00ED24AD">
        <w:rPr>
          <w:sz w:val="28"/>
          <w:szCs w:val="28"/>
        </w:rPr>
        <w:t>kế hoạ</w:t>
      </w:r>
      <w:r w:rsidR="00822B1A">
        <w:rPr>
          <w:sz w:val="28"/>
          <w:szCs w:val="28"/>
        </w:rPr>
        <w:t xml:space="preserve">ch bồi dưỡng chuyên môn </w:t>
      </w:r>
      <w:r>
        <w:rPr>
          <w:sz w:val="28"/>
          <w:szCs w:val="28"/>
        </w:rPr>
        <w:t>của</w:t>
      </w:r>
      <w:r w:rsidR="00ED24AD">
        <w:rPr>
          <w:sz w:val="28"/>
          <w:szCs w:val="28"/>
        </w:rPr>
        <w:t xml:space="preserve"> S</w:t>
      </w:r>
      <w:r w:rsidR="00ED24AD" w:rsidRPr="006B2EF5">
        <w:rPr>
          <w:sz w:val="28"/>
          <w:szCs w:val="28"/>
        </w:rPr>
        <w:t xml:space="preserve">ở Giáo dục </w:t>
      </w:r>
      <w:r w:rsidR="00684DB4">
        <w:rPr>
          <w:sz w:val="28"/>
          <w:szCs w:val="28"/>
        </w:rPr>
        <w:t>và</w:t>
      </w:r>
      <w:r w:rsidR="00ED24AD" w:rsidRPr="006B2EF5">
        <w:rPr>
          <w:sz w:val="28"/>
          <w:szCs w:val="28"/>
        </w:rPr>
        <w:t xml:space="preserve"> Đào tạo</w:t>
      </w:r>
      <w:r w:rsidR="00292B05">
        <w:rPr>
          <w:sz w:val="28"/>
          <w:szCs w:val="28"/>
        </w:rPr>
        <w:t xml:space="preserve"> Thành phố Hồ Chí Minh.</w:t>
      </w:r>
    </w:p>
    <w:p w:rsidR="00ED24AD" w:rsidRPr="00CA21E0" w:rsidRDefault="005F0C6F" w:rsidP="00822B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Quận 10 kính mời </w:t>
      </w:r>
      <w:r w:rsidR="00DE485E">
        <w:rPr>
          <w:sz w:val="28"/>
          <w:szCs w:val="28"/>
        </w:rPr>
        <w:t>Ban giám hiệu</w:t>
      </w:r>
      <w:r>
        <w:rPr>
          <w:sz w:val="28"/>
          <w:szCs w:val="28"/>
        </w:rPr>
        <w:t xml:space="preserve"> </w:t>
      </w:r>
      <w:r w:rsidR="00DE485E">
        <w:rPr>
          <w:sz w:val="28"/>
          <w:szCs w:val="28"/>
        </w:rPr>
        <w:t xml:space="preserve">các trường tham dự </w:t>
      </w:r>
      <w:r w:rsidR="001D6403">
        <w:rPr>
          <w:sz w:val="28"/>
          <w:szCs w:val="28"/>
        </w:rPr>
        <w:t>lớp tập huấn “Hướng dẫn thực hiện Chương trình Giáo dục Mầm non sau sửa đổi bổ sung theo Thông tư số 28/2016/TT-BGDĐT”,</w:t>
      </w:r>
      <w:r>
        <w:rPr>
          <w:color w:val="000000"/>
          <w:sz w:val="28"/>
          <w:szCs w:val="28"/>
          <w:lang w:bidi="mr-IN"/>
        </w:rPr>
        <w:t xml:space="preserve"> cụ thể</w:t>
      </w:r>
      <w:r w:rsidR="00ED24AD">
        <w:rPr>
          <w:color w:val="000000"/>
          <w:sz w:val="28"/>
          <w:szCs w:val="28"/>
          <w:lang w:bidi="mr-IN"/>
        </w:rPr>
        <w:t xml:space="preserve"> như sau:</w:t>
      </w:r>
    </w:p>
    <w:p w:rsidR="00ED24AD" w:rsidRDefault="00ED24AD" w:rsidP="00ED24AD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Thời gian</w:t>
      </w:r>
      <w:r w:rsidR="005F0C6F">
        <w:rPr>
          <w:sz w:val="28"/>
          <w:szCs w:val="28"/>
        </w:rPr>
        <w:t>: 8giờ</w:t>
      </w:r>
      <w:r>
        <w:rPr>
          <w:sz w:val="28"/>
          <w:szCs w:val="28"/>
        </w:rPr>
        <w:t xml:space="preserve">00, ngày </w:t>
      </w:r>
      <w:r w:rsidR="00822B1A">
        <w:rPr>
          <w:sz w:val="28"/>
          <w:szCs w:val="28"/>
        </w:rPr>
        <w:t>19</w:t>
      </w:r>
      <w:r w:rsidR="005F0C6F">
        <w:rPr>
          <w:sz w:val="28"/>
          <w:szCs w:val="28"/>
        </w:rPr>
        <w:t xml:space="preserve"> và </w:t>
      </w:r>
      <w:r w:rsidR="00822B1A">
        <w:rPr>
          <w:sz w:val="28"/>
          <w:szCs w:val="28"/>
        </w:rPr>
        <w:t>20</w:t>
      </w:r>
      <w:r>
        <w:rPr>
          <w:sz w:val="28"/>
          <w:szCs w:val="28"/>
        </w:rPr>
        <w:t xml:space="preserve"> tháng </w:t>
      </w:r>
      <w:r w:rsidR="00A8315F">
        <w:rPr>
          <w:sz w:val="28"/>
          <w:szCs w:val="28"/>
        </w:rPr>
        <w:t>9</w:t>
      </w:r>
      <w:r>
        <w:rPr>
          <w:sz w:val="28"/>
          <w:szCs w:val="28"/>
        </w:rPr>
        <w:t xml:space="preserve"> năm 201</w:t>
      </w:r>
      <w:r w:rsidR="00A8315F">
        <w:rPr>
          <w:sz w:val="28"/>
          <w:szCs w:val="28"/>
        </w:rPr>
        <w:t>7</w:t>
      </w:r>
    </w:p>
    <w:p w:rsidR="00ED24AD" w:rsidRDefault="00ED24AD" w:rsidP="00ED24AD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Địa điểm</w:t>
      </w:r>
      <w:r>
        <w:rPr>
          <w:sz w:val="28"/>
          <w:szCs w:val="28"/>
        </w:rPr>
        <w:t xml:space="preserve">: </w:t>
      </w:r>
      <w:r w:rsidR="00822B1A">
        <w:rPr>
          <w:bCs/>
          <w:color w:val="000000"/>
          <w:sz w:val="28"/>
          <w:szCs w:val="28"/>
          <w:lang w:bidi="mr-IN"/>
        </w:rPr>
        <w:t>Trường Mầm non Thành Phố</w:t>
      </w:r>
      <w:r w:rsidRPr="001C27DE">
        <w:rPr>
          <w:sz w:val="28"/>
          <w:szCs w:val="28"/>
        </w:rPr>
        <w:t xml:space="preserve"> </w:t>
      </w:r>
    </w:p>
    <w:p w:rsidR="00ED24AD" w:rsidRPr="001C27DE" w:rsidRDefault="00ED24AD" w:rsidP="00ED24AD">
      <w:pPr>
        <w:spacing w:before="120" w:after="120" w:line="276" w:lineRule="auto"/>
        <w:ind w:left="1440" w:right="43" w:firstLine="720"/>
        <w:jc w:val="both"/>
        <w:rPr>
          <w:i/>
          <w:sz w:val="28"/>
          <w:szCs w:val="28"/>
        </w:rPr>
      </w:pPr>
      <w:r w:rsidRPr="001C27DE">
        <w:rPr>
          <w:sz w:val="28"/>
          <w:szCs w:val="28"/>
        </w:rPr>
        <w:t xml:space="preserve">Số </w:t>
      </w:r>
      <w:r w:rsidR="00822B1A">
        <w:rPr>
          <w:sz w:val="28"/>
          <w:szCs w:val="28"/>
        </w:rPr>
        <w:t>04 Trần Quốc Thảo -</w:t>
      </w:r>
      <w:r w:rsidRPr="001C27DE">
        <w:rPr>
          <w:sz w:val="28"/>
          <w:szCs w:val="28"/>
        </w:rPr>
        <w:t xml:space="preserve"> </w:t>
      </w:r>
      <w:r w:rsidR="00822B1A">
        <w:rPr>
          <w:sz w:val="28"/>
          <w:szCs w:val="28"/>
        </w:rPr>
        <w:t>P</w:t>
      </w:r>
      <w:r w:rsidRPr="001C27DE">
        <w:rPr>
          <w:sz w:val="28"/>
          <w:szCs w:val="28"/>
        </w:rPr>
        <w:t xml:space="preserve">hường </w:t>
      </w:r>
      <w:r w:rsidR="00822B1A">
        <w:rPr>
          <w:sz w:val="28"/>
          <w:szCs w:val="28"/>
        </w:rPr>
        <w:t>6 -</w:t>
      </w:r>
      <w:r w:rsidRPr="001C27DE">
        <w:rPr>
          <w:sz w:val="28"/>
          <w:szCs w:val="28"/>
        </w:rPr>
        <w:t xml:space="preserve"> Quận </w:t>
      </w:r>
      <w:r w:rsidR="00822B1A">
        <w:rPr>
          <w:sz w:val="28"/>
          <w:szCs w:val="28"/>
        </w:rPr>
        <w:t>3</w:t>
      </w:r>
      <w:r w:rsidRPr="001C27DE">
        <w:rPr>
          <w:bCs/>
          <w:color w:val="000000"/>
          <w:sz w:val="28"/>
          <w:szCs w:val="28"/>
          <w:lang w:bidi="mr-IN"/>
        </w:rPr>
        <w:t>.</w:t>
      </w:r>
    </w:p>
    <w:p w:rsidR="00ED24AD" w:rsidRDefault="00ED24AD" w:rsidP="00ED24AD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22B1A" w:rsidRPr="00822B1A">
        <w:rPr>
          <w:b/>
          <w:sz w:val="28"/>
          <w:szCs w:val="28"/>
        </w:rPr>
        <w:t>Thành phần tham dự:</w:t>
      </w:r>
    </w:p>
    <w:p w:rsidR="00A8315F" w:rsidRDefault="00822B1A" w:rsidP="00A8315F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15F">
        <w:rPr>
          <w:sz w:val="28"/>
          <w:szCs w:val="28"/>
        </w:rPr>
        <w:t xml:space="preserve"> Bà Nguyễn Thị Bạch Yến - Hiệu trư</w:t>
      </w:r>
      <w:r w:rsidR="004A52E0">
        <w:rPr>
          <w:sz w:val="28"/>
          <w:szCs w:val="28"/>
        </w:rPr>
        <w:t>ở</w:t>
      </w:r>
      <w:r w:rsidR="00A8315F">
        <w:rPr>
          <w:sz w:val="28"/>
          <w:szCs w:val="28"/>
        </w:rPr>
        <w:t>ng trường Mầm non 19/5;</w:t>
      </w:r>
    </w:p>
    <w:p w:rsidR="00A8315F" w:rsidRDefault="00822B1A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6403">
        <w:rPr>
          <w:sz w:val="28"/>
          <w:szCs w:val="28"/>
        </w:rPr>
        <w:t xml:space="preserve"> Bà Trần</w:t>
      </w:r>
      <w:r w:rsidR="00A8315F">
        <w:rPr>
          <w:sz w:val="28"/>
          <w:szCs w:val="28"/>
        </w:rPr>
        <w:t xml:space="preserve"> Thị Bích Liên </w:t>
      </w:r>
      <w:r w:rsidR="001D6403">
        <w:rPr>
          <w:sz w:val="28"/>
          <w:szCs w:val="28"/>
        </w:rPr>
        <w:t>-</w:t>
      </w:r>
      <w:r w:rsidR="00A8315F">
        <w:rPr>
          <w:sz w:val="28"/>
          <w:szCs w:val="28"/>
        </w:rPr>
        <w:t xml:space="preserve"> </w:t>
      </w:r>
      <w:r w:rsidR="001D6403">
        <w:rPr>
          <w:sz w:val="28"/>
          <w:szCs w:val="28"/>
        </w:rPr>
        <w:t>Phó h</w:t>
      </w:r>
      <w:r w:rsidR="00A8315F">
        <w:rPr>
          <w:sz w:val="28"/>
          <w:szCs w:val="28"/>
        </w:rPr>
        <w:t xml:space="preserve">iệu </w:t>
      </w:r>
      <w:r w:rsidR="004A52E0">
        <w:rPr>
          <w:sz w:val="28"/>
          <w:szCs w:val="28"/>
        </w:rPr>
        <w:t>trưởng</w:t>
      </w:r>
      <w:r w:rsidR="00A8315F">
        <w:rPr>
          <w:sz w:val="28"/>
          <w:szCs w:val="28"/>
        </w:rPr>
        <w:t xml:space="preserve"> trường MN Măng non I;</w:t>
      </w:r>
    </w:p>
    <w:p w:rsidR="00A8315F" w:rsidRDefault="00822B1A" w:rsidP="00A8315F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15F">
        <w:rPr>
          <w:sz w:val="28"/>
          <w:szCs w:val="28"/>
        </w:rPr>
        <w:t xml:space="preserve"> Bà Nguyễn Thị Thu Lan - Hiệu </w:t>
      </w:r>
      <w:r w:rsidR="004A52E0">
        <w:rPr>
          <w:sz w:val="28"/>
          <w:szCs w:val="28"/>
        </w:rPr>
        <w:t>trưởng</w:t>
      </w:r>
      <w:r w:rsidR="00A8315F">
        <w:rPr>
          <w:sz w:val="28"/>
          <w:szCs w:val="28"/>
        </w:rPr>
        <w:t xml:space="preserve"> trường MN Măng non II;</w:t>
      </w:r>
    </w:p>
    <w:p w:rsidR="00A8315F" w:rsidRDefault="00822B1A" w:rsidP="00A8315F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15F">
        <w:rPr>
          <w:sz w:val="28"/>
          <w:szCs w:val="28"/>
        </w:rPr>
        <w:t xml:space="preserve"> Bà </w:t>
      </w:r>
      <w:r w:rsidR="001D6403">
        <w:rPr>
          <w:sz w:val="28"/>
          <w:szCs w:val="28"/>
        </w:rPr>
        <w:t xml:space="preserve">Nguyễn Thị Ngọc Thủy </w:t>
      </w:r>
      <w:r w:rsidR="00A8315F">
        <w:rPr>
          <w:sz w:val="28"/>
          <w:szCs w:val="28"/>
        </w:rPr>
        <w:t xml:space="preserve">- Hiệu </w:t>
      </w:r>
      <w:r w:rsidR="004A52E0">
        <w:rPr>
          <w:sz w:val="28"/>
          <w:szCs w:val="28"/>
        </w:rPr>
        <w:t>trưởng</w:t>
      </w:r>
      <w:r w:rsidR="001D6403">
        <w:rPr>
          <w:sz w:val="28"/>
          <w:szCs w:val="28"/>
        </w:rPr>
        <w:t xml:space="preserve"> trường MN Phường </w:t>
      </w:r>
      <w:r w:rsidR="00A8315F">
        <w:rPr>
          <w:sz w:val="28"/>
          <w:szCs w:val="28"/>
        </w:rPr>
        <w:t>3;</w:t>
      </w:r>
    </w:p>
    <w:p w:rsidR="00A8315F" w:rsidRDefault="00822B1A" w:rsidP="00A8315F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15F">
        <w:rPr>
          <w:sz w:val="28"/>
          <w:szCs w:val="28"/>
        </w:rPr>
        <w:t xml:space="preserve"> Bà </w:t>
      </w:r>
      <w:r w:rsidR="001D6403">
        <w:rPr>
          <w:sz w:val="28"/>
          <w:szCs w:val="28"/>
        </w:rPr>
        <w:t>Lý Minh Hà</w:t>
      </w:r>
      <w:r w:rsidR="00A8315F">
        <w:rPr>
          <w:sz w:val="28"/>
          <w:szCs w:val="28"/>
        </w:rPr>
        <w:t xml:space="preserve"> - Hiệu </w:t>
      </w:r>
      <w:r w:rsidR="004A52E0">
        <w:rPr>
          <w:sz w:val="28"/>
          <w:szCs w:val="28"/>
        </w:rPr>
        <w:t>trưởng</w:t>
      </w:r>
      <w:r w:rsidR="00A8315F">
        <w:rPr>
          <w:sz w:val="28"/>
          <w:szCs w:val="28"/>
        </w:rPr>
        <w:t xml:space="preserve"> trường MN Phường </w:t>
      </w:r>
      <w:r w:rsidR="001D6403">
        <w:rPr>
          <w:sz w:val="28"/>
          <w:szCs w:val="28"/>
        </w:rPr>
        <w:t>5</w:t>
      </w:r>
      <w:r w:rsidR="00270372">
        <w:rPr>
          <w:sz w:val="28"/>
          <w:szCs w:val="28"/>
        </w:rPr>
        <w:t>.</w:t>
      </w:r>
    </w:p>
    <w:p w:rsidR="004A52E0" w:rsidRPr="00822B1A" w:rsidRDefault="00822B1A" w:rsidP="00822B1A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009C">
        <w:rPr>
          <w:sz w:val="28"/>
          <w:szCs w:val="28"/>
        </w:rPr>
        <w:t xml:space="preserve"> Bà Nguyễn Thị Đoan Trang - Hiệu trưởng trường MN Phường 1 - Thành viên Ban chất lượng chuyên môn Thành phố.</w:t>
      </w:r>
    </w:p>
    <w:tbl>
      <w:tblPr>
        <w:tblpPr w:leftFromText="180" w:rightFromText="180" w:vertAnchor="text" w:horzAnchor="margin" w:tblpY="1182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822B1A" w:rsidTr="00822B1A">
        <w:trPr>
          <w:trHeight w:val="2574"/>
        </w:trPr>
        <w:tc>
          <w:tcPr>
            <w:tcW w:w="4644" w:type="dxa"/>
          </w:tcPr>
          <w:p w:rsidR="00822B1A" w:rsidRPr="00E95BCC" w:rsidRDefault="00822B1A" w:rsidP="00822B1A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822B1A" w:rsidRPr="00E95BCC" w:rsidRDefault="00822B1A" w:rsidP="00822B1A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822B1A" w:rsidRPr="00E95BCC" w:rsidRDefault="00822B1A" w:rsidP="00822B1A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</w:t>
            </w:r>
            <w:r>
              <w:rPr>
                <w:rFonts w:eastAsia="MS Mincho"/>
                <w:sz w:val="22"/>
                <w:szCs w:val="22"/>
              </w:rPr>
              <w:t>T.</w:t>
            </w:r>
          </w:p>
          <w:p w:rsidR="00822B1A" w:rsidRPr="00E95BCC" w:rsidRDefault="00822B1A" w:rsidP="00822B1A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822B1A" w:rsidRDefault="00822B1A" w:rsidP="00822B1A">
            <w:pPr>
              <w:spacing w:before="100" w:beforeAutospacing="1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864925">
              <w:rPr>
                <w:b/>
                <w:bCs/>
              </w:rPr>
              <w:t xml:space="preserve"> TRƯỞNG</w:t>
            </w:r>
            <w:r>
              <w:rPr>
                <w:b/>
                <w:bCs/>
              </w:rPr>
              <w:t xml:space="preserve"> PHÒNG</w:t>
            </w:r>
            <w:r>
              <w:rPr>
                <w:b/>
                <w:bCs/>
              </w:rPr>
              <w:br/>
              <w:t>PHÓ TRƯỞNG PHÒNG</w:t>
            </w:r>
            <w:r w:rsidRPr="00864925">
              <w:rPr>
                <w:b/>
                <w:bCs/>
              </w:rPr>
              <w:br/>
            </w:r>
            <w:r w:rsidRPr="00864925">
              <w:rPr>
                <w:b/>
                <w:bCs/>
              </w:rPr>
              <w:br/>
            </w:r>
          </w:p>
          <w:p w:rsidR="00822B1A" w:rsidRPr="00475C47" w:rsidRDefault="00475C47" w:rsidP="00822B1A">
            <w:pPr>
              <w:jc w:val="center"/>
              <w:rPr>
                <w:bCs/>
                <w:i/>
                <w:sz w:val="28"/>
                <w:szCs w:val="28"/>
              </w:rPr>
            </w:pPr>
            <w:r w:rsidRPr="00475C47">
              <w:rPr>
                <w:bCs/>
                <w:i/>
                <w:sz w:val="28"/>
                <w:szCs w:val="28"/>
              </w:rPr>
              <w:t>Đã ký</w:t>
            </w:r>
          </w:p>
          <w:p w:rsidR="00822B1A" w:rsidRDefault="00822B1A" w:rsidP="00822B1A">
            <w:pPr>
              <w:jc w:val="center"/>
              <w:rPr>
                <w:b/>
                <w:bCs/>
              </w:rPr>
            </w:pPr>
          </w:p>
          <w:p w:rsidR="00822B1A" w:rsidRDefault="00822B1A" w:rsidP="00822B1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822B1A" w:rsidRPr="00E95BCC" w:rsidRDefault="00822B1A" w:rsidP="00822B1A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864925">
              <w:rPr>
                <w:b/>
                <w:bCs/>
              </w:rPr>
              <w:br/>
            </w:r>
            <w:r>
              <w:rPr>
                <w:b/>
                <w:sz w:val="28"/>
                <w:szCs w:val="28"/>
              </w:rPr>
              <w:t>Nguyễn Thị Kim Uyên</w:t>
            </w:r>
          </w:p>
        </w:tc>
      </w:tr>
    </w:tbl>
    <w:p w:rsidR="008041C9" w:rsidRDefault="00AA003D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Thủ trưởng các đơn vị </w:t>
      </w:r>
      <w:r w:rsidR="00ED24AD">
        <w:rPr>
          <w:sz w:val="28"/>
          <w:szCs w:val="28"/>
        </w:rPr>
        <w:t>cử người tham dự đầy đủ</w:t>
      </w:r>
      <w:r w:rsidR="00A131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24AD">
        <w:rPr>
          <w:sz w:val="28"/>
          <w:szCs w:val="28"/>
        </w:rPr>
        <w:t>đúng thành phần</w:t>
      </w:r>
      <w:r w:rsidR="00A13190">
        <w:rPr>
          <w:sz w:val="28"/>
          <w:szCs w:val="28"/>
        </w:rPr>
        <w:t xml:space="preserve"> và đúng giờ</w:t>
      </w:r>
      <w:r w:rsidR="00ED24AD">
        <w:rPr>
          <w:sz w:val="28"/>
          <w:szCs w:val="28"/>
        </w:rPr>
        <w:t>./.</w:t>
      </w:r>
    </w:p>
    <w:sectPr w:rsidR="008041C9" w:rsidSect="00822B1A">
      <w:pgSz w:w="12240" w:h="15840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43933"/>
    <w:rsid w:val="000C3BCC"/>
    <w:rsid w:val="000D6D3A"/>
    <w:rsid w:val="000E42A3"/>
    <w:rsid w:val="001C27DE"/>
    <w:rsid w:val="001D6403"/>
    <w:rsid w:val="001E4CC6"/>
    <w:rsid w:val="00216605"/>
    <w:rsid w:val="00262D9E"/>
    <w:rsid w:val="00270372"/>
    <w:rsid w:val="00271D70"/>
    <w:rsid w:val="00292B05"/>
    <w:rsid w:val="003435F2"/>
    <w:rsid w:val="00370172"/>
    <w:rsid w:val="003861C3"/>
    <w:rsid w:val="003E49C9"/>
    <w:rsid w:val="003F0238"/>
    <w:rsid w:val="00407726"/>
    <w:rsid w:val="00426B5C"/>
    <w:rsid w:val="004443CA"/>
    <w:rsid w:val="00463B08"/>
    <w:rsid w:val="00475C47"/>
    <w:rsid w:val="004A52E0"/>
    <w:rsid w:val="004B688D"/>
    <w:rsid w:val="004E1ADB"/>
    <w:rsid w:val="00571952"/>
    <w:rsid w:val="00584329"/>
    <w:rsid w:val="005B009C"/>
    <w:rsid w:val="005E51E6"/>
    <w:rsid w:val="005F0C6F"/>
    <w:rsid w:val="00660B43"/>
    <w:rsid w:val="00684DB4"/>
    <w:rsid w:val="0069084B"/>
    <w:rsid w:val="006B2EF5"/>
    <w:rsid w:val="006E4BF9"/>
    <w:rsid w:val="00780894"/>
    <w:rsid w:val="00787016"/>
    <w:rsid w:val="008041C9"/>
    <w:rsid w:val="00822B1A"/>
    <w:rsid w:val="0083221C"/>
    <w:rsid w:val="00835402"/>
    <w:rsid w:val="00837650"/>
    <w:rsid w:val="00951C62"/>
    <w:rsid w:val="009E18CE"/>
    <w:rsid w:val="00A13190"/>
    <w:rsid w:val="00A23756"/>
    <w:rsid w:val="00A347FB"/>
    <w:rsid w:val="00A8315F"/>
    <w:rsid w:val="00AA003D"/>
    <w:rsid w:val="00AA3DEA"/>
    <w:rsid w:val="00B24BCA"/>
    <w:rsid w:val="00B47E51"/>
    <w:rsid w:val="00B52A89"/>
    <w:rsid w:val="00B81064"/>
    <w:rsid w:val="00BF0A46"/>
    <w:rsid w:val="00C54F30"/>
    <w:rsid w:val="00C63A51"/>
    <w:rsid w:val="00C643DA"/>
    <w:rsid w:val="00CA21E0"/>
    <w:rsid w:val="00CC11D1"/>
    <w:rsid w:val="00CF0680"/>
    <w:rsid w:val="00D00DCF"/>
    <w:rsid w:val="00D235BA"/>
    <w:rsid w:val="00D6714A"/>
    <w:rsid w:val="00D8165F"/>
    <w:rsid w:val="00D83D44"/>
    <w:rsid w:val="00DE485E"/>
    <w:rsid w:val="00E22A2E"/>
    <w:rsid w:val="00E26F31"/>
    <w:rsid w:val="00E42E6F"/>
    <w:rsid w:val="00E47835"/>
    <w:rsid w:val="00E85BFF"/>
    <w:rsid w:val="00E95BCC"/>
    <w:rsid w:val="00ED24AD"/>
    <w:rsid w:val="00ED2A11"/>
    <w:rsid w:val="00F84B31"/>
    <w:rsid w:val="00FC19CB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Nguyen</cp:lastModifiedBy>
  <cp:revision>21</cp:revision>
  <cp:lastPrinted>2017-09-14T03:24:00Z</cp:lastPrinted>
  <dcterms:created xsi:type="dcterms:W3CDTF">2016-07-12T02:41:00Z</dcterms:created>
  <dcterms:modified xsi:type="dcterms:W3CDTF">2017-09-14T03:35:00Z</dcterms:modified>
</cp:coreProperties>
</file>