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bookmarkStart w:id="0" w:name="_GoBack"/>
      <w:bookmarkEnd w:id="0"/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847698">
        <w:rPr>
          <w:b/>
          <w:sz w:val="22"/>
          <w:szCs w:val="22"/>
        </w:rPr>
        <w:t>1</w:t>
      </w:r>
      <w:r w:rsidR="00866D6F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153CBF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866D6F">
        <w:rPr>
          <w:b/>
          <w:sz w:val="22"/>
          <w:szCs w:val="22"/>
        </w:rPr>
        <w:t>24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F57206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F35432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847698">
        <w:rPr>
          <w:b/>
          <w:sz w:val="24"/>
          <w:szCs w:val="24"/>
        </w:rPr>
        <w:t>2279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847698">
        <w:rPr>
          <w:b/>
          <w:sz w:val="24"/>
          <w:szCs w:val="24"/>
        </w:rPr>
        <w:t>08</w:t>
      </w:r>
      <w:r w:rsidR="004C73BE">
        <w:rPr>
          <w:b/>
          <w:sz w:val="24"/>
          <w:szCs w:val="24"/>
          <w:lang w:val="vi-VN"/>
        </w:rPr>
        <w:t xml:space="preserve"> tháng </w:t>
      </w:r>
      <w:r w:rsidR="00847698">
        <w:rPr>
          <w:b/>
          <w:sz w:val="24"/>
          <w:szCs w:val="24"/>
        </w:rPr>
        <w:t>7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của Ủy Ban Nhân Dân Thành phố và </w:t>
      </w:r>
      <w:r w:rsidR="004C73BE">
        <w:rPr>
          <w:b/>
          <w:sz w:val="24"/>
          <w:szCs w:val="24"/>
          <w:lang w:val="vi-VN"/>
        </w:rPr>
        <w:t xml:space="preserve">công văn số </w:t>
      </w:r>
      <w:r w:rsidR="00847698">
        <w:rPr>
          <w:b/>
          <w:sz w:val="24"/>
          <w:szCs w:val="24"/>
        </w:rPr>
        <w:t>2008</w:t>
      </w:r>
      <w:r w:rsidR="002F07CB" w:rsidRPr="00671B14">
        <w:rPr>
          <w:b/>
          <w:sz w:val="24"/>
          <w:szCs w:val="24"/>
        </w:rPr>
        <w:t>/</w:t>
      </w:r>
      <w:r w:rsidR="00847698">
        <w:rPr>
          <w:b/>
          <w:sz w:val="24"/>
          <w:szCs w:val="24"/>
        </w:rPr>
        <w:t xml:space="preserve">SGDĐT-CTTT </w:t>
      </w:r>
      <w:r w:rsidR="002F07CB" w:rsidRPr="00671B14">
        <w:rPr>
          <w:b/>
          <w:sz w:val="24"/>
          <w:szCs w:val="24"/>
        </w:rPr>
        <w:t xml:space="preserve">ngày </w:t>
      </w:r>
      <w:r w:rsidR="00847698">
        <w:rPr>
          <w:b/>
          <w:sz w:val="24"/>
          <w:szCs w:val="24"/>
        </w:rPr>
        <w:t>08</w:t>
      </w:r>
      <w:r w:rsidR="002F07CB" w:rsidRPr="00671B14">
        <w:rPr>
          <w:b/>
          <w:sz w:val="24"/>
          <w:szCs w:val="24"/>
        </w:rPr>
        <w:t xml:space="preserve"> tháng </w:t>
      </w:r>
      <w:r w:rsidR="00847698">
        <w:rPr>
          <w:b/>
          <w:sz w:val="24"/>
          <w:szCs w:val="24"/>
        </w:rPr>
        <w:t>7</w:t>
      </w:r>
      <w:r w:rsidR="00D50EB9">
        <w:rPr>
          <w:b/>
          <w:sz w:val="24"/>
          <w:szCs w:val="24"/>
        </w:rPr>
        <w:t xml:space="preserve"> năm 2021</w:t>
      </w:r>
      <w:r w:rsidR="002F07CB" w:rsidRPr="00671B14">
        <w:rPr>
          <w:b/>
          <w:sz w:val="24"/>
          <w:szCs w:val="24"/>
        </w:rPr>
        <w:t xml:space="preserve"> </w:t>
      </w:r>
      <w:r w:rsidR="005C2559">
        <w:rPr>
          <w:b/>
          <w:sz w:val="24"/>
          <w:szCs w:val="24"/>
        </w:rPr>
        <w:t>của Sở Giáo dục và Đào tạo</w:t>
      </w:r>
      <w:r w:rsidR="005C2559" w:rsidRPr="005C2559">
        <w:rPr>
          <w:b/>
          <w:sz w:val="24"/>
          <w:szCs w:val="24"/>
        </w:rPr>
        <w:t xml:space="preserve"> </w:t>
      </w:r>
      <w:r w:rsidR="005C2559">
        <w:rPr>
          <w:b/>
          <w:sz w:val="24"/>
          <w:szCs w:val="24"/>
        </w:rPr>
        <w:t xml:space="preserve">Thành phố Hồ Chí Minh. </w:t>
      </w:r>
    </w:p>
    <w:p w:rsidR="0051059D" w:rsidRPr="004246CD" w:rsidRDefault="0051059D" w:rsidP="000C01D4">
      <w:pPr>
        <w:spacing w:after="0"/>
        <w:jc w:val="center"/>
        <w:rPr>
          <w:b/>
          <w:color w:val="FF0000"/>
          <w:sz w:val="24"/>
          <w:szCs w:val="24"/>
          <w:lang w:val="vi-VN"/>
        </w:rPr>
      </w:pPr>
      <w:r w:rsidRPr="004246CD">
        <w:rPr>
          <w:b/>
          <w:color w:val="FF0000"/>
          <w:sz w:val="24"/>
          <w:szCs w:val="24"/>
          <w:lang w:val="vi-VN"/>
        </w:rPr>
        <w:t xml:space="preserve">Tập huấn trực tuyến SGK cấp Tiểu học cho lớp 1 và lớp 2.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7230"/>
        <w:gridCol w:w="4110"/>
        <w:gridCol w:w="1843"/>
      </w:tblGrid>
      <w:tr w:rsidR="003751E8" w:rsidRPr="00BD58FD" w:rsidTr="005F3FB4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5F3FB4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5C2559" w:rsidP="00FA72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FA7276">
              <w:rPr>
                <w:b/>
                <w:sz w:val="20"/>
                <w:szCs w:val="20"/>
                <w:lang w:val="fr-FR"/>
              </w:rPr>
              <w:t>9</w:t>
            </w:r>
            <w:r w:rsidR="004C3609">
              <w:rPr>
                <w:b/>
                <w:sz w:val="20"/>
                <w:szCs w:val="20"/>
                <w:lang w:val="fr-FR"/>
              </w:rPr>
              <w:t>/0</w:t>
            </w:r>
            <w:r w:rsidR="00E91C70"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373" w:rsidRPr="007F4B93" w:rsidRDefault="004A4373" w:rsidP="007F4B93">
            <w:pPr>
              <w:jc w:val="center"/>
              <w:rPr>
                <w:b/>
                <w:sz w:val="24"/>
                <w:szCs w:val="24"/>
              </w:rPr>
            </w:pPr>
            <w:r w:rsidRPr="007F4B93">
              <w:rPr>
                <w:b/>
                <w:bCs/>
                <w:sz w:val="22"/>
                <w:szCs w:val="22"/>
              </w:rPr>
              <w:t>Các trường phân công trự</w:t>
            </w:r>
            <w:r w:rsidR="00396039" w:rsidRPr="007F4B93">
              <w:rPr>
                <w:b/>
                <w:bCs/>
                <w:sz w:val="22"/>
                <w:szCs w:val="22"/>
              </w:rPr>
              <w:t xml:space="preserve">c LĐ, </w:t>
            </w:r>
            <w:r w:rsidRPr="007F4B93">
              <w:rPr>
                <w:b/>
                <w:bCs/>
                <w:sz w:val="22"/>
                <w:szCs w:val="22"/>
              </w:rPr>
              <w:t>nhân viên mỗi buổi theo qui định và thực hiện nhiệm vụ theo điều động của PGD và UBND huyện (khi có yêu cầu)</w:t>
            </w:r>
            <w:r w:rsidR="00DC08F1" w:rsidRPr="007F4B93">
              <w:rPr>
                <w:b/>
                <w:bCs/>
                <w:sz w:val="22"/>
                <w:szCs w:val="22"/>
              </w:rPr>
              <w:t xml:space="preserve">. Tạm dừng tuyển sinh theo </w:t>
            </w:r>
            <w:r w:rsidR="00DC08F1" w:rsidRPr="007F4B93">
              <w:rPr>
                <w:b/>
                <w:sz w:val="22"/>
                <w:szCs w:val="22"/>
                <w:lang w:val="vi-VN"/>
              </w:rPr>
              <w:t xml:space="preserve">công văn số </w:t>
            </w:r>
            <w:r w:rsidR="00DC08F1" w:rsidRPr="007F4B93">
              <w:rPr>
                <w:b/>
                <w:sz w:val="22"/>
                <w:szCs w:val="22"/>
              </w:rPr>
              <w:t>2008/SGDĐT-CTTT ngày 08 tháng 7 năm 202</w:t>
            </w:r>
            <w:r w:rsidR="00322272" w:rsidRPr="007F4B93">
              <w:rPr>
                <w:b/>
                <w:sz w:val="22"/>
                <w:szCs w:val="22"/>
              </w:rPr>
              <w:t>1</w:t>
            </w:r>
            <w:r w:rsidR="00B472E0" w:rsidRPr="007F4B93">
              <w:rPr>
                <w:b/>
                <w:sz w:val="24"/>
                <w:szCs w:val="24"/>
              </w:rPr>
              <w:t>.</w:t>
            </w:r>
          </w:p>
          <w:p w:rsidR="00843AAD" w:rsidRPr="00843AAD" w:rsidRDefault="00843AAD" w:rsidP="007F4B9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F4B93">
              <w:rPr>
                <w:b/>
                <w:sz w:val="24"/>
                <w:szCs w:val="24"/>
                <w:lang w:val="vi-VN"/>
              </w:rPr>
              <w:t xml:space="preserve">Công chức </w:t>
            </w:r>
            <w:r w:rsidR="00112197">
              <w:rPr>
                <w:b/>
                <w:sz w:val="24"/>
                <w:szCs w:val="24"/>
                <w:lang w:val="vi-VN"/>
              </w:rPr>
              <w:t xml:space="preserve">PGD </w:t>
            </w:r>
            <w:r w:rsidRPr="007F4B93">
              <w:rPr>
                <w:b/>
                <w:sz w:val="24"/>
                <w:szCs w:val="24"/>
                <w:lang w:val="vi-VN"/>
              </w:rPr>
              <w:t>tham gia phòng chống dịch theo yệu cầu của UBND huyện Hóc Môn.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92ECB" w:rsidRPr="007D5D15" w:rsidTr="005F3FB4">
        <w:trPr>
          <w:trHeight w:val="450"/>
        </w:trPr>
        <w:tc>
          <w:tcPr>
            <w:tcW w:w="1129" w:type="dxa"/>
            <w:vMerge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 w:rsidRPr="00031186">
              <w:rPr>
                <w:b/>
                <w:sz w:val="20"/>
                <w:szCs w:val="20"/>
              </w:rPr>
              <w:t>7</w:t>
            </w:r>
            <w:r w:rsidRPr="00031186">
              <w:rPr>
                <w:b/>
                <w:sz w:val="20"/>
                <w:szCs w:val="20"/>
                <w:lang w:val="vi-VN"/>
              </w:rPr>
              <w:t>g</w:t>
            </w:r>
            <w:r w:rsidRPr="00031186">
              <w:rPr>
                <w:b/>
                <w:sz w:val="20"/>
                <w:szCs w:val="20"/>
              </w:rPr>
              <w:t>30</w:t>
            </w:r>
            <w:r w:rsidRPr="00031186">
              <w:rPr>
                <w:b/>
                <w:sz w:val="20"/>
                <w:szCs w:val="20"/>
                <w:lang w:val="vi-VN"/>
              </w:rPr>
              <w:t>-8g</w:t>
            </w:r>
            <w:r w:rsidRPr="00031186">
              <w:rPr>
                <w:b/>
                <w:sz w:val="20"/>
                <w:szCs w:val="20"/>
              </w:rPr>
              <w:t>0</w:t>
            </w:r>
            <w:r w:rsidRPr="00031186"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31186">
              <w:rPr>
                <w:rFonts w:asciiTheme="majorHAnsi" w:hAnsiTheme="majorHAnsi" w:cstheme="majorHAnsi"/>
                <w:sz w:val="20"/>
                <w:szCs w:val="20"/>
              </w:rPr>
              <w:t xml:space="preserve">Họp giao ban các bộ phận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phòng các LĐ</w:t>
            </w:r>
          </w:p>
        </w:tc>
      </w:tr>
      <w:tr w:rsidR="00D92ECB" w:rsidRPr="007D5D15" w:rsidTr="005F3FB4">
        <w:trPr>
          <w:trHeight w:val="450"/>
        </w:trPr>
        <w:tc>
          <w:tcPr>
            <w:tcW w:w="1129" w:type="dxa"/>
            <w:vMerge/>
          </w:tcPr>
          <w:p w:rsidR="00D92ECB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</w:p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ECB" w:rsidRPr="00031186" w:rsidRDefault="00D92ECB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Phòng họp</w:t>
            </w:r>
          </w:p>
        </w:tc>
      </w:tr>
      <w:tr w:rsidR="005C019E" w:rsidRPr="007D5D15" w:rsidTr="005F3FB4">
        <w:trPr>
          <w:trHeight w:val="450"/>
        </w:trPr>
        <w:tc>
          <w:tcPr>
            <w:tcW w:w="1129" w:type="dxa"/>
            <w:vMerge/>
          </w:tcPr>
          <w:p w:rsidR="005C019E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Pr="00031186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Pr="00031186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Pr="00031186" w:rsidRDefault="005C019E" w:rsidP="004E093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Ô.Thanh (chờ TM)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9E" w:rsidRPr="00031186" w:rsidRDefault="005C019E" w:rsidP="00D92E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UB.H</w:t>
            </w:r>
          </w:p>
        </w:tc>
      </w:tr>
      <w:tr w:rsidR="00F4101C" w:rsidRPr="007D5D15" w:rsidTr="005F3FB4">
        <w:trPr>
          <w:trHeight w:val="450"/>
        </w:trPr>
        <w:tc>
          <w:tcPr>
            <w:tcW w:w="1129" w:type="dxa"/>
            <w:vMerge/>
          </w:tcPr>
          <w:p w:rsidR="00F4101C" w:rsidRDefault="00F4101C" w:rsidP="00F410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01C" w:rsidRPr="00031186" w:rsidRDefault="00F4101C" w:rsidP="00F410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8g00-17g00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E41" w:rsidRPr="00031186" w:rsidRDefault="00F4101C" w:rsidP="00EE0E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Bồi dưỡng trực tuyến SGK</w:t>
            </w:r>
            <w:r w:rsidR="00EE0E41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cấp Tiểu học</w:t>
            </w:r>
            <w:r w:rsidR="00EE0E41"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  <w:p w:rsidR="00F4101C" w:rsidRPr="00031186" w:rsidRDefault="00F4101C" w:rsidP="0042713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 xml:space="preserve">* Lớp 2: </w:t>
            </w:r>
            <w:r w:rsidRPr="00031186">
              <w:rPr>
                <w:sz w:val="20"/>
                <w:szCs w:val="20"/>
              </w:rPr>
              <w:t>CV, CBQL, GV tập huấn môn Hoạt động trải nghiệm (Buổi sáng)</w:t>
            </w:r>
            <w:r w:rsidR="00427133"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>GV chuyên môn Âm nhạc (cả ngày)</w:t>
            </w:r>
          </w:p>
          <w:p w:rsidR="00F4101C" w:rsidRPr="00031186" w:rsidRDefault="00F4101C" w:rsidP="00843AA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1: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>CV, CBQL, GV: môn Tiếng Việt (cả</w:t>
            </w:r>
            <w:r w:rsidR="00427133" w:rsidRPr="00031186">
              <w:rPr>
                <w:sz w:val="20"/>
                <w:szCs w:val="20"/>
              </w:rPr>
              <w:t xml:space="preserve"> ngày); </w:t>
            </w:r>
            <w:r w:rsidRPr="00031186">
              <w:rPr>
                <w:sz w:val="20"/>
                <w:szCs w:val="20"/>
              </w:rPr>
              <w:t>GV chuyên môn Mĩ thuật (cả ngày)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01C" w:rsidRPr="00031186" w:rsidRDefault="00F4101C" w:rsidP="00F410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LĐ</w:t>
            </w:r>
            <w:r w:rsidR="00275494">
              <w:rPr>
                <w:sz w:val="20"/>
                <w:szCs w:val="20"/>
              </w:rPr>
              <w:t>P</w:t>
            </w:r>
            <w:r w:rsidRPr="00031186">
              <w:rPr>
                <w:sz w:val="20"/>
                <w:szCs w:val="20"/>
              </w:rPr>
              <w:t>, CV (Tiểu học), BGH, GV các đơn vị tiểu học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101C" w:rsidRPr="00031186" w:rsidRDefault="00F4101C" w:rsidP="00F410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các điểm cầu</w:t>
            </w:r>
          </w:p>
        </w:tc>
      </w:tr>
      <w:tr w:rsidR="00172C2A" w:rsidRPr="007D5D15" w:rsidTr="005F3FB4">
        <w:trPr>
          <w:trHeight w:val="450"/>
        </w:trPr>
        <w:tc>
          <w:tcPr>
            <w:tcW w:w="1129" w:type="dxa"/>
            <w:vMerge/>
          </w:tcPr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</w:p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BB73AF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pacing w:val="-8"/>
                <w:sz w:val="20"/>
                <w:szCs w:val="20"/>
                <w:shd w:val="clear" w:color="auto" w:fill="FFFFFF"/>
              </w:rPr>
            </w:pPr>
            <w:r w:rsidRPr="00BB73AF">
              <w:rPr>
                <w:rFonts w:asciiTheme="majorHAnsi" w:hAnsiTheme="majorHAnsi" w:cstheme="majorHAnsi"/>
                <w:color w:val="282828"/>
                <w:spacing w:val="-8"/>
                <w:sz w:val="20"/>
                <w:szCs w:val="20"/>
                <w:shd w:val="clear" w:color="auto" w:fill="FFFFFF"/>
              </w:rPr>
              <w:t>Tổng hợp báo cáo về mua sắm, bổ sung thiết bị dạy học tối thiểu lớp 1, 2 (theo mẫu của Sở)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 xml:space="preserve"> Ô. Tuấn, Ô.Cư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cơ quan</w:t>
            </w:r>
          </w:p>
        </w:tc>
      </w:tr>
      <w:tr w:rsidR="00E8018C" w:rsidRPr="007D5D15" w:rsidTr="005F3FB4">
        <w:trPr>
          <w:trHeight w:val="450"/>
        </w:trPr>
        <w:tc>
          <w:tcPr>
            <w:tcW w:w="1129" w:type="dxa"/>
            <w:vMerge/>
          </w:tcPr>
          <w:p w:rsidR="00E8018C" w:rsidRDefault="00E8018C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18C" w:rsidRPr="00031186" w:rsidRDefault="00E8018C" w:rsidP="00172C2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18C" w:rsidRPr="00031186" w:rsidRDefault="00E8018C" w:rsidP="00172C2A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vi-VN"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18C" w:rsidRPr="00031186" w:rsidRDefault="00E8018C" w:rsidP="00172C2A">
            <w:pPr>
              <w:rPr>
                <w:rFonts w:eastAsia="Times New Roman"/>
                <w:sz w:val="20"/>
                <w:szCs w:val="20"/>
                <w:lang w:val="vi-VN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18C" w:rsidRPr="00031186" w:rsidRDefault="00E8018C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172C2A" w:rsidRPr="007D5D15" w:rsidTr="005F3FB4">
        <w:trPr>
          <w:trHeight w:val="450"/>
        </w:trPr>
        <w:tc>
          <w:tcPr>
            <w:tcW w:w="1129" w:type="dxa"/>
            <w:vMerge/>
          </w:tcPr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10DB9" w:rsidP="00172C2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  <w:r w:rsidRPr="00031186">
              <w:rPr>
                <w:b/>
                <w:sz w:val="20"/>
                <w:szCs w:val="20"/>
                <w:lang w:val="vi-VN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10DB9" w:rsidP="00172C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 w:eastAsia="en-US"/>
              </w:rPr>
            </w:pPr>
            <w:r w:rsidRPr="0003118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vi-VN" w:eastAsia="en-US"/>
              </w:rPr>
              <w:t xml:space="preserve">Hạn chót gởi tờ trình vế báo cáo </w:t>
            </w:r>
            <w:r w:rsidR="00DC0BB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vi-VN" w:eastAsia="en-US"/>
              </w:rPr>
              <w:t xml:space="preserve">cho SGD về </w:t>
            </w:r>
            <w:r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>đ</w:t>
            </w:r>
            <w:r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ảm bảo CSVC trường MN và CT.GDPT-2018 cho UBND </w:t>
            </w:r>
            <w:r w:rsidR="00F94CBC"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>huyện HM</w:t>
            </w:r>
            <w:r w:rsidR="00B50D1D"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>.</w:t>
            </w:r>
            <w:r w:rsidR="00F94CBC"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10DB9" w:rsidP="00172C2A">
            <w:pPr>
              <w:rPr>
                <w:rFonts w:eastAsia="Times New Roman"/>
                <w:sz w:val="20"/>
                <w:szCs w:val="20"/>
                <w:lang w:val="vi-VN" w:eastAsia="en-US"/>
              </w:rPr>
            </w:pPr>
            <w:r w:rsidRPr="00031186">
              <w:rPr>
                <w:rFonts w:eastAsia="Times New Roman"/>
                <w:sz w:val="20"/>
                <w:szCs w:val="20"/>
                <w:lang w:val="vi-VN" w:eastAsia="en-US"/>
              </w:rPr>
              <w:t xml:space="preserve">B.Linh và Trinh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10DB9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 w:rsidRPr="00031186">
              <w:rPr>
                <w:sz w:val="20"/>
                <w:szCs w:val="20"/>
                <w:lang w:val="vi-VN"/>
              </w:rPr>
              <w:t>VP. UBND.H</w:t>
            </w:r>
          </w:p>
        </w:tc>
      </w:tr>
      <w:tr w:rsidR="00172C2A" w:rsidRPr="007D5D15" w:rsidTr="005F3FB4">
        <w:trPr>
          <w:trHeight w:val="450"/>
        </w:trPr>
        <w:tc>
          <w:tcPr>
            <w:tcW w:w="1129" w:type="dxa"/>
            <w:vMerge/>
          </w:tcPr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031186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Hạn chót các trường TH, THCS rà soát bổ sung thông tin GV có chứng chỉ tin học Quốc tế trên hệ thống quản lý.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rFonts w:eastAsia="Times New Roman"/>
                <w:sz w:val="20"/>
                <w:szCs w:val="20"/>
                <w:lang w:eastAsia="en-US"/>
              </w:rPr>
              <w:t>Ô.Thanh; Ô.Tuấn và các trường TH,THCS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 xml:space="preserve">Tại cơ sở </w:t>
            </w:r>
          </w:p>
        </w:tc>
      </w:tr>
      <w:tr w:rsidR="00172C2A" w:rsidRPr="007D5D15" w:rsidTr="005F3FB4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172C2A" w:rsidRPr="007D5D15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Tổng hợp góp ý dự thảo nhiệm vụ năm học cấp tiểu học</w:t>
            </w: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Ô. Tuấn, Ô.Cư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cơ quan</w:t>
            </w:r>
          </w:p>
        </w:tc>
      </w:tr>
      <w:tr w:rsidR="00172C2A" w:rsidRPr="007D5D15" w:rsidTr="005F3FB4">
        <w:trPr>
          <w:trHeight w:val="35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172C2A" w:rsidRPr="00EC5B3F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172C2A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  <w:p w:rsidR="00172C2A" w:rsidRPr="00EC5B3F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8g00-17g00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0E41" w:rsidRPr="00031186" w:rsidRDefault="00172C2A" w:rsidP="00EE0E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Bồi dưỡng trực tuyến SGK</w:t>
            </w:r>
            <w:r w:rsidR="00EE0E41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cấp Tiểu học</w:t>
            </w:r>
            <w:r w:rsidR="00EE0E41"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  <w:p w:rsidR="00172C2A" w:rsidRPr="00031186" w:rsidRDefault="00172C2A" w:rsidP="00843AA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2: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Tiếng Việt (cả ngày)</w:t>
            </w:r>
            <w:r w:rsidR="00427133" w:rsidRPr="00031186">
              <w:rPr>
                <w:sz w:val="20"/>
                <w:szCs w:val="20"/>
                <w:lang w:val="vi-VN"/>
              </w:rPr>
              <w:t xml:space="preserve">; </w:t>
            </w:r>
            <w:r w:rsidR="00427133" w:rsidRPr="00031186">
              <w:rPr>
                <w:sz w:val="20"/>
                <w:szCs w:val="20"/>
              </w:rPr>
              <w:t xml:space="preserve">GV </w:t>
            </w:r>
            <w:r w:rsidR="00427133" w:rsidRPr="00031186">
              <w:rPr>
                <w:sz w:val="20"/>
                <w:szCs w:val="20"/>
                <w:lang w:val="vi-VN"/>
              </w:rPr>
              <w:t xml:space="preserve">chuyên </w:t>
            </w:r>
            <w:r w:rsidRPr="00031186">
              <w:rPr>
                <w:sz w:val="20"/>
                <w:szCs w:val="20"/>
              </w:rPr>
              <w:t>môn Mĩ thuật (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cả ngày) </w:t>
            </w:r>
          </w:p>
          <w:p w:rsidR="00172C2A" w:rsidRPr="00031186" w:rsidRDefault="00172C2A" w:rsidP="00843AA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1: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Toán (cả</w:t>
            </w:r>
            <w:r w:rsidR="00427133" w:rsidRPr="00031186">
              <w:rPr>
                <w:sz w:val="20"/>
                <w:szCs w:val="20"/>
              </w:rPr>
              <w:t xml:space="preserve"> ngày); </w:t>
            </w:r>
            <w:r w:rsidRPr="00031186">
              <w:rPr>
                <w:sz w:val="20"/>
                <w:szCs w:val="20"/>
              </w:rPr>
              <w:t>GV chuyên môn Âm nhạc (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cả ngày)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C2A" w:rsidRPr="00031186" w:rsidRDefault="00275494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LĐ</w:t>
            </w:r>
            <w:r>
              <w:rPr>
                <w:sz w:val="20"/>
                <w:szCs w:val="20"/>
              </w:rPr>
              <w:t>P</w:t>
            </w:r>
            <w:r w:rsidRPr="00031186">
              <w:rPr>
                <w:sz w:val="20"/>
                <w:szCs w:val="20"/>
              </w:rPr>
              <w:t>, CV (Tiểu học), BGH, GV các đơn vị tiểu học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C2A" w:rsidRPr="00031186" w:rsidRDefault="00172C2A" w:rsidP="00172C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các điểm cầu</w:t>
            </w:r>
          </w:p>
        </w:tc>
      </w:tr>
      <w:tr w:rsidR="001B5F3C" w:rsidRPr="007D5D15" w:rsidTr="005F3FB4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B5F3C" w:rsidRPr="007D5D15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 w:rsidRPr="00031186"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031186">
              <w:rPr>
                <w:b/>
                <w:sz w:val="20"/>
                <w:szCs w:val="20"/>
                <w:shd w:val="clear" w:color="auto" w:fill="FFFFFF"/>
              </w:rPr>
              <w:t>Gởi góp ý dự thảo nhiệm vụ năm học cấp tiểu học gửi báo cáo Sớ GDĐT.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sz w:val="20"/>
                <w:szCs w:val="20"/>
                <w:lang w:eastAsia="en-US"/>
              </w:rPr>
            </w:pPr>
            <w:r w:rsidRPr="00031186">
              <w:rPr>
                <w:sz w:val="20"/>
                <w:szCs w:val="20"/>
                <w:lang w:eastAsia="en-US"/>
              </w:rPr>
              <w:t>Ô.Cư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jc w:val="center"/>
              <w:rPr>
                <w:bCs/>
                <w:sz w:val="20"/>
                <w:szCs w:val="20"/>
              </w:rPr>
            </w:pPr>
            <w:r w:rsidRPr="00031186">
              <w:rPr>
                <w:bCs/>
                <w:sz w:val="20"/>
                <w:szCs w:val="20"/>
              </w:rPr>
              <w:t>Tại cơ quan</w:t>
            </w:r>
          </w:p>
        </w:tc>
      </w:tr>
      <w:tr w:rsidR="001B5F3C" w:rsidRPr="007D5D15" w:rsidTr="005F3FB4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B5F3C" w:rsidRPr="007D5D15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031186">
              <w:rPr>
                <w:b/>
                <w:sz w:val="20"/>
                <w:szCs w:val="20"/>
                <w:highlight w:val="yellow"/>
              </w:rPr>
              <w:t>8g30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>Trình TT UBND huyện công tác cán bộ ngành giáo dục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AD18E7" w:rsidRDefault="001B5F3C" w:rsidP="00AD18E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  <w:lang w:val="vi-VN"/>
              </w:rPr>
            </w:pPr>
            <w:r w:rsidRPr="00031186">
              <w:rPr>
                <w:sz w:val="20"/>
                <w:szCs w:val="20"/>
                <w:highlight w:val="yellow"/>
              </w:rPr>
              <w:t>Ô.Hiệp</w:t>
            </w:r>
            <w:r w:rsidR="00AD18E7">
              <w:rPr>
                <w:sz w:val="20"/>
                <w:szCs w:val="20"/>
                <w:highlight w:val="yellow"/>
                <w:lang w:val="vi-VN"/>
              </w:rPr>
              <w:t xml:space="preserve"> (chờ duyệt)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031186">
              <w:rPr>
                <w:sz w:val="20"/>
                <w:szCs w:val="20"/>
                <w:highlight w:val="yellow"/>
              </w:rPr>
              <w:t>UB.H</w:t>
            </w:r>
          </w:p>
        </w:tc>
      </w:tr>
      <w:tr w:rsidR="001B5F3C" w:rsidRPr="007D5D15" w:rsidTr="005F3FB4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B5F3C" w:rsidRPr="007D5D15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 w:rsidRPr="00031186">
              <w:rPr>
                <w:b/>
                <w:sz w:val="20"/>
                <w:szCs w:val="20"/>
                <w:highlight w:val="yellow"/>
              </w:rPr>
              <w:t>10g00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  <w:lang w:eastAsia="en-US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>UBND huyện đánh giá quý II/2021 đối với thủ trưởng cơ quan, đơn vị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031186">
              <w:rPr>
                <w:rFonts w:eastAsia="Times New Roman"/>
                <w:sz w:val="20"/>
                <w:szCs w:val="20"/>
                <w:highlight w:val="yellow"/>
                <w:lang w:eastAsia="en-US"/>
              </w:rPr>
              <w:t>Ô.Hiệp</w:t>
            </w:r>
            <w:r w:rsidR="00AD18E7">
              <w:rPr>
                <w:rFonts w:eastAsia="Times New Roman"/>
                <w:sz w:val="20"/>
                <w:szCs w:val="20"/>
                <w:highlight w:val="yellow"/>
                <w:lang w:val="vi-VN" w:eastAsia="en-US"/>
              </w:rPr>
              <w:t xml:space="preserve"> </w:t>
            </w:r>
            <w:r w:rsidR="00AD18E7">
              <w:rPr>
                <w:sz w:val="20"/>
                <w:szCs w:val="20"/>
                <w:highlight w:val="yellow"/>
                <w:lang w:val="vi-VN"/>
              </w:rPr>
              <w:t>(chờ duyệt)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031186">
              <w:rPr>
                <w:sz w:val="20"/>
                <w:szCs w:val="20"/>
                <w:highlight w:val="yellow"/>
              </w:rPr>
              <w:t>UB.H</w:t>
            </w:r>
          </w:p>
        </w:tc>
      </w:tr>
      <w:tr w:rsidR="001B5F3C" w:rsidRPr="007D5D15" w:rsidTr="005F3FB4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B5F3C" w:rsidRPr="007D5D15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B5F3C" w:rsidRPr="007D5D15" w:rsidTr="005F3FB4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B5F3C" w:rsidRPr="007D5D15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Hạn chót báo cáo giải quyết đơn thư cho thanh tra huyện ( 8/2020-7/2021)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sz w:val="20"/>
                <w:szCs w:val="20"/>
                <w:lang w:eastAsia="en-US"/>
              </w:rPr>
            </w:pPr>
            <w:r w:rsidRPr="00031186">
              <w:rPr>
                <w:sz w:val="20"/>
                <w:szCs w:val="20"/>
                <w:lang w:eastAsia="en-US"/>
              </w:rPr>
              <w:t xml:space="preserve">Ô.Lộc; B.Linh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jc w:val="center"/>
              <w:rPr>
                <w:bCs/>
                <w:sz w:val="20"/>
                <w:szCs w:val="20"/>
              </w:rPr>
            </w:pPr>
            <w:r w:rsidRPr="00031186">
              <w:rPr>
                <w:bCs/>
                <w:sz w:val="20"/>
                <w:szCs w:val="20"/>
              </w:rPr>
              <w:t xml:space="preserve">Thanh tra Huyện </w:t>
            </w:r>
          </w:p>
        </w:tc>
      </w:tr>
      <w:tr w:rsidR="001B5F3C" w:rsidRPr="007D5D15" w:rsidTr="005F3FB4">
        <w:trPr>
          <w:trHeight w:val="318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F3C" w:rsidRPr="007D5D15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3C" w:rsidRPr="00031186" w:rsidRDefault="001B5F3C" w:rsidP="001B5F3C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C" w:rsidRPr="00031186" w:rsidRDefault="001B5F3C" w:rsidP="001B5F3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7133" w:rsidRPr="007D5D15" w:rsidTr="005F3FB4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7133" w:rsidRPr="007D5D15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427133" w:rsidRDefault="00427133" w:rsidP="00427133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21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07</w:t>
            </w:r>
          </w:p>
          <w:p w:rsidR="00427133" w:rsidRPr="000013C9" w:rsidRDefault="00427133" w:rsidP="00427133">
            <w:pPr>
              <w:rPr>
                <w:lang w:val="fr-FR" w:eastAsia="en-US"/>
              </w:rPr>
            </w:pPr>
          </w:p>
          <w:p w:rsidR="00427133" w:rsidRPr="000013C9" w:rsidRDefault="00427133" w:rsidP="00427133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8g00-17g00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Bồi dưỡng trực tuyến SGK</w:t>
            </w:r>
            <w:r w:rsidR="00EE0E41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cấp Tiểu học</w:t>
            </w: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  <w:p w:rsidR="00427133" w:rsidRPr="00031186" w:rsidRDefault="00427133" w:rsidP="00843AA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2: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Toán (cả ngày)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>GV chuyên môn GDTC (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cả ngày) </w:t>
            </w:r>
          </w:p>
          <w:p w:rsidR="00427133" w:rsidRPr="00031186" w:rsidRDefault="00427133" w:rsidP="00597834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1: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môn TNXH (Buổi sáng) 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Đạo đức (Buổi chiều)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>GV môn Tiếng Anh (Family and Friends) (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cả ngày)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275494" w:rsidP="0042713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sz w:val="20"/>
                <w:szCs w:val="20"/>
              </w:rPr>
              <w:t>LĐ</w:t>
            </w:r>
            <w:r>
              <w:rPr>
                <w:sz w:val="20"/>
                <w:szCs w:val="20"/>
              </w:rPr>
              <w:t>P</w:t>
            </w:r>
            <w:r w:rsidRPr="00031186">
              <w:rPr>
                <w:sz w:val="20"/>
                <w:szCs w:val="20"/>
              </w:rPr>
              <w:t>, CV (Tiểu học), BGH, GV các đơn vị tiểu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các điểm cầu, GV tập huấn tại nhà</w:t>
            </w:r>
          </w:p>
        </w:tc>
      </w:tr>
      <w:tr w:rsidR="00427133" w:rsidRPr="007D5D15" w:rsidTr="005F3FB4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427133" w:rsidRPr="007D5D15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  <w:lang w:val="vi-VN"/>
              </w:rPr>
            </w:pPr>
            <w:r w:rsidRPr="00031186">
              <w:rPr>
                <w:b/>
                <w:sz w:val="20"/>
                <w:szCs w:val="20"/>
                <w:highlight w:val="yellow"/>
                <w:lang w:val="vi-VN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  <w:lang w:val="vi-VN"/>
              </w:rPr>
              <w:t>Họp hội đồng dự án trường Đỗ Văn Dậy thông qua phương án hỗ trợ tái định cư</w:t>
            </w:r>
            <w:r w:rsidRPr="00031186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rFonts w:eastAsia="Times New Roman"/>
                <w:sz w:val="20"/>
                <w:szCs w:val="20"/>
                <w:highlight w:val="yellow"/>
                <w:lang w:val="vi-VN" w:eastAsia="en-US"/>
              </w:rPr>
            </w:pPr>
            <w:r w:rsidRPr="00031186">
              <w:rPr>
                <w:rFonts w:eastAsia="Times New Roman"/>
                <w:sz w:val="20"/>
                <w:szCs w:val="20"/>
                <w:highlight w:val="yellow"/>
                <w:lang w:val="vi-VN" w:eastAsia="en-US"/>
              </w:rPr>
              <w:t>Ô.Nhựt (chờ duyệt)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 w:rsidRPr="00031186">
              <w:rPr>
                <w:sz w:val="20"/>
                <w:szCs w:val="20"/>
                <w:lang w:val="vi-VN"/>
              </w:rPr>
              <w:t>UB.H</w:t>
            </w:r>
          </w:p>
        </w:tc>
      </w:tr>
      <w:tr w:rsidR="00427133" w:rsidRPr="007D5D15" w:rsidTr="005F3FB4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427133" w:rsidRPr="007D5D15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27133" w:rsidRPr="007D5D15" w:rsidTr="005F3FB4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427133" w:rsidRPr="007D5D15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031186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Hạn chót gởi hồ sơ đề nghị khen thưởng GV-HS giỏi năm học 2020-2021 cho phòng Nội vụ.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rFonts w:eastAsia="Times New Roman"/>
                <w:sz w:val="20"/>
                <w:szCs w:val="20"/>
                <w:lang w:eastAsia="en-US"/>
              </w:rPr>
              <w:t xml:space="preserve">Ô.M.Vũ; Ô.Lộc và Ô.Long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 xml:space="preserve">Nội vụ </w:t>
            </w:r>
          </w:p>
        </w:tc>
      </w:tr>
      <w:tr w:rsidR="00427133" w:rsidRPr="007D5D15" w:rsidTr="005F3FB4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133" w:rsidRPr="007D5D15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33" w:rsidRPr="00031186" w:rsidRDefault="00427133" w:rsidP="0042713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133" w:rsidRPr="007D5D15" w:rsidTr="005F3FB4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427133" w:rsidRPr="007D5D15" w:rsidRDefault="00427133" w:rsidP="0042713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427133" w:rsidRDefault="00427133" w:rsidP="0042713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07</w:t>
            </w:r>
          </w:p>
          <w:p w:rsidR="00427133" w:rsidRDefault="00427133" w:rsidP="004271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427133" w:rsidRPr="009D0036" w:rsidRDefault="00427133" w:rsidP="0042713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7133" w:rsidRPr="00031186" w:rsidRDefault="00427133" w:rsidP="0042713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031186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7133" w:rsidRPr="00031186" w:rsidRDefault="00427133" w:rsidP="00427133">
            <w:pPr>
              <w:rPr>
                <w:sz w:val="20"/>
                <w:szCs w:val="20"/>
                <w:lang w:eastAsia="en-US"/>
              </w:rPr>
            </w:pPr>
            <w:r w:rsidRPr="00031186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427133" w:rsidRPr="00031186" w:rsidRDefault="00427133" w:rsidP="00427133">
            <w:pPr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PGD</w:t>
            </w:r>
          </w:p>
        </w:tc>
      </w:tr>
      <w:tr w:rsidR="00570DCD" w:rsidRPr="007D5D15" w:rsidTr="005F3FB4">
        <w:trPr>
          <w:trHeight w:val="291"/>
        </w:trPr>
        <w:tc>
          <w:tcPr>
            <w:tcW w:w="1129" w:type="dxa"/>
            <w:vMerge/>
            <w:vAlign w:val="center"/>
          </w:tcPr>
          <w:p w:rsidR="00570DCD" w:rsidRPr="007D5D15" w:rsidRDefault="00570DCD" w:rsidP="00570D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8g00-17g00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Bồi dưỡng trực tuyến SGK</w:t>
            </w:r>
            <w:r w:rsidR="00EE0E41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cấp Tiểu học</w:t>
            </w:r>
            <w:r w:rsidR="00EE0E41"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  <w:p w:rsidR="00570DCD" w:rsidRPr="00031186" w:rsidRDefault="00570DCD" w:rsidP="00570DCD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2: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TNXH (Buổi sáng)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 xml:space="preserve">CV, CBQL,GV: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môn Đạo đức (Buổi chiều) </w:t>
            </w:r>
          </w:p>
          <w:p w:rsidR="00570DCD" w:rsidRPr="00031186" w:rsidRDefault="00570DCD" w:rsidP="00597834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1: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Hoạt động trải nghiệm (Buổi sáng)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 xml:space="preserve">CV, CBQL, GV nhiều môn: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môn Âm nhạc (Buổi chiều)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="00597834" w:rsidRPr="00031186">
              <w:rPr>
                <w:sz w:val="20"/>
                <w:szCs w:val="20"/>
              </w:rPr>
              <w:t>GV</w:t>
            </w:r>
            <w:r w:rsidRPr="00031186">
              <w:rPr>
                <w:sz w:val="20"/>
                <w:szCs w:val="20"/>
              </w:rPr>
              <w:t xml:space="preserve"> 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chuyên </w:t>
            </w:r>
            <w:r w:rsidRPr="00031186">
              <w:rPr>
                <w:sz w:val="20"/>
                <w:szCs w:val="20"/>
              </w:rPr>
              <w:t>môn GDTC (</w:t>
            </w:r>
            <w:r w:rsidR="00D4344E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>cả ngày)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275494" w:rsidP="00570DC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sz w:val="20"/>
                <w:szCs w:val="20"/>
              </w:rPr>
              <w:t>LĐ</w:t>
            </w:r>
            <w:r>
              <w:rPr>
                <w:sz w:val="20"/>
                <w:szCs w:val="20"/>
              </w:rPr>
              <w:t>P</w:t>
            </w:r>
            <w:r w:rsidRPr="00031186">
              <w:rPr>
                <w:sz w:val="20"/>
                <w:szCs w:val="20"/>
              </w:rPr>
              <w:t>, CV (Tiểu học), BGH, GV các đơn vị tiểu học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các điểm cầu, GV tập huấn tại nhà</w:t>
            </w:r>
          </w:p>
        </w:tc>
      </w:tr>
      <w:tr w:rsidR="00570DCD" w:rsidRPr="007D5D15" w:rsidTr="005F3FB4">
        <w:trPr>
          <w:trHeight w:val="291"/>
        </w:trPr>
        <w:tc>
          <w:tcPr>
            <w:tcW w:w="1129" w:type="dxa"/>
            <w:vMerge/>
            <w:vAlign w:val="center"/>
          </w:tcPr>
          <w:p w:rsidR="00570DCD" w:rsidRPr="007D5D15" w:rsidRDefault="00570DCD" w:rsidP="00570D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0DCD" w:rsidRPr="007D5D15" w:rsidTr="005F3FB4">
        <w:trPr>
          <w:trHeight w:val="291"/>
        </w:trPr>
        <w:tc>
          <w:tcPr>
            <w:tcW w:w="1129" w:type="dxa"/>
            <w:vMerge/>
            <w:vAlign w:val="center"/>
          </w:tcPr>
          <w:p w:rsidR="00570DCD" w:rsidRPr="007D5D15" w:rsidRDefault="00570DCD" w:rsidP="00570D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0DCD" w:rsidRPr="007D5D15" w:rsidTr="005F3FB4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570DCD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570DCD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23/07</w:t>
            </w:r>
          </w:p>
          <w:p w:rsidR="00570DCD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570DCD" w:rsidRPr="007D5D15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417C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Hạn chót </w:t>
            </w:r>
            <w:r w:rsidR="00AA4D41"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 xml:space="preserve">UBND </w:t>
            </w:r>
            <w:r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gởi báo cáo về </w:t>
            </w:r>
            <w:r w:rsidR="00417C09"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vi-VN"/>
              </w:rPr>
              <w:t>đ</w:t>
            </w:r>
            <w:r w:rsidRPr="0003118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ảm bảo CSVC trường MN và CT.GDPT-2018 cho SGD 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031186">
              <w:rPr>
                <w:b/>
                <w:color w:val="FF0000"/>
                <w:sz w:val="20"/>
                <w:szCs w:val="20"/>
                <w:lang w:eastAsia="en-US"/>
              </w:rPr>
              <w:t>Ô.Nhựt; B.Linh</w:t>
            </w:r>
            <w:r w:rsidR="00CA2FBA" w:rsidRPr="00031186">
              <w:rPr>
                <w:b/>
                <w:color w:val="FF0000"/>
                <w:sz w:val="20"/>
                <w:szCs w:val="20"/>
                <w:lang w:val="vi-VN" w:eastAsia="en-US"/>
              </w:rPr>
              <w:t>; Ô.Tuấn; Ô.Thanh</w:t>
            </w:r>
            <w:r w:rsidRPr="00031186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31186">
              <w:rPr>
                <w:b/>
                <w:bCs/>
                <w:color w:val="FF0000"/>
                <w:sz w:val="20"/>
                <w:szCs w:val="20"/>
              </w:rPr>
              <w:t xml:space="preserve">SGD </w:t>
            </w:r>
          </w:p>
        </w:tc>
      </w:tr>
      <w:tr w:rsidR="00570DCD" w:rsidRPr="007D5D15" w:rsidTr="005F3FB4">
        <w:trPr>
          <w:trHeight w:val="439"/>
        </w:trPr>
        <w:tc>
          <w:tcPr>
            <w:tcW w:w="1129" w:type="dxa"/>
            <w:vMerge/>
            <w:vAlign w:val="center"/>
          </w:tcPr>
          <w:p w:rsidR="00570DCD" w:rsidRPr="007D5D15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31186">
              <w:rPr>
                <w:b/>
                <w:bCs/>
                <w:sz w:val="20"/>
                <w:szCs w:val="20"/>
                <w:lang w:eastAsia="en-US"/>
              </w:rPr>
              <w:t xml:space="preserve">Hạn chót gởi DS đề nghị NĐC của GD.HM cho Công đoàn GD.TP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rFonts w:eastAsia="Times New Roman"/>
                <w:sz w:val="20"/>
                <w:szCs w:val="20"/>
                <w:lang w:eastAsia="en-US"/>
              </w:rPr>
              <w:t>B.Hồng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DCD" w:rsidRPr="00031186" w:rsidRDefault="00570DCD" w:rsidP="00570D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SGD</w:t>
            </w:r>
          </w:p>
        </w:tc>
      </w:tr>
      <w:tr w:rsidR="008955BA" w:rsidRPr="007D5D15" w:rsidTr="005F3FB4">
        <w:trPr>
          <w:trHeight w:val="439"/>
        </w:trPr>
        <w:tc>
          <w:tcPr>
            <w:tcW w:w="1129" w:type="dxa"/>
            <w:vMerge/>
            <w:vAlign w:val="center"/>
          </w:tcPr>
          <w:p w:rsidR="008955BA" w:rsidRPr="007D5D15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8955BA" w:rsidP="008955B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  <w:r w:rsidRPr="00031186">
              <w:rPr>
                <w:b/>
                <w:sz w:val="20"/>
                <w:szCs w:val="20"/>
              </w:rPr>
              <w:t>8g00</w:t>
            </w:r>
            <w:r w:rsidRPr="00031186">
              <w:rPr>
                <w:b/>
                <w:sz w:val="20"/>
                <w:szCs w:val="20"/>
                <w:lang w:val="vi-VN"/>
              </w:rPr>
              <w:t>-17g00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E41" w:rsidRPr="00031186" w:rsidRDefault="008955BA" w:rsidP="00EE0E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Bồi dưỡng trực tuyến SGK</w:t>
            </w:r>
            <w:r w:rsidR="00EE0E41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cấp Tiểu học</w:t>
            </w:r>
            <w:r w:rsidR="00EE0E41"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  <w:p w:rsidR="00BB73AF" w:rsidRPr="00BB73AF" w:rsidRDefault="008955BA" w:rsidP="008955BA">
            <w:pPr>
              <w:spacing w:before="120" w:after="120"/>
              <w:jc w:val="both"/>
              <w:rPr>
                <w:b/>
                <w:color w:val="FF0000"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2:</w:t>
            </w:r>
            <w:r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>GV môn Tiếng Anh (Family and Friends) (cả</w:t>
            </w:r>
            <w:r w:rsidR="00BB73AF">
              <w:rPr>
                <w:sz w:val="20"/>
                <w:szCs w:val="20"/>
              </w:rPr>
              <w:t xml:space="preserve"> ngày); 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</w:rPr>
              <w:t xml:space="preserve">GV dạy nhiều môn: 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  <w:lang w:val="vi-VN"/>
              </w:rPr>
              <w:t xml:space="preserve">học 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</w:rPr>
              <w:t>môn Âm nhạc (Buổi sáng)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  <w:lang w:val="vi-VN"/>
              </w:rPr>
              <w:t xml:space="preserve">; 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</w:rPr>
              <w:t xml:space="preserve">GV dạy nhiều môn: 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  <w:lang w:val="vi-VN"/>
              </w:rPr>
              <w:t xml:space="preserve">học 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</w:rPr>
              <w:t>môn Mỹ Thuật (Buổi chiều)</w:t>
            </w:r>
            <w:r w:rsidR="00BB73AF" w:rsidRPr="00BB73AF">
              <w:rPr>
                <w:color w:val="FF0000"/>
                <w:sz w:val="20"/>
                <w:szCs w:val="20"/>
                <w:highlight w:val="yellow"/>
                <w:lang w:val="vi-VN"/>
              </w:rPr>
              <w:t>.</w:t>
            </w:r>
          </w:p>
          <w:p w:rsidR="008955BA" w:rsidRPr="00031186" w:rsidRDefault="008955BA" w:rsidP="00BB73A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1:</w:t>
            </w:r>
            <w:r w:rsidR="00843AAD"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CV, CBQL, GV dạy nhiều môn: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môn </w:t>
            </w:r>
            <w:r w:rsidR="00BB73AF">
              <w:rPr>
                <w:sz w:val="20"/>
                <w:szCs w:val="20"/>
              </w:rPr>
              <w:t>Mỹ Thuật</w:t>
            </w:r>
            <w:r w:rsidRPr="00031186">
              <w:rPr>
                <w:sz w:val="20"/>
                <w:szCs w:val="20"/>
              </w:rPr>
              <w:t xml:space="preserve"> (Buổi sáng)</w:t>
            </w:r>
            <w:r w:rsidRPr="00031186">
              <w:rPr>
                <w:sz w:val="20"/>
                <w:szCs w:val="20"/>
                <w:lang w:val="vi-VN"/>
              </w:rPr>
              <w:t xml:space="preserve">; </w:t>
            </w:r>
            <w:r w:rsidRPr="00031186">
              <w:rPr>
                <w:sz w:val="20"/>
                <w:szCs w:val="20"/>
              </w:rPr>
              <w:t xml:space="preserve">GV dạy nhiều môn: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môn </w:t>
            </w:r>
            <w:r w:rsidR="00BB73AF">
              <w:rPr>
                <w:sz w:val="20"/>
                <w:szCs w:val="20"/>
              </w:rPr>
              <w:t xml:space="preserve">GDCD </w:t>
            </w:r>
            <w:r w:rsidRPr="00031186">
              <w:rPr>
                <w:sz w:val="20"/>
                <w:szCs w:val="20"/>
              </w:rPr>
              <w:t>(Buổi chiều)</w:t>
            </w:r>
            <w:r w:rsidRPr="00031186">
              <w:rPr>
                <w:sz w:val="20"/>
                <w:szCs w:val="20"/>
                <w:lang w:val="vi-VN"/>
              </w:rPr>
              <w:t>.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275494" w:rsidP="008955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sz w:val="20"/>
                <w:szCs w:val="20"/>
              </w:rPr>
              <w:t>LĐ</w:t>
            </w:r>
            <w:r>
              <w:rPr>
                <w:sz w:val="20"/>
                <w:szCs w:val="20"/>
              </w:rPr>
              <w:t>P</w:t>
            </w:r>
            <w:r w:rsidRPr="00031186">
              <w:rPr>
                <w:sz w:val="20"/>
                <w:szCs w:val="20"/>
              </w:rPr>
              <w:t>, CV (Tiểu học), BGH, GV các đơn vị tiểu học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các điểm cầu, GV tập huấn tại nhà</w:t>
            </w:r>
          </w:p>
        </w:tc>
      </w:tr>
      <w:tr w:rsidR="005E1A5B" w:rsidRPr="007D5D15" w:rsidTr="005F3FB4">
        <w:trPr>
          <w:trHeight w:val="439"/>
        </w:trPr>
        <w:tc>
          <w:tcPr>
            <w:tcW w:w="1129" w:type="dxa"/>
            <w:vMerge/>
            <w:vAlign w:val="center"/>
          </w:tcPr>
          <w:p w:rsidR="005E1A5B" w:rsidRPr="007D5D15" w:rsidRDefault="005E1A5B" w:rsidP="008955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A5B" w:rsidRPr="00031186" w:rsidRDefault="005E1A5B" w:rsidP="008955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A5B" w:rsidRPr="00031186" w:rsidRDefault="005E1A5B" w:rsidP="008955B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A5B" w:rsidRPr="00031186" w:rsidRDefault="005E1A5B" w:rsidP="008955B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1A5B" w:rsidRPr="00031186" w:rsidRDefault="005E1A5B" w:rsidP="008955B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955BA" w:rsidRPr="007D5D15" w:rsidTr="005F3FB4">
        <w:trPr>
          <w:trHeight w:val="439"/>
        </w:trPr>
        <w:tc>
          <w:tcPr>
            <w:tcW w:w="1129" w:type="dxa"/>
            <w:vMerge/>
            <w:vAlign w:val="center"/>
          </w:tcPr>
          <w:p w:rsidR="008955BA" w:rsidRPr="007D5D15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8955BA" w:rsidP="008955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8955BA" w:rsidP="008955B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31186">
              <w:rPr>
                <w:b/>
                <w:bCs/>
                <w:sz w:val="20"/>
                <w:szCs w:val="20"/>
                <w:lang w:eastAsia="en-US"/>
              </w:rPr>
              <w:t xml:space="preserve">Hạn chót đăng ký cho GV tập huấn tin học theo chuẩn Quốc tế trên hệ thống quanly.hcm.edu.vn </w:t>
            </w:r>
            <w:r w:rsidRPr="00031186">
              <w:rPr>
                <w:bCs/>
                <w:sz w:val="20"/>
                <w:szCs w:val="20"/>
                <w:lang w:eastAsia="en-US"/>
              </w:rPr>
              <w:t>(theo công văn</w:t>
            </w:r>
            <w:r w:rsidRPr="00031186">
              <w:rPr>
                <w:sz w:val="20"/>
                <w:szCs w:val="20"/>
              </w:rPr>
              <w:t xml:space="preserve"> 2039/SGDĐT-GDTrH ngày 13/7/2021)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8955BA" w:rsidP="008955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031186">
              <w:rPr>
                <w:rFonts w:eastAsia="Times New Roman"/>
                <w:sz w:val="20"/>
                <w:szCs w:val="20"/>
                <w:lang w:eastAsia="en-US"/>
              </w:rPr>
              <w:t xml:space="preserve">Ô.Thanh; Ô.Tuấn và các trường TH,THCS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5BA" w:rsidRPr="00031186" w:rsidRDefault="008955BA" w:rsidP="008955B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1186">
              <w:rPr>
                <w:rFonts w:asciiTheme="majorHAnsi" w:hAnsiTheme="majorHAnsi" w:cstheme="majorHAnsi"/>
                <w:bCs/>
                <w:sz w:val="20"/>
                <w:szCs w:val="20"/>
              </w:rPr>
              <w:t>SGD</w:t>
            </w:r>
          </w:p>
        </w:tc>
      </w:tr>
      <w:tr w:rsidR="008955BA" w:rsidRPr="007D5D15" w:rsidTr="005F3FB4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955BA" w:rsidRPr="007D5D15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55BA" w:rsidRPr="00031186" w:rsidRDefault="008955BA" w:rsidP="008955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55BA" w:rsidRPr="00031186" w:rsidRDefault="008955BA" w:rsidP="008955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55BA" w:rsidRPr="00031186" w:rsidRDefault="008955BA" w:rsidP="008955BA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55BA" w:rsidRPr="00031186" w:rsidRDefault="008955BA" w:rsidP="008955B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955BA" w:rsidRPr="007D5D15" w:rsidTr="005F3FB4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5BA" w:rsidRPr="007D5D15" w:rsidRDefault="008955BA" w:rsidP="008955BA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lastRenderedPageBreak/>
              <w:t>Thứ Bảy</w:t>
            </w:r>
          </w:p>
          <w:p w:rsidR="008955BA" w:rsidRDefault="008955BA" w:rsidP="008955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8955BA" w:rsidRDefault="008955BA" w:rsidP="008955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955BA" w:rsidRPr="007D5D15" w:rsidRDefault="008955BA" w:rsidP="008955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8955BA" w:rsidRPr="007D5D15" w:rsidTr="005F3FB4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5BA" w:rsidRPr="007D5D15" w:rsidRDefault="008955BA" w:rsidP="008955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55BA" w:rsidRPr="00031186" w:rsidRDefault="008955BA" w:rsidP="008955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D71E5E" w:rsidRPr="007D5D15" w:rsidTr="005F3FB4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7D5D15" w:rsidRDefault="00D71E5E" w:rsidP="00D71E5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BB73AF" w:rsidP="00BB73A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71E5E" w:rsidRPr="00031186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="00D71E5E" w:rsidRPr="000311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41" w:rsidRPr="00031186" w:rsidRDefault="00D71E5E" w:rsidP="00EE0E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Bồi dưỡng trực tuyến SGK</w:t>
            </w:r>
            <w:r w:rsidR="00EE0E41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cấp Tiểu học</w:t>
            </w:r>
            <w:r w:rsidR="00EE0E41" w:rsidRPr="00031186">
              <w:rPr>
                <w:rFonts w:asciiTheme="majorHAnsi" w:hAnsiTheme="majorHAnsi" w:cstheme="majorHAnsi"/>
                <w:b/>
                <w:color w:val="282828"/>
                <w:sz w:val="20"/>
                <w:szCs w:val="20"/>
                <w:shd w:val="clear" w:color="auto" w:fill="FFFFFF"/>
              </w:rPr>
              <w:t>:</w:t>
            </w:r>
          </w:p>
          <w:p w:rsidR="00D71E5E" w:rsidRPr="00031186" w:rsidRDefault="00D71E5E" w:rsidP="00D71E5E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* Lớp 2:</w:t>
            </w:r>
            <w:r w:rsidRPr="00031186">
              <w:rPr>
                <w:b/>
                <w:sz w:val="20"/>
                <w:szCs w:val="20"/>
                <w:lang w:val="vi-VN"/>
              </w:rPr>
              <w:t xml:space="preserve"> </w:t>
            </w:r>
            <w:r w:rsidRPr="00031186">
              <w:rPr>
                <w:sz w:val="20"/>
                <w:szCs w:val="20"/>
              </w:rPr>
              <w:t xml:space="preserve">GV dạy nhiều môn: </w:t>
            </w:r>
            <w:r w:rsidR="00597834" w:rsidRPr="00031186">
              <w:rPr>
                <w:sz w:val="20"/>
                <w:szCs w:val="20"/>
                <w:lang w:val="vi-VN"/>
              </w:rPr>
              <w:t xml:space="preserve">học </w:t>
            </w:r>
            <w:r w:rsidRPr="00031186">
              <w:rPr>
                <w:sz w:val="20"/>
                <w:szCs w:val="20"/>
              </w:rPr>
              <w:t xml:space="preserve">môn GDTC (Buổi sáng) 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GV dạy môn GDTC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1186">
              <w:rPr>
                <w:sz w:val="20"/>
                <w:szCs w:val="20"/>
              </w:rPr>
              <w:t>Tại các điểm cầu, GV tập huấn tại nhà</w:t>
            </w:r>
          </w:p>
        </w:tc>
      </w:tr>
      <w:tr w:rsidR="00D71E5E" w:rsidRPr="007D5D15" w:rsidTr="005F3FB4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E5E" w:rsidRPr="00986919" w:rsidRDefault="00D71E5E" w:rsidP="00D71E5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D71E5E" w:rsidRDefault="00D71E5E" w:rsidP="00D71E5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D71E5E" w:rsidRDefault="00D71E5E" w:rsidP="00D71E5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71E5E" w:rsidRPr="007D5D15" w:rsidRDefault="00D71E5E" w:rsidP="00D71E5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D71E5E" w:rsidRPr="007D5D15" w:rsidTr="005F3FB4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7D5D15" w:rsidRDefault="00D71E5E" w:rsidP="00D71E5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5E" w:rsidRPr="00031186" w:rsidRDefault="00D71E5E" w:rsidP="00D71E5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Pr="00A5072F" w:rsidRDefault="00932665" w:rsidP="00A5072F">
      <w:pPr>
        <w:ind w:firstLine="720"/>
      </w:pPr>
    </w:p>
    <w:sectPr w:rsidR="00932665" w:rsidRPr="00A5072F" w:rsidSect="005C2559">
      <w:pgSz w:w="16840" w:h="11907" w:orient="landscape" w:code="9"/>
      <w:pgMar w:top="568" w:right="1247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06" w:rsidRDefault="00F45006">
      <w:pPr>
        <w:spacing w:after="0"/>
      </w:pPr>
      <w:r>
        <w:separator/>
      </w:r>
    </w:p>
  </w:endnote>
  <w:endnote w:type="continuationSeparator" w:id="0">
    <w:p w:rsidR="00F45006" w:rsidRDefault="00F450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06" w:rsidRDefault="00F45006">
      <w:pPr>
        <w:spacing w:after="0"/>
      </w:pPr>
      <w:r>
        <w:separator/>
      </w:r>
    </w:p>
  </w:footnote>
  <w:footnote w:type="continuationSeparator" w:id="0">
    <w:p w:rsidR="00F45006" w:rsidRDefault="00F450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A5"/>
    <w:rsid w:val="000027FB"/>
    <w:rsid w:val="00002E3B"/>
    <w:rsid w:val="000032D5"/>
    <w:rsid w:val="00003361"/>
    <w:rsid w:val="000034FD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652"/>
    <w:rsid w:val="001C6739"/>
    <w:rsid w:val="001C698C"/>
    <w:rsid w:val="001C6A63"/>
    <w:rsid w:val="001C6D69"/>
    <w:rsid w:val="001C7493"/>
    <w:rsid w:val="001C75E6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494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5D5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621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DFA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3F3F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61D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3AF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60A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006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54489B-AEDC-4BCE-93A1-0A7FBFB0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0799-D3C4-499A-B9FD-91533B09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2021-02-22T00:33:00Z</cp:lastPrinted>
  <dcterms:created xsi:type="dcterms:W3CDTF">2021-07-20T01:19:00Z</dcterms:created>
  <dcterms:modified xsi:type="dcterms:W3CDTF">2021-07-20T01:19:00Z</dcterms:modified>
</cp:coreProperties>
</file>