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5" w:type="dxa"/>
        <w:jc w:val="center"/>
        <w:tblInd w:w="538" w:type="dxa"/>
        <w:tblLook w:val="01E0"/>
      </w:tblPr>
      <w:tblGrid>
        <w:gridCol w:w="4552"/>
        <w:gridCol w:w="5253"/>
      </w:tblGrid>
      <w:tr w:rsidR="00023E3E" w:rsidRPr="006F41AD" w:rsidTr="0076122C">
        <w:trPr>
          <w:trHeight w:val="160"/>
          <w:jc w:val="center"/>
        </w:trPr>
        <w:tc>
          <w:tcPr>
            <w:tcW w:w="4552" w:type="dxa"/>
          </w:tcPr>
          <w:p w:rsidR="00023E3E" w:rsidRPr="00971C16" w:rsidRDefault="00023E3E" w:rsidP="0069021D">
            <w:pPr>
              <w:spacing w:line="340" w:lineRule="exact"/>
              <w:jc w:val="center"/>
              <w:rPr>
                <w:sz w:val="24"/>
                <w:szCs w:val="24"/>
                <w:lang w:val="vi-VN"/>
              </w:rPr>
            </w:pPr>
            <w:r w:rsidRPr="00971C16">
              <w:rPr>
                <w:sz w:val="24"/>
                <w:szCs w:val="24"/>
              </w:rPr>
              <w:t>UBND HUYỆN BÌNH CHÁNH</w:t>
            </w:r>
          </w:p>
          <w:p w:rsidR="00023E3E" w:rsidRPr="0069021D" w:rsidRDefault="00023E3E" w:rsidP="0069021D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69021D">
              <w:rPr>
                <w:b/>
                <w:sz w:val="26"/>
                <w:szCs w:val="26"/>
              </w:rPr>
              <w:t>PHÒNG</w:t>
            </w:r>
            <w:r w:rsidR="0069021D" w:rsidRPr="0069021D">
              <w:rPr>
                <w:b/>
                <w:sz w:val="26"/>
                <w:szCs w:val="26"/>
              </w:rPr>
              <w:t xml:space="preserve"> </w:t>
            </w:r>
            <w:r w:rsidRPr="0069021D">
              <w:rPr>
                <w:b/>
                <w:spacing w:val="-4"/>
                <w:sz w:val="26"/>
                <w:szCs w:val="26"/>
                <w:lang w:val="pt-BR"/>
              </w:rPr>
              <w:t>GIÁO DỤC VÀ ĐÀO TẠO</w:t>
            </w:r>
          </w:p>
        </w:tc>
        <w:tc>
          <w:tcPr>
            <w:tcW w:w="5253" w:type="dxa"/>
          </w:tcPr>
          <w:p w:rsidR="00023E3E" w:rsidRPr="0069021D" w:rsidRDefault="00023E3E" w:rsidP="0069021D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69021D">
              <w:rPr>
                <w:b/>
                <w:sz w:val="24"/>
                <w:szCs w:val="26"/>
                <w:lang w:val="vi-VN"/>
              </w:rPr>
              <w:t xml:space="preserve">CỘNG HÒA XÃ HỘI CHỦ NGHĨA VIỆT NAM </w:t>
            </w:r>
          </w:p>
          <w:p w:rsidR="00023E3E" w:rsidRPr="0069021D" w:rsidRDefault="00023E3E" w:rsidP="0069021D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69021D">
              <w:rPr>
                <w:b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023E3E" w:rsidRPr="004D09DB" w:rsidTr="0076122C">
        <w:trPr>
          <w:trHeight w:val="326"/>
          <w:jc w:val="center"/>
        </w:trPr>
        <w:tc>
          <w:tcPr>
            <w:tcW w:w="4552" w:type="dxa"/>
          </w:tcPr>
          <w:p w:rsidR="00F577B1" w:rsidRDefault="00AB1C3C" w:rsidP="002154AD">
            <w:pPr>
              <w:jc w:val="center"/>
              <w:rPr>
                <w:noProof/>
                <w:sz w:val="24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7.75pt;margin-top:5pt;width:125.25pt;height:0;z-index:251658240;mso-position-horizontal-relative:text;mso-position-vertical-relative:text" o:connectortype="straight"/>
              </w:pict>
            </w:r>
          </w:p>
          <w:p w:rsidR="00023E3E" w:rsidRPr="007173C2" w:rsidRDefault="00023E3E" w:rsidP="0069021D">
            <w:pPr>
              <w:spacing w:before="120" w:after="120"/>
              <w:jc w:val="center"/>
              <w:rPr>
                <w:noProof/>
                <w:sz w:val="26"/>
                <w:szCs w:val="26"/>
              </w:rPr>
            </w:pPr>
            <w:r w:rsidRPr="00F94BB5">
              <w:rPr>
                <w:noProof/>
                <w:sz w:val="24"/>
                <w:szCs w:val="26"/>
                <w:lang w:val="vi-VN"/>
              </w:rPr>
              <w:t xml:space="preserve">Số: </w:t>
            </w:r>
            <w:r w:rsidR="00397925" w:rsidRPr="00397925">
              <w:rPr>
                <w:b/>
                <w:noProof/>
                <w:sz w:val="24"/>
                <w:szCs w:val="26"/>
              </w:rPr>
              <w:t>1359</w:t>
            </w:r>
            <w:r w:rsidR="00397925">
              <w:rPr>
                <w:noProof/>
                <w:sz w:val="24"/>
                <w:szCs w:val="26"/>
              </w:rPr>
              <w:t xml:space="preserve"> </w:t>
            </w:r>
            <w:r>
              <w:rPr>
                <w:noProof/>
                <w:sz w:val="24"/>
                <w:szCs w:val="26"/>
                <w:lang w:val="vi-VN"/>
              </w:rPr>
              <w:t>/</w:t>
            </w:r>
            <w:r w:rsidRPr="00F94BB5">
              <w:rPr>
                <w:noProof/>
                <w:sz w:val="24"/>
                <w:szCs w:val="26"/>
                <w:lang w:val="vi-VN"/>
              </w:rPr>
              <w:t>GDĐT</w:t>
            </w:r>
            <w:r>
              <w:rPr>
                <w:noProof/>
                <w:sz w:val="24"/>
                <w:szCs w:val="26"/>
              </w:rPr>
              <w:t>-TrH</w:t>
            </w:r>
          </w:p>
          <w:p w:rsidR="0069021D" w:rsidRDefault="00023E3E" w:rsidP="002154AD">
            <w:pPr>
              <w:jc w:val="center"/>
              <w:rPr>
                <w:noProof/>
                <w:sz w:val="24"/>
                <w:szCs w:val="24"/>
              </w:rPr>
            </w:pPr>
            <w:r w:rsidRPr="00B21C68">
              <w:rPr>
                <w:noProof/>
                <w:sz w:val="24"/>
                <w:szCs w:val="24"/>
              </w:rPr>
              <w:t>Về hướng dẫn xây dựng kế hoạch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:rsidR="0069021D" w:rsidRDefault="00023E3E" w:rsidP="002154A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giáo dục ngoài giờ lên lớp và cá</w:t>
            </w:r>
            <w:r w:rsidR="00EC5CD6">
              <w:rPr>
                <w:noProof/>
                <w:sz w:val="24"/>
                <w:szCs w:val="24"/>
              </w:rPr>
              <w:t>c hoạt động trải nghiệm</w:t>
            </w:r>
            <w:r>
              <w:rPr>
                <w:noProof/>
                <w:sz w:val="24"/>
                <w:szCs w:val="24"/>
              </w:rPr>
              <w:t xml:space="preserve"> trong trường trung học </w:t>
            </w:r>
          </w:p>
          <w:p w:rsidR="00023E3E" w:rsidRPr="00B21C68" w:rsidRDefault="00023E3E" w:rsidP="002154A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năm học 2017- 2018</w:t>
            </w:r>
          </w:p>
        </w:tc>
        <w:tc>
          <w:tcPr>
            <w:tcW w:w="5253" w:type="dxa"/>
          </w:tcPr>
          <w:p w:rsidR="00F577B1" w:rsidRDefault="0069021D" w:rsidP="002154A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pict>
                <v:shape id="_x0000_s1027" type="#_x0000_t32" style="position:absolute;left:0;text-align:left;margin-left:46pt;margin-top:5pt;width:154.5pt;height:0;z-index:251659264;mso-position-horizontal-relative:text;mso-position-vertical-relative:text" o:connectortype="straight"/>
              </w:pict>
            </w:r>
          </w:p>
          <w:p w:rsidR="00023E3E" w:rsidRPr="004D09DB" w:rsidRDefault="00023E3E" w:rsidP="00397925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Bình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Chánh</w:t>
            </w:r>
            <w:proofErr w:type="spellEnd"/>
            <w:r w:rsidRPr="004D09D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D09DB"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 1</w:t>
            </w:r>
            <w:r w:rsidR="00397925">
              <w:rPr>
                <w:i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4D09DB">
              <w:rPr>
                <w:i/>
                <w:sz w:val="26"/>
                <w:szCs w:val="26"/>
              </w:rPr>
              <w:t>tháng</w:t>
            </w:r>
            <w:proofErr w:type="spellEnd"/>
            <w:r w:rsidRPr="004D09D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9 </w:t>
            </w:r>
            <w:r w:rsidRPr="004D09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09DB">
              <w:rPr>
                <w:i/>
                <w:sz w:val="26"/>
                <w:szCs w:val="26"/>
              </w:rPr>
              <w:t>năm</w:t>
            </w:r>
            <w:proofErr w:type="spellEnd"/>
            <w:r w:rsidRPr="004D09DB">
              <w:rPr>
                <w:i/>
                <w:sz w:val="26"/>
                <w:szCs w:val="26"/>
              </w:rPr>
              <w:t xml:space="preserve"> 201</w:t>
            </w:r>
            <w:r>
              <w:rPr>
                <w:i/>
                <w:sz w:val="26"/>
                <w:szCs w:val="26"/>
              </w:rPr>
              <w:t xml:space="preserve">7 </w:t>
            </w:r>
          </w:p>
        </w:tc>
      </w:tr>
    </w:tbl>
    <w:p w:rsidR="00023E3E" w:rsidRPr="000527BF" w:rsidRDefault="00023E3E" w:rsidP="00023E3E">
      <w:pPr>
        <w:rPr>
          <w:b/>
          <w:sz w:val="24"/>
          <w:szCs w:val="24"/>
        </w:rPr>
      </w:pPr>
    </w:p>
    <w:p w:rsidR="00023E3E" w:rsidRPr="0069021D" w:rsidRDefault="0069021D" w:rsidP="00023E3E">
      <w:pPr>
        <w:ind w:firstLine="720"/>
        <w:rPr>
          <w:b/>
          <w:sz w:val="26"/>
          <w:szCs w:val="26"/>
        </w:rPr>
      </w:pPr>
      <w:r w:rsidRPr="0069021D">
        <w:rPr>
          <w:b/>
          <w:sz w:val="26"/>
          <w:szCs w:val="26"/>
        </w:rPr>
        <w:t xml:space="preserve">                    </w:t>
      </w:r>
      <w:proofErr w:type="spellStart"/>
      <w:r w:rsidR="00023E3E" w:rsidRPr="0069021D">
        <w:rPr>
          <w:b/>
          <w:sz w:val="26"/>
          <w:szCs w:val="26"/>
        </w:rPr>
        <w:t>Kính</w:t>
      </w:r>
      <w:proofErr w:type="spellEnd"/>
      <w:r w:rsidR="00023E3E" w:rsidRPr="0069021D">
        <w:rPr>
          <w:b/>
          <w:sz w:val="26"/>
          <w:szCs w:val="26"/>
        </w:rPr>
        <w:t xml:space="preserve"> </w:t>
      </w:r>
      <w:proofErr w:type="spellStart"/>
      <w:r w:rsidR="00023E3E" w:rsidRPr="0069021D">
        <w:rPr>
          <w:b/>
          <w:sz w:val="26"/>
          <w:szCs w:val="26"/>
        </w:rPr>
        <w:t>gửi</w:t>
      </w:r>
      <w:proofErr w:type="spellEnd"/>
      <w:r w:rsidR="00023E3E" w:rsidRPr="0069021D">
        <w:rPr>
          <w:b/>
          <w:sz w:val="26"/>
          <w:szCs w:val="26"/>
        </w:rPr>
        <w:t xml:space="preserve">: </w:t>
      </w:r>
      <w:r w:rsidRPr="0069021D">
        <w:rPr>
          <w:b/>
          <w:sz w:val="26"/>
          <w:szCs w:val="26"/>
        </w:rPr>
        <w:t xml:space="preserve">  </w:t>
      </w:r>
      <w:proofErr w:type="spellStart"/>
      <w:r w:rsidR="00023E3E" w:rsidRPr="0069021D">
        <w:rPr>
          <w:b/>
          <w:sz w:val="26"/>
          <w:szCs w:val="26"/>
        </w:rPr>
        <w:t>Hiệu</w:t>
      </w:r>
      <w:proofErr w:type="spellEnd"/>
      <w:r w:rsidR="00023E3E" w:rsidRPr="0069021D">
        <w:rPr>
          <w:b/>
          <w:sz w:val="26"/>
          <w:szCs w:val="26"/>
        </w:rPr>
        <w:t xml:space="preserve"> </w:t>
      </w:r>
      <w:proofErr w:type="spellStart"/>
      <w:r w:rsidR="00023E3E" w:rsidRPr="0069021D">
        <w:rPr>
          <w:b/>
          <w:sz w:val="26"/>
          <w:szCs w:val="26"/>
        </w:rPr>
        <w:t>trưởng</w:t>
      </w:r>
      <w:proofErr w:type="spellEnd"/>
      <w:r w:rsidR="00023E3E" w:rsidRPr="0069021D">
        <w:rPr>
          <w:b/>
          <w:sz w:val="26"/>
          <w:szCs w:val="26"/>
        </w:rPr>
        <w:t xml:space="preserve"> </w:t>
      </w:r>
      <w:proofErr w:type="spellStart"/>
      <w:r w:rsidR="00023E3E" w:rsidRPr="0069021D">
        <w:rPr>
          <w:b/>
          <w:sz w:val="26"/>
          <w:szCs w:val="26"/>
        </w:rPr>
        <w:t>các</w:t>
      </w:r>
      <w:proofErr w:type="spellEnd"/>
      <w:r w:rsidR="00023E3E" w:rsidRPr="0069021D">
        <w:rPr>
          <w:b/>
          <w:sz w:val="26"/>
          <w:szCs w:val="26"/>
        </w:rPr>
        <w:t xml:space="preserve"> </w:t>
      </w:r>
      <w:proofErr w:type="spellStart"/>
      <w:r w:rsidR="00023E3E" w:rsidRPr="0069021D">
        <w:rPr>
          <w:b/>
          <w:sz w:val="26"/>
          <w:szCs w:val="26"/>
        </w:rPr>
        <w:t>trường</w:t>
      </w:r>
      <w:proofErr w:type="spellEnd"/>
      <w:r w:rsidR="00023E3E" w:rsidRPr="0069021D">
        <w:rPr>
          <w:b/>
          <w:sz w:val="26"/>
          <w:szCs w:val="26"/>
        </w:rPr>
        <w:t xml:space="preserve"> </w:t>
      </w:r>
      <w:proofErr w:type="spellStart"/>
      <w:r w:rsidR="00023E3E" w:rsidRPr="0069021D">
        <w:rPr>
          <w:b/>
          <w:sz w:val="26"/>
          <w:szCs w:val="26"/>
        </w:rPr>
        <w:t>trung</w:t>
      </w:r>
      <w:proofErr w:type="spellEnd"/>
      <w:r w:rsidR="00023E3E" w:rsidRPr="0069021D">
        <w:rPr>
          <w:b/>
          <w:sz w:val="26"/>
          <w:szCs w:val="26"/>
        </w:rPr>
        <w:t xml:space="preserve"> </w:t>
      </w:r>
      <w:proofErr w:type="spellStart"/>
      <w:r w:rsidR="00023E3E" w:rsidRPr="0069021D">
        <w:rPr>
          <w:b/>
          <w:sz w:val="26"/>
          <w:szCs w:val="26"/>
        </w:rPr>
        <w:t>học</w:t>
      </w:r>
      <w:proofErr w:type="spellEnd"/>
      <w:r w:rsidR="00023E3E" w:rsidRPr="0069021D">
        <w:rPr>
          <w:b/>
          <w:sz w:val="26"/>
          <w:szCs w:val="26"/>
        </w:rPr>
        <w:t xml:space="preserve"> </w:t>
      </w:r>
      <w:proofErr w:type="spellStart"/>
      <w:r w:rsidR="00023E3E" w:rsidRPr="0069021D">
        <w:rPr>
          <w:b/>
          <w:sz w:val="26"/>
          <w:szCs w:val="26"/>
        </w:rPr>
        <w:t>cơ</w:t>
      </w:r>
      <w:proofErr w:type="spellEnd"/>
      <w:r w:rsidR="00023E3E" w:rsidRPr="0069021D">
        <w:rPr>
          <w:b/>
          <w:sz w:val="26"/>
          <w:szCs w:val="26"/>
        </w:rPr>
        <w:t xml:space="preserve"> </w:t>
      </w:r>
      <w:proofErr w:type="spellStart"/>
      <w:r w:rsidR="00023E3E" w:rsidRPr="0069021D">
        <w:rPr>
          <w:b/>
          <w:sz w:val="26"/>
          <w:szCs w:val="26"/>
        </w:rPr>
        <w:t>sở</w:t>
      </w:r>
      <w:proofErr w:type="spellEnd"/>
      <w:r w:rsidR="00023E3E" w:rsidRPr="0069021D">
        <w:rPr>
          <w:b/>
          <w:sz w:val="26"/>
          <w:szCs w:val="26"/>
        </w:rPr>
        <w:t>.</w:t>
      </w:r>
    </w:p>
    <w:p w:rsidR="007B75E0" w:rsidRDefault="007B75E0" w:rsidP="00023E3E">
      <w:pPr>
        <w:ind w:firstLine="720"/>
        <w:rPr>
          <w:sz w:val="26"/>
          <w:szCs w:val="26"/>
        </w:rPr>
      </w:pPr>
    </w:p>
    <w:p w:rsidR="006F551C" w:rsidRPr="007B75E0" w:rsidRDefault="007B75E0" w:rsidP="0069021D">
      <w:pPr>
        <w:pStyle w:val="Default"/>
        <w:spacing w:before="60" w:after="60" w:line="340" w:lineRule="exact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Căn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cứ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công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văn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số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  <w:t>3120</w:t>
      </w:r>
      <w:r w:rsidRPr="006F551C">
        <w:rPr>
          <w:rFonts w:ascii="Times New Roman" w:hAnsi="Times New Roman" w:cs="Times New Roman"/>
          <w:bCs/>
          <w:sz w:val="26"/>
          <w:szCs w:val="26"/>
          <w:highlight w:val="white"/>
        </w:rPr>
        <w:t>/GDĐT-</w:t>
      </w:r>
      <w:proofErr w:type="spellStart"/>
      <w:r w:rsidRPr="006F551C">
        <w:rPr>
          <w:rFonts w:ascii="Times New Roman" w:hAnsi="Times New Roman" w:cs="Times New Roman"/>
          <w:bCs/>
          <w:sz w:val="26"/>
          <w:szCs w:val="26"/>
          <w:highlight w:val="white"/>
        </w:rPr>
        <w:t>TrH</w:t>
      </w:r>
      <w:proofErr w:type="spellEnd"/>
      <w:r w:rsidRPr="006F55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="0069021D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 28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8</w:t>
      </w:r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năm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2017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Sở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Giáo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d</w:t>
      </w:r>
      <w:r>
        <w:rPr>
          <w:rFonts w:ascii="Times New Roman" w:hAnsi="Times New Roman" w:cs="Times New Roman"/>
          <w:iCs/>
          <w:sz w:val="26"/>
          <w:szCs w:val="26"/>
        </w:rPr>
        <w:t>ục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nhiêm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năm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2017</w:t>
      </w:r>
      <w:r w:rsidR="0069021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F551C">
        <w:rPr>
          <w:rFonts w:ascii="Times New Roman" w:hAnsi="Times New Roman" w:cs="Times New Roman"/>
          <w:iCs/>
          <w:sz w:val="26"/>
          <w:szCs w:val="26"/>
        </w:rPr>
        <w:t>- 2018;</w:t>
      </w:r>
    </w:p>
    <w:p w:rsidR="00023E3E" w:rsidRPr="006F551C" w:rsidRDefault="00023E3E" w:rsidP="0069021D">
      <w:pPr>
        <w:pStyle w:val="Default"/>
        <w:spacing w:before="60" w:after="60" w:line="340" w:lineRule="exact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6CBF">
        <w:rPr>
          <w:rFonts w:ascii="Times New Roman" w:hAnsi="Times New Roman" w:cs="Times New Roman"/>
          <w:iCs/>
        </w:rPr>
        <w:tab/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Căn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cứ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công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văn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số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F551C">
        <w:rPr>
          <w:rFonts w:ascii="Times New Roman" w:hAnsi="Times New Roman" w:cs="Times New Roman"/>
          <w:bCs/>
          <w:sz w:val="26"/>
          <w:szCs w:val="26"/>
          <w:highlight w:val="white"/>
        </w:rPr>
        <w:t>3255/GDĐT-</w:t>
      </w:r>
      <w:proofErr w:type="spellStart"/>
      <w:r w:rsidRPr="006F551C">
        <w:rPr>
          <w:rFonts w:ascii="Times New Roman" w:hAnsi="Times New Roman" w:cs="Times New Roman"/>
          <w:bCs/>
          <w:sz w:val="26"/>
          <w:szCs w:val="26"/>
          <w:highlight w:val="white"/>
        </w:rPr>
        <w:t>TrH</w:t>
      </w:r>
      <w:proofErr w:type="spellEnd"/>
      <w:r w:rsidRPr="006F55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="0069021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F551C">
        <w:rPr>
          <w:rFonts w:ascii="Times New Roman" w:hAnsi="Times New Roman" w:cs="Times New Roman"/>
          <w:iCs/>
          <w:sz w:val="26"/>
          <w:szCs w:val="26"/>
        </w:rPr>
        <w:t xml:space="preserve"> 07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tháng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9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năm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2017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Sở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Giáo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dục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Đào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tạo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về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hướng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dẫn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xây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dựng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kế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hoạch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giáo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dục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ngoài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giờ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lên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lớp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các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hoạt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động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trải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nghiệm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trong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trường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trung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năm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F551C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6F551C">
        <w:rPr>
          <w:rFonts w:ascii="Times New Roman" w:hAnsi="Times New Roman" w:cs="Times New Roman"/>
          <w:iCs/>
          <w:sz w:val="26"/>
          <w:szCs w:val="26"/>
        </w:rPr>
        <w:t xml:space="preserve"> 2017</w:t>
      </w:r>
      <w:r w:rsidR="0069021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F551C">
        <w:rPr>
          <w:rFonts w:ascii="Times New Roman" w:hAnsi="Times New Roman" w:cs="Times New Roman"/>
          <w:iCs/>
          <w:sz w:val="26"/>
          <w:szCs w:val="26"/>
        </w:rPr>
        <w:t>- 2018;</w:t>
      </w:r>
    </w:p>
    <w:p w:rsidR="00023E3E" w:rsidRPr="006F551C" w:rsidRDefault="00023E3E" w:rsidP="0069021D">
      <w:pPr>
        <w:spacing w:before="60" w:after="60" w:line="340" w:lineRule="exact"/>
        <w:jc w:val="both"/>
        <w:rPr>
          <w:noProof/>
          <w:sz w:val="26"/>
          <w:szCs w:val="26"/>
        </w:rPr>
      </w:pPr>
      <w:r w:rsidRPr="006F551C">
        <w:rPr>
          <w:sz w:val="26"/>
          <w:szCs w:val="26"/>
        </w:rPr>
        <w:tab/>
      </w:r>
      <w:r w:rsidRPr="006F551C">
        <w:rPr>
          <w:spacing w:val="-4"/>
          <w:sz w:val="26"/>
          <w:szCs w:val="26"/>
          <w:lang w:val="pt-BR"/>
        </w:rPr>
        <w:t xml:space="preserve">Phòng </w:t>
      </w:r>
      <w:proofErr w:type="spellStart"/>
      <w:r w:rsidR="0069021D" w:rsidRPr="006F551C">
        <w:rPr>
          <w:iCs/>
          <w:sz w:val="26"/>
          <w:szCs w:val="26"/>
        </w:rPr>
        <w:t>Giáo</w:t>
      </w:r>
      <w:proofErr w:type="spellEnd"/>
      <w:r w:rsidR="0069021D" w:rsidRPr="006F551C">
        <w:rPr>
          <w:iCs/>
          <w:sz w:val="26"/>
          <w:szCs w:val="26"/>
        </w:rPr>
        <w:t xml:space="preserve"> </w:t>
      </w:r>
      <w:proofErr w:type="spellStart"/>
      <w:r w:rsidR="0069021D" w:rsidRPr="006F551C">
        <w:rPr>
          <w:iCs/>
          <w:sz w:val="26"/>
          <w:szCs w:val="26"/>
        </w:rPr>
        <w:t>dục</w:t>
      </w:r>
      <w:proofErr w:type="spellEnd"/>
      <w:r w:rsidR="0069021D" w:rsidRPr="006F551C">
        <w:rPr>
          <w:iCs/>
          <w:sz w:val="26"/>
          <w:szCs w:val="26"/>
        </w:rPr>
        <w:t xml:space="preserve"> </w:t>
      </w:r>
      <w:proofErr w:type="spellStart"/>
      <w:r w:rsidR="0069021D" w:rsidRPr="006F551C">
        <w:rPr>
          <w:iCs/>
          <w:sz w:val="26"/>
          <w:szCs w:val="26"/>
        </w:rPr>
        <w:t>và</w:t>
      </w:r>
      <w:proofErr w:type="spellEnd"/>
      <w:r w:rsidR="0069021D" w:rsidRPr="006F551C">
        <w:rPr>
          <w:iCs/>
          <w:sz w:val="26"/>
          <w:szCs w:val="26"/>
        </w:rPr>
        <w:t xml:space="preserve"> </w:t>
      </w:r>
      <w:proofErr w:type="spellStart"/>
      <w:r w:rsidR="0069021D" w:rsidRPr="006F551C">
        <w:rPr>
          <w:iCs/>
          <w:sz w:val="26"/>
          <w:szCs w:val="26"/>
        </w:rPr>
        <w:t>Đào</w:t>
      </w:r>
      <w:proofErr w:type="spellEnd"/>
      <w:r w:rsidR="0069021D" w:rsidRPr="006F551C">
        <w:rPr>
          <w:iCs/>
          <w:sz w:val="26"/>
          <w:szCs w:val="26"/>
        </w:rPr>
        <w:t xml:space="preserve"> </w:t>
      </w:r>
      <w:proofErr w:type="spellStart"/>
      <w:r w:rsidR="0069021D" w:rsidRPr="006F551C">
        <w:rPr>
          <w:iCs/>
          <w:sz w:val="26"/>
          <w:szCs w:val="26"/>
        </w:rPr>
        <w:t>tạo</w:t>
      </w:r>
      <w:proofErr w:type="spellEnd"/>
      <w:r w:rsidR="0069021D">
        <w:rPr>
          <w:iCs/>
          <w:sz w:val="26"/>
          <w:szCs w:val="26"/>
        </w:rPr>
        <w:t xml:space="preserve"> </w:t>
      </w:r>
      <w:r w:rsidRPr="006F551C">
        <w:rPr>
          <w:spacing w:val="-4"/>
          <w:sz w:val="26"/>
          <w:szCs w:val="26"/>
          <w:lang w:val="pt-BR"/>
        </w:rPr>
        <w:t xml:space="preserve">hướng dẫn các trường THCS xây dựng kế hoạch </w:t>
      </w:r>
      <w:r w:rsidRPr="006F551C">
        <w:rPr>
          <w:noProof/>
          <w:sz w:val="26"/>
          <w:szCs w:val="26"/>
        </w:rPr>
        <w:t xml:space="preserve">giáo dục ngoài giờ lên lớp và các hoạt động trải nghiệm trong </w:t>
      </w:r>
      <w:r w:rsidR="0069021D">
        <w:rPr>
          <w:noProof/>
          <w:sz w:val="26"/>
          <w:szCs w:val="26"/>
        </w:rPr>
        <w:t xml:space="preserve">nhà </w:t>
      </w:r>
      <w:r w:rsidRPr="006F551C">
        <w:rPr>
          <w:noProof/>
          <w:sz w:val="26"/>
          <w:szCs w:val="26"/>
        </w:rPr>
        <w:t>trường năm học 2017</w:t>
      </w:r>
      <w:r w:rsidR="0069021D">
        <w:rPr>
          <w:noProof/>
          <w:sz w:val="26"/>
          <w:szCs w:val="26"/>
        </w:rPr>
        <w:t xml:space="preserve"> </w:t>
      </w:r>
      <w:r w:rsidRPr="006F551C">
        <w:rPr>
          <w:noProof/>
          <w:sz w:val="26"/>
          <w:szCs w:val="26"/>
        </w:rPr>
        <w:t xml:space="preserve">- 2018: </w:t>
      </w:r>
    </w:p>
    <w:p w:rsidR="00023E3E" w:rsidRPr="006F551C" w:rsidRDefault="00023E3E" w:rsidP="0069021D">
      <w:pPr>
        <w:spacing w:before="60" w:after="60" w:line="340" w:lineRule="exact"/>
        <w:ind w:firstLine="720"/>
        <w:jc w:val="both"/>
        <w:rPr>
          <w:sz w:val="26"/>
          <w:szCs w:val="26"/>
        </w:rPr>
      </w:pPr>
      <w:r w:rsidRPr="006F551C">
        <w:rPr>
          <w:sz w:val="26"/>
          <w:szCs w:val="26"/>
        </w:rPr>
        <w:t xml:space="preserve">1. </w:t>
      </w:r>
      <w:proofErr w:type="spellStart"/>
      <w:r w:rsidRPr="006F551C">
        <w:rPr>
          <w:sz w:val="26"/>
          <w:szCs w:val="26"/>
        </w:rPr>
        <w:t>Các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trường</w:t>
      </w:r>
      <w:proofErr w:type="spellEnd"/>
      <w:r w:rsidRPr="006F551C">
        <w:rPr>
          <w:sz w:val="26"/>
          <w:szCs w:val="26"/>
        </w:rPr>
        <w:t xml:space="preserve"> THCS </w:t>
      </w:r>
      <w:proofErr w:type="spellStart"/>
      <w:r w:rsidRPr="006F551C">
        <w:rPr>
          <w:sz w:val="26"/>
          <w:szCs w:val="26"/>
        </w:rPr>
        <w:t>tiếp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tục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thực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hiện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nghiêm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túc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văn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bản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số</w:t>
      </w:r>
      <w:proofErr w:type="spellEnd"/>
      <w:r w:rsidRPr="006F551C">
        <w:rPr>
          <w:sz w:val="26"/>
          <w:szCs w:val="26"/>
        </w:rPr>
        <w:t>: 1363/</w:t>
      </w:r>
      <w:r w:rsidR="000E5BC1" w:rsidRPr="006F551C">
        <w:rPr>
          <w:noProof/>
          <w:sz w:val="26"/>
          <w:szCs w:val="26"/>
        </w:rPr>
        <w:t>GDĐT-</w:t>
      </w:r>
      <w:proofErr w:type="spellStart"/>
      <w:r w:rsidR="000E5BC1" w:rsidRPr="006F551C">
        <w:rPr>
          <w:noProof/>
          <w:sz w:val="26"/>
          <w:szCs w:val="26"/>
        </w:rPr>
        <w:t>TrH</w:t>
      </w:r>
      <w:proofErr w:type="spellEnd"/>
      <w:r w:rsidR="000E5BC1" w:rsidRPr="006F551C">
        <w:rPr>
          <w:noProof/>
          <w:sz w:val="26"/>
          <w:szCs w:val="26"/>
        </w:rPr>
        <w:t xml:space="preserve"> </w:t>
      </w:r>
      <w:r w:rsidR="00B26DDD">
        <w:rPr>
          <w:noProof/>
          <w:sz w:val="26"/>
          <w:szCs w:val="26"/>
        </w:rPr>
        <w:t xml:space="preserve">của Phòng GD&amp;ĐT về </w:t>
      </w:r>
      <w:proofErr w:type="spellStart"/>
      <w:r w:rsidR="000E5BC1" w:rsidRPr="006F551C">
        <w:rPr>
          <w:sz w:val="26"/>
          <w:szCs w:val="26"/>
        </w:rPr>
        <w:t>hướng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dẫn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xây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dựng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kế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hoạch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giáo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dục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ngoài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giờ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lên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lớp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và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hoạt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động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trải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nghiệm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trong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trường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trung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học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năm</w:t>
      </w:r>
      <w:proofErr w:type="spellEnd"/>
      <w:r w:rsidR="000E5BC1" w:rsidRPr="006F551C">
        <w:rPr>
          <w:sz w:val="26"/>
          <w:szCs w:val="26"/>
        </w:rPr>
        <w:t xml:space="preserve"> </w:t>
      </w:r>
      <w:proofErr w:type="spellStart"/>
      <w:r w:rsidR="000E5BC1" w:rsidRPr="006F551C">
        <w:rPr>
          <w:sz w:val="26"/>
          <w:szCs w:val="26"/>
        </w:rPr>
        <w:t>học</w:t>
      </w:r>
      <w:proofErr w:type="spellEnd"/>
      <w:r w:rsidR="000E5BC1" w:rsidRPr="006F551C">
        <w:rPr>
          <w:sz w:val="26"/>
          <w:szCs w:val="26"/>
        </w:rPr>
        <w:t xml:space="preserve"> 2016</w:t>
      </w:r>
      <w:r w:rsidR="00B26DDD">
        <w:rPr>
          <w:sz w:val="26"/>
          <w:szCs w:val="26"/>
        </w:rPr>
        <w:t xml:space="preserve"> </w:t>
      </w:r>
      <w:r w:rsidR="000E5BC1" w:rsidRPr="006F551C">
        <w:rPr>
          <w:sz w:val="26"/>
          <w:szCs w:val="26"/>
        </w:rPr>
        <w:t>-</w:t>
      </w:r>
      <w:r w:rsidR="00B26DDD">
        <w:rPr>
          <w:sz w:val="26"/>
          <w:szCs w:val="26"/>
        </w:rPr>
        <w:t xml:space="preserve"> </w:t>
      </w:r>
      <w:r w:rsidR="000E5BC1" w:rsidRPr="006F551C">
        <w:rPr>
          <w:sz w:val="26"/>
          <w:szCs w:val="26"/>
        </w:rPr>
        <w:t>2017.</w:t>
      </w:r>
    </w:p>
    <w:p w:rsidR="00023E3E" w:rsidRPr="006F551C" w:rsidRDefault="000E5BC1" w:rsidP="0069021D">
      <w:pPr>
        <w:spacing w:before="60" w:after="60" w:line="340" w:lineRule="exact"/>
        <w:ind w:firstLine="720"/>
        <w:jc w:val="both"/>
        <w:rPr>
          <w:sz w:val="26"/>
          <w:szCs w:val="26"/>
        </w:rPr>
      </w:pPr>
      <w:r w:rsidRPr="006F551C">
        <w:rPr>
          <w:sz w:val="26"/>
          <w:szCs w:val="26"/>
        </w:rPr>
        <w:t xml:space="preserve"> 2. </w:t>
      </w:r>
      <w:proofErr w:type="spellStart"/>
      <w:r w:rsidRPr="006F551C">
        <w:rPr>
          <w:sz w:val="26"/>
          <w:szCs w:val="26"/>
        </w:rPr>
        <w:t>Việc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tổ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chức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các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động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tập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thể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động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giáo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dục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ngoài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giờ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lên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lớp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động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ngoại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khóa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cần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chuyển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mạnh</w:t>
      </w:r>
      <w:proofErr w:type="spellEnd"/>
      <w:r w:rsidRPr="006F551C">
        <w:rPr>
          <w:sz w:val="26"/>
          <w:szCs w:val="26"/>
        </w:rPr>
        <w:t xml:space="preserve"> sang </w:t>
      </w:r>
      <w:proofErr w:type="spellStart"/>
      <w:r w:rsidRPr="006F551C">
        <w:rPr>
          <w:sz w:val="26"/>
          <w:szCs w:val="26"/>
        </w:rPr>
        <w:t>hướng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động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trải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nghiệm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="00562E65">
        <w:rPr>
          <w:sz w:val="26"/>
          <w:szCs w:val="26"/>
        </w:rPr>
        <w:t>sá</w:t>
      </w:r>
      <w:r w:rsidRPr="006F551C">
        <w:rPr>
          <w:sz w:val="26"/>
          <w:szCs w:val="26"/>
        </w:rPr>
        <w:t>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tạo</w:t>
      </w:r>
      <w:proofErr w:type="spellEnd"/>
      <w:r w:rsidRPr="006F551C">
        <w:rPr>
          <w:sz w:val="26"/>
          <w:szCs w:val="26"/>
        </w:rPr>
        <w:t xml:space="preserve">; </w:t>
      </w:r>
      <w:proofErr w:type="spellStart"/>
      <w:r w:rsidRPr="006F551C">
        <w:rPr>
          <w:sz w:val="26"/>
          <w:szCs w:val="26"/>
        </w:rPr>
        <w:t>Hạn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chế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động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ngoại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khóa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có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nội</w:t>
      </w:r>
      <w:proofErr w:type="spellEnd"/>
      <w:r w:rsidRPr="006F551C">
        <w:rPr>
          <w:sz w:val="26"/>
          <w:szCs w:val="26"/>
        </w:rPr>
        <w:t xml:space="preserve"> dung </w:t>
      </w:r>
      <w:proofErr w:type="spellStart"/>
      <w:r w:rsidRPr="006F551C">
        <w:rPr>
          <w:sz w:val="26"/>
          <w:szCs w:val="26"/>
        </w:rPr>
        <w:t>không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phù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hợp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với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chương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trình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giáo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dục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phổ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="00EE0F80">
        <w:rPr>
          <w:sz w:val="26"/>
          <w:szCs w:val="26"/>
        </w:rPr>
        <w:t>thô</w:t>
      </w:r>
      <w:r w:rsidRPr="006F551C">
        <w:rPr>
          <w:sz w:val="26"/>
          <w:szCs w:val="26"/>
        </w:rPr>
        <w:t>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theo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từng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khối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lớp</w:t>
      </w:r>
      <w:proofErr w:type="spellEnd"/>
      <w:r w:rsidR="004360DB" w:rsidRPr="006F551C">
        <w:rPr>
          <w:sz w:val="26"/>
          <w:szCs w:val="26"/>
        </w:rPr>
        <w:t xml:space="preserve">; </w:t>
      </w:r>
      <w:proofErr w:type="spellStart"/>
      <w:r w:rsidR="004360DB" w:rsidRPr="006F551C">
        <w:rPr>
          <w:sz w:val="26"/>
          <w:szCs w:val="26"/>
        </w:rPr>
        <w:t>nội</w:t>
      </w:r>
      <w:proofErr w:type="spellEnd"/>
      <w:r w:rsidR="004360DB" w:rsidRPr="006F551C">
        <w:rPr>
          <w:sz w:val="26"/>
          <w:szCs w:val="26"/>
        </w:rPr>
        <w:t xml:space="preserve"> dung </w:t>
      </w:r>
      <w:proofErr w:type="spellStart"/>
      <w:r w:rsidR="004360DB" w:rsidRPr="006F551C">
        <w:rPr>
          <w:sz w:val="26"/>
          <w:szCs w:val="26"/>
        </w:rPr>
        <w:t>kiến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thức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bài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kiểm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tra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đánh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giá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không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đủ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để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đánh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giá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học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sinh</w:t>
      </w:r>
      <w:proofErr w:type="spellEnd"/>
      <w:r w:rsidR="004360DB" w:rsidRPr="006F551C">
        <w:rPr>
          <w:sz w:val="26"/>
          <w:szCs w:val="26"/>
        </w:rPr>
        <w:t xml:space="preserve">, </w:t>
      </w:r>
      <w:proofErr w:type="spellStart"/>
      <w:r w:rsidR="004360DB" w:rsidRPr="006F551C">
        <w:rPr>
          <w:sz w:val="26"/>
          <w:szCs w:val="26"/>
        </w:rPr>
        <w:t>cụ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thể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trong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kế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hoạch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giáo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dục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của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nhà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trường</w:t>
      </w:r>
      <w:proofErr w:type="spellEnd"/>
      <w:r w:rsidR="004360DB" w:rsidRPr="006F551C">
        <w:rPr>
          <w:sz w:val="26"/>
          <w:szCs w:val="26"/>
        </w:rPr>
        <w:t xml:space="preserve">. </w:t>
      </w:r>
      <w:proofErr w:type="spellStart"/>
      <w:r w:rsidR="004360DB" w:rsidRPr="006F551C">
        <w:rPr>
          <w:sz w:val="26"/>
          <w:szCs w:val="26"/>
        </w:rPr>
        <w:t>Việc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tổ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chức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cho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học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sinh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học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tập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trải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nghiệm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có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bài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kiểm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tra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đánh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giá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học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sinh</w:t>
      </w:r>
      <w:proofErr w:type="spellEnd"/>
      <w:r w:rsidR="004360DB" w:rsidRPr="006F551C">
        <w:rPr>
          <w:sz w:val="26"/>
          <w:szCs w:val="26"/>
        </w:rPr>
        <w:t xml:space="preserve">, </w:t>
      </w:r>
      <w:proofErr w:type="spellStart"/>
      <w:r w:rsidR="004360DB" w:rsidRPr="006F551C">
        <w:rPr>
          <w:sz w:val="26"/>
          <w:szCs w:val="26"/>
        </w:rPr>
        <w:t>nhà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trường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phân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công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tổ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chuyên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môn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gởi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kế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hoạch</w:t>
      </w:r>
      <w:proofErr w:type="spellEnd"/>
      <w:r w:rsidR="004360DB" w:rsidRPr="006F551C">
        <w:rPr>
          <w:sz w:val="26"/>
          <w:szCs w:val="26"/>
        </w:rPr>
        <w:t xml:space="preserve">, </w:t>
      </w:r>
      <w:proofErr w:type="spellStart"/>
      <w:r w:rsidR="004360DB" w:rsidRPr="006F551C">
        <w:rPr>
          <w:sz w:val="26"/>
          <w:szCs w:val="26"/>
        </w:rPr>
        <w:t>nội</w:t>
      </w:r>
      <w:proofErr w:type="spellEnd"/>
      <w:r w:rsidR="004360DB" w:rsidRPr="006F551C">
        <w:rPr>
          <w:sz w:val="26"/>
          <w:szCs w:val="26"/>
        </w:rPr>
        <w:t xml:space="preserve"> dung </w:t>
      </w:r>
      <w:proofErr w:type="spellStart"/>
      <w:r w:rsidR="004360DB" w:rsidRPr="006F551C">
        <w:rPr>
          <w:sz w:val="26"/>
          <w:szCs w:val="26"/>
        </w:rPr>
        <w:t>kiến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thức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thực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hiện</w:t>
      </w:r>
      <w:proofErr w:type="spellEnd"/>
      <w:r w:rsidR="004360DB" w:rsidRPr="006F551C">
        <w:rPr>
          <w:sz w:val="26"/>
          <w:szCs w:val="26"/>
        </w:rPr>
        <w:t xml:space="preserve">, </w:t>
      </w:r>
      <w:proofErr w:type="spellStart"/>
      <w:r w:rsidR="004360DB" w:rsidRPr="006F551C">
        <w:rPr>
          <w:sz w:val="26"/>
          <w:szCs w:val="26"/>
        </w:rPr>
        <w:t>phương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thức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thực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hiện</w:t>
      </w:r>
      <w:proofErr w:type="spellEnd"/>
      <w:r w:rsidR="004360DB" w:rsidRPr="006F551C">
        <w:rPr>
          <w:sz w:val="26"/>
          <w:szCs w:val="26"/>
        </w:rPr>
        <w:t xml:space="preserve">, </w:t>
      </w:r>
      <w:proofErr w:type="spellStart"/>
      <w:r w:rsidR="004360DB" w:rsidRPr="006F551C">
        <w:rPr>
          <w:sz w:val="26"/>
          <w:szCs w:val="26"/>
        </w:rPr>
        <w:t>phương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thức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kiểm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tra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đánh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giá</w:t>
      </w:r>
      <w:proofErr w:type="spellEnd"/>
      <w:r w:rsidR="004360DB" w:rsidRPr="006F551C">
        <w:rPr>
          <w:sz w:val="26"/>
          <w:szCs w:val="26"/>
        </w:rPr>
        <w:t xml:space="preserve">, </w:t>
      </w:r>
      <w:proofErr w:type="spellStart"/>
      <w:r w:rsidR="004360DB" w:rsidRPr="006F551C">
        <w:rPr>
          <w:sz w:val="26"/>
          <w:szCs w:val="26"/>
        </w:rPr>
        <w:t>đối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tượng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học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sinh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và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lực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lượng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giáo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viên</w:t>
      </w:r>
      <w:proofErr w:type="spellEnd"/>
      <w:r w:rsidR="004360DB" w:rsidRPr="006F551C">
        <w:rPr>
          <w:sz w:val="26"/>
          <w:szCs w:val="26"/>
        </w:rPr>
        <w:t xml:space="preserve">, </w:t>
      </w:r>
      <w:proofErr w:type="spellStart"/>
      <w:r w:rsidR="004360DB" w:rsidRPr="006F551C">
        <w:rPr>
          <w:sz w:val="26"/>
          <w:szCs w:val="26"/>
        </w:rPr>
        <w:t>giảng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viên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tổ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chức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hoạt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động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dạy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học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về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phòng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Giáo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dục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và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Đào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tạo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thẩm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định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trước</w:t>
      </w:r>
      <w:proofErr w:type="spellEnd"/>
      <w:r w:rsidR="004360DB" w:rsidRPr="006F551C">
        <w:rPr>
          <w:sz w:val="26"/>
          <w:szCs w:val="26"/>
        </w:rPr>
        <w:t xml:space="preserve"> 30 </w:t>
      </w:r>
      <w:proofErr w:type="spellStart"/>
      <w:r w:rsidR="004360DB" w:rsidRPr="006F551C">
        <w:rPr>
          <w:sz w:val="26"/>
          <w:szCs w:val="26"/>
        </w:rPr>
        <w:t>ngày</w:t>
      </w:r>
      <w:proofErr w:type="spellEnd"/>
      <w:r w:rsidR="004360DB" w:rsidRPr="006F551C">
        <w:rPr>
          <w:sz w:val="26"/>
          <w:szCs w:val="26"/>
        </w:rPr>
        <w:t xml:space="preserve">. </w:t>
      </w:r>
      <w:proofErr w:type="spellStart"/>
      <w:proofErr w:type="gramStart"/>
      <w:r w:rsidR="004360DB" w:rsidRPr="006F551C">
        <w:rPr>
          <w:sz w:val="26"/>
          <w:szCs w:val="26"/>
        </w:rPr>
        <w:t>Tất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cả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hoạt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động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trải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nghiệm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có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kiểm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tra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đánh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giá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nhà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trường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đăng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kí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trên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cổng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thông</w:t>
      </w:r>
      <w:proofErr w:type="spellEnd"/>
      <w:r w:rsidR="004360DB" w:rsidRPr="006F551C">
        <w:rPr>
          <w:sz w:val="26"/>
          <w:szCs w:val="26"/>
        </w:rPr>
        <w:t xml:space="preserve"> tin </w:t>
      </w:r>
      <w:proofErr w:type="spellStart"/>
      <w:r w:rsidR="004360DB" w:rsidRPr="006F551C">
        <w:rPr>
          <w:sz w:val="26"/>
          <w:szCs w:val="26"/>
        </w:rPr>
        <w:t>điên</w:t>
      </w:r>
      <w:proofErr w:type="spellEnd"/>
      <w:r w:rsidR="004360DB" w:rsidRPr="006F551C">
        <w:rPr>
          <w:sz w:val="26"/>
          <w:szCs w:val="26"/>
        </w:rPr>
        <w:t xml:space="preserve"> </w:t>
      </w:r>
      <w:proofErr w:type="spellStart"/>
      <w:r w:rsidR="004360DB" w:rsidRPr="006F551C">
        <w:rPr>
          <w:sz w:val="26"/>
          <w:szCs w:val="26"/>
        </w:rPr>
        <w:t>tử</w:t>
      </w:r>
      <w:proofErr w:type="spellEnd"/>
      <w:r w:rsidR="00CD620C">
        <w:rPr>
          <w:sz w:val="26"/>
          <w:szCs w:val="26"/>
        </w:rPr>
        <w:t xml:space="preserve"> </w:t>
      </w:r>
      <w:r w:rsidR="0021069E" w:rsidRPr="006F551C">
        <w:rPr>
          <w:sz w:val="26"/>
          <w:szCs w:val="26"/>
        </w:rPr>
        <w:t>(</w:t>
      </w:r>
      <w:proofErr w:type="spellStart"/>
      <w:r w:rsidR="0021069E" w:rsidRPr="006F551C">
        <w:rPr>
          <w:sz w:val="26"/>
          <w:szCs w:val="26"/>
        </w:rPr>
        <w:t>mục</w:t>
      </w:r>
      <w:proofErr w:type="spellEnd"/>
      <w:r w:rsidR="0021069E" w:rsidRPr="006F551C">
        <w:rPr>
          <w:sz w:val="26"/>
          <w:szCs w:val="26"/>
        </w:rPr>
        <w:t xml:space="preserve"> “</w:t>
      </w:r>
      <w:proofErr w:type="spellStart"/>
      <w:r w:rsidR="0021069E" w:rsidRPr="006F551C">
        <w:rPr>
          <w:sz w:val="26"/>
          <w:szCs w:val="26"/>
        </w:rPr>
        <w:t>nội</w:t>
      </w:r>
      <w:proofErr w:type="spellEnd"/>
      <w:r w:rsidR="0021069E" w:rsidRPr="006F551C">
        <w:rPr>
          <w:sz w:val="26"/>
          <w:szCs w:val="26"/>
        </w:rPr>
        <w:t xml:space="preserve"> dung </w:t>
      </w:r>
      <w:proofErr w:type="spellStart"/>
      <w:r w:rsidR="0021069E" w:rsidRPr="006F551C">
        <w:rPr>
          <w:sz w:val="26"/>
          <w:szCs w:val="26"/>
        </w:rPr>
        <w:t>khác</w:t>
      </w:r>
      <w:proofErr w:type="spellEnd"/>
      <w:r w:rsidR="0021069E" w:rsidRPr="006F551C">
        <w:rPr>
          <w:sz w:val="26"/>
          <w:szCs w:val="26"/>
        </w:rPr>
        <w:t xml:space="preserve">”, </w:t>
      </w:r>
      <w:proofErr w:type="spellStart"/>
      <w:r w:rsidR="0021069E" w:rsidRPr="006F551C">
        <w:rPr>
          <w:sz w:val="26"/>
          <w:szCs w:val="26"/>
        </w:rPr>
        <w:t>kể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từ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sau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ngày</w:t>
      </w:r>
      <w:proofErr w:type="spellEnd"/>
      <w:r w:rsidR="0021069E" w:rsidRPr="006F551C">
        <w:rPr>
          <w:sz w:val="26"/>
          <w:szCs w:val="26"/>
        </w:rPr>
        <w:t xml:space="preserve"> 15/9/2017)</w:t>
      </w:r>
      <w:r w:rsidR="0076122C">
        <w:rPr>
          <w:sz w:val="26"/>
          <w:szCs w:val="26"/>
        </w:rPr>
        <w:t>.</w:t>
      </w:r>
      <w:proofErr w:type="gramEnd"/>
      <w:r w:rsidR="0021069E" w:rsidRPr="006F551C">
        <w:rPr>
          <w:sz w:val="26"/>
          <w:szCs w:val="26"/>
        </w:rPr>
        <w:t xml:space="preserve"> </w:t>
      </w:r>
      <w:proofErr w:type="spellStart"/>
      <w:proofErr w:type="gramStart"/>
      <w:r w:rsidR="0021069E" w:rsidRPr="006F551C">
        <w:rPr>
          <w:sz w:val="26"/>
          <w:szCs w:val="26"/>
        </w:rPr>
        <w:t>Tất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cả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hoạt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động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tham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quan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ngoại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khóa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khác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nhà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trường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báo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cáo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21069E" w:rsidRPr="006F551C">
        <w:rPr>
          <w:sz w:val="26"/>
          <w:szCs w:val="26"/>
        </w:rPr>
        <w:t>phòng</w:t>
      </w:r>
      <w:proofErr w:type="spellEnd"/>
      <w:r w:rsidR="0021069E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Giáo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dục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và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Đào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tạo</w:t>
      </w:r>
      <w:proofErr w:type="spellEnd"/>
      <w:r w:rsidR="0021069E" w:rsidRPr="006F551C">
        <w:rPr>
          <w:sz w:val="26"/>
          <w:szCs w:val="26"/>
        </w:rPr>
        <w:t>.</w:t>
      </w:r>
      <w:proofErr w:type="gramEnd"/>
      <w:r w:rsidR="0021069E" w:rsidRPr="006F551C">
        <w:rPr>
          <w:sz w:val="26"/>
          <w:szCs w:val="26"/>
        </w:rPr>
        <w:t xml:space="preserve"> </w:t>
      </w:r>
    </w:p>
    <w:p w:rsidR="00023E3E" w:rsidRPr="006F551C" w:rsidRDefault="0021069E" w:rsidP="0069021D">
      <w:pPr>
        <w:spacing w:before="60" w:after="60" w:line="340" w:lineRule="exact"/>
        <w:ind w:firstLine="720"/>
        <w:jc w:val="both"/>
        <w:rPr>
          <w:sz w:val="26"/>
          <w:szCs w:val="26"/>
        </w:rPr>
      </w:pPr>
      <w:r w:rsidRPr="006F551C">
        <w:rPr>
          <w:sz w:val="26"/>
          <w:szCs w:val="26"/>
        </w:rPr>
        <w:t xml:space="preserve">3. </w:t>
      </w:r>
      <w:proofErr w:type="spellStart"/>
      <w:r w:rsidRPr="006F551C">
        <w:rPr>
          <w:sz w:val="26"/>
          <w:szCs w:val="26"/>
        </w:rPr>
        <w:t>Nhà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trường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quan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tâm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xây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dựng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kế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hoạch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động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cụ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thể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của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câu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lạc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bộ</w:t>
      </w:r>
      <w:proofErr w:type="spellEnd"/>
      <w:r w:rsidRPr="006F551C">
        <w:rPr>
          <w:sz w:val="26"/>
          <w:szCs w:val="26"/>
        </w:rPr>
        <w:t xml:space="preserve"> </w:t>
      </w:r>
      <w:r w:rsidR="0076122C">
        <w:rPr>
          <w:sz w:val="26"/>
          <w:szCs w:val="26"/>
        </w:rPr>
        <w:t xml:space="preserve">(CLB) </w:t>
      </w:r>
      <w:proofErr w:type="spellStart"/>
      <w:r w:rsidRPr="006F551C">
        <w:rPr>
          <w:sz w:val="26"/>
          <w:szCs w:val="26"/>
        </w:rPr>
        <w:t>học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thuật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câu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lạc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bộ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nghiên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cứu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khoa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học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câu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lạc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bộ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trải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nghiệm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sá</w:t>
      </w:r>
      <w:r w:rsidRPr="006F551C">
        <w:rPr>
          <w:sz w:val="26"/>
          <w:szCs w:val="26"/>
        </w:rPr>
        <w:t>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tạo</w:t>
      </w:r>
      <w:proofErr w:type="spellEnd"/>
      <w:r w:rsidRPr="006F551C">
        <w:rPr>
          <w:sz w:val="26"/>
          <w:szCs w:val="26"/>
        </w:rPr>
        <w:t xml:space="preserve">, CLB </w:t>
      </w:r>
      <w:proofErr w:type="spellStart"/>
      <w:r w:rsidRPr="006F551C">
        <w:rPr>
          <w:sz w:val="26"/>
          <w:szCs w:val="26"/>
        </w:rPr>
        <w:t>Giáo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dục</w:t>
      </w:r>
      <w:proofErr w:type="spellEnd"/>
      <w:r w:rsidRPr="006F551C">
        <w:rPr>
          <w:sz w:val="26"/>
          <w:szCs w:val="26"/>
        </w:rPr>
        <w:t xml:space="preserve"> STEM </w:t>
      </w:r>
      <w:proofErr w:type="spellStart"/>
      <w:r w:rsidRPr="006F551C">
        <w:rPr>
          <w:sz w:val="26"/>
          <w:szCs w:val="26"/>
        </w:rPr>
        <w:t>cho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học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sinh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phân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công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giáo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viên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phụ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trách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cố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vấn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động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của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các</w:t>
      </w:r>
      <w:proofErr w:type="spellEnd"/>
      <w:r w:rsidRPr="006F551C">
        <w:rPr>
          <w:sz w:val="26"/>
          <w:szCs w:val="26"/>
        </w:rPr>
        <w:t xml:space="preserve"> CLB.</w:t>
      </w:r>
    </w:p>
    <w:p w:rsidR="002629D6" w:rsidRPr="006F551C" w:rsidRDefault="002629D6" w:rsidP="0069021D">
      <w:pPr>
        <w:spacing w:before="60" w:after="60" w:line="340" w:lineRule="exact"/>
        <w:ind w:firstLine="720"/>
        <w:jc w:val="both"/>
        <w:rPr>
          <w:sz w:val="26"/>
          <w:szCs w:val="26"/>
        </w:rPr>
      </w:pPr>
      <w:r w:rsidRPr="006F551C">
        <w:rPr>
          <w:sz w:val="26"/>
          <w:szCs w:val="26"/>
        </w:rPr>
        <w:t xml:space="preserve">4. </w:t>
      </w:r>
      <w:proofErr w:type="spellStart"/>
      <w:r w:rsidRPr="006F551C">
        <w:rPr>
          <w:sz w:val="26"/>
          <w:szCs w:val="26"/>
        </w:rPr>
        <w:t>Cấp</w:t>
      </w:r>
      <w:proofErr w:type="spellEnd"/>
      <w:r w:rsidRPr="006F551C">
        <w:rPr>
          <w:sz w:val="26"/>
          <w:szCs w:val="26"/>
        </w:rPr>
        <w:t xml:space="preserve"> THCS </w:t>
      </w:r>
      <w:proofErr w:type="spellStart"/>
      <w:r w:rsidRPr="006F551C">
        <w:rPr>
          <w:sz w:val="26"/>
          <w:szCs w:val="26"/>
        </w:rPr>
        <w:t>triển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khai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thực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hiện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chương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trình</w:t>
      </w:r>
      <w:proofErr w:type="spellEnd"/>
      <w:r w:rsidRPr="006F551C">
        <w:rPr>
          <w:sz w:val="26"/>
          <w:szCs w:val="26"/>
        </w:rPr>
        <w:t xml:space="preserve"> “</w:t>
      </w:r>
      <w:proofErr w:type="gramStart"/>
      <w:r w:rsidRPr="006F551C">
        <w:rPr>
          <w:sz w:val="26"/>
          <w:szCs w:val="26"/>
        </w:rPr>
        <w:t>An</w:t>
      </w:r>
      <w:proofErr w:type="gram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toàn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giao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thông</w:t>
      </w:r>
      <w:proofErr w:type="spellEnd"/>
      <w:r w:rsidR="00BB2CAB">
        <w:rPr>
          <w:sz w:val="26"/>
          <w:szCs w:val="26"/>
        </w:rPr>
        <w:t xml:space="preserve"> </w:t>
      </w:r>
      <w:proofErr w:type="spellStart"/>
      <w:r w:rsidR="00BB2CAB">
        <w:rPr>
          <w:sz w:val="26"/>
          <w:szCs w:val="26"/>
        </w:rPr>
        <w:t>cho</w:t>
      </w:r>
      <w:proofErr w:type="spellEnd"/>
      <w:r w:rsidR="00BB2CAB">
        <w:rPr>
          <w:sz w:val="26"/>
          <w:szCs w:val="26"/>
        </w:rPr>
        <w:t xml:space="preserve"> </w:t>
      </w:r>
      <w:proofErr w:type="spellStart"/>
      <w:r w:rsidR="00BB2CAB">
        <w:rPr>
          <w:sz w:val="26"/>
          <w:szCs w:val="26"/>
        </w:rPr>
        <w:t>nụ</w:t>
      </w:r>
      <w:proofErr w:type="spellEnd"/>
      <w:r w:rsidR="00BB2CAB">
        <w:rPr>
          <w:sz w:val="26"/>
          <w:szCs w:val="26"/>
        </w:rPr>
        <w:t xml:space="preserve"> </w:t>
      </w:r>
      <w:proofErr w:type="spellStart"/>
      <w:r w:rsidR="00BB2CAB">
        <w:rPr>
          <w:sz w:val="26"/>
          <w:szCs w:val="26"/>
        </w:rPr>
        <w:t>cuờ</w:t>
      </w:r>
      <w:r w:rsidRPr="006F551C">
        <w:rPr>
          <w:sz w:val="26"/>
          <w:szCs w:val="26"/>
        </w:rPr>
        <w:t>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ngày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mai</w:t>
      </w:r>
      <w:proofErr w:type="spellEnd"/>
      <w:r w:rsidRPr="006F551C">
        <w:rPr>
          <w:sz w:val="26"/>
          <w:szCs w:val="26"/>
        </w:rPr>
        <w:t xml:space="preserve">” </w:t>
      </w:r>
      <w:proofErr w:type="spellStart"/>
      <w:r w:rsidRPr="006F551C">
        <w:rPr>
          <w:sz w:val="26"/>
          <w:szCs w:val="26"/>
        </w:rPr>
        <w:t>với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thời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lượng</w:t>
      </w:r>
      <w:proofErr w:type="spellEnd"/>
      <w:r w:rsidRPr="006F551C">
        <w:rPr>
          <w:sz w:val="26"/>
          <w:szCs w:val="26"/>
        </w:rPr>
        <w:t xml:space="preserve"> 4 </w:t>
      </w:r>
      <w:proofErr w:type="spellStart"/>
      <w:r w:rsidRPr="006F551C">
        <w:rPr>
          <w:sz w:val="26"/>
          <w:szCs w:val="26"/>
        </w:rPr>
        <w:t>tiết</w:t>
      </w:r>
      <w:proofErr w:type="spellEnd"/>
      <w:r w:rsidRPr="006F551C">
        <w:rPr>
          <w:sz w:val="26"/>
          <w:szCs w:val="26"/>
        </w:rPr>
        <w:t xml:space="preserve"> (</w:t>
      </w:r>
      <w:proofErr w:type="spellStart"/>
      <w:r w:rsidRPr="006F551C">
        <w:rPr>
          <w:sz w:val="26"/>
          <w:szCs w:val="26"/>
        </w:rPr>
        <w:t>lồng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ghép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bổ</w:t>
      </w:r>
      <w:proofErr w:type="spellEnd"/>
      <w:r w:rsidRPr="006F551C">
        <w:rPr>
          <w:sz w:val="26"/>
          <w:szCs w:val="26"/>
        </w:rPr>
        <w:t xml:space="preserve"> sung </w:t>
      </w:r>
      <w:proofErr w:type="spellStart"/>
      <w:r w:rsidRPr="006F551C">
        <w:rPr>
          <w:sz w:val="26"/>
          <w:szCs w:val="26"/>
        </w:rPr>
        <w:t>từ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tháng</w:t>
      </w:r>
      <w:proofErr w:type="spellEnd"/>
      <w:r w:rsidRPr="006F551C">
        <w:rPr>
          <w:sz w:val="26"/>
          <w:szCs w:val="26"/>
        </w:rPr>
        <w:t xml:space="preserve"> 10/2017</w:t>
      </w:r>
      <w:r w:rsidR="0069021D">
        <w:rPr>
          <w:sz w:val="26"/>
          <w:szCs w:val="26"/>
        </w:rPr>
        <w:t xml:space="preserve"> </w:t>
      </w:r>
      <w:r w:rsidRPr="006F551C">
        <w:rPr>
          <w:sz w:val="26"/>
          <w:szCs w:val="26"/>
        </w:rPr>
        <w:t>-</w:t>
      </w:r>
      <w:r w:rsidR="0069021D">
        <w:rPr>
          <w:sz w:val="26"/>
          <w:szCs w:val="26"/>
        </w:rPr>
        <w:t xml:space="preserve"> </w:t>
      </w:r>
      <w:r w:rsidRPr="006F551C">
        <w:rPr>
          <w:sz w:val="26"/>
          <w:szCs w:val="26"/>
        </w:rPr>
        <w:t>02/2018)</w:t>
      </w:r>
      <w:r w:rsidR="00023E3E" w:rsidRPr="006F551C">
        <w:rPr>
          <w:sz w:val="26"/>
          <w:szCs w:val="26"/>
        </w:rPr>
        <w:t>.</w:t>
      </w:r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Nội</w:t>
      </w:r>
      <w:proofErr w:type="spellEnd"/>
      <w:r w:rsidRPr="006F551C">
        <w:rPr>
          <w:sz w:val="26"/>
          <w:szCs w:val="26"/>
        </w:rPr>
        <w:t xml:space="preserve"> dung </w:t>
      </w:r>
      <w:proofErr w:type="spellStart"/>
      <w:r w:rsidRPr="006F551C">
        <w:rPr>
          <w:sz w:val="26"/>
          <w:szCs w:val="26"/>
        </w:rPr>
        <w:t>chương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trình</w:t>
      </w:r>
      <w:proofErr w:type="spellEnd"/>
      <w:r w:rsidRPr="006F551C">
        <w:rPr>
          <w:sz w:val="26"/>
          <w:szCs w:val="26"/>
        </w:rPr>
        <w:t xml:space="preserve"> (</w:t>
      </w:r>
      <w:proofErr w:type="spellStart"/>
      <w:r w:rsidRPr="006F551C">
        <w:rPr>
          <w:sz w:val="26"/>
          <w:szCs w:val="26"/>
        </w:rPr>
        <w:t>đính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kèm</w:t>
      </w:r>
      <w:proofErr w:type="spellEnd"/>
      <w:r w:rsidRPr="006F551C">
        <w:rPr>
          <w:sz w:val="26"/>
          <w:szCs w:val="26"/>
        </w:rPr>
        <w:t>).</w:t>
      </w:r>
    </w:p>
    <w:p w:rsidR="00FB7213" w:rsidRPr="006F551C" w:rsidRDefault="002629D6" w:rsidP="0069021D">
      <w:pPr>
        <w:spacing w:before="60" w:after="60" w:line="340" w:lineRule="exact"/>
        <w:ind w:firstLine="720"/>
        <w:jc w:val="both"/>
        <w:rPr>
          <w:sz w:val="26"/>
          <w:szCs w:val="26"/>
        </w:rPr>
      </w:pPr>
      <w:r w:rsidRPr="006F551C">
        <w:rPr>
          <w:sz w:val="26"/>
          <w:szCs w:val="26"/>
        </w:rPr>
        <w:lastRenderedPageBreak/>
        <w:t xml:space="preserve">5. </w:t>
      </w:r>
      <w:r w:rsidR="0076122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Tổ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chức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thực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hiện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thí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điểm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các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hoạt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động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trải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nghiệm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trong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các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môn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học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cấp</w:t>
      </w:r>
      <w:proofErr w:type="spellEnd"/>
      <w:r w:rsidR="00FB7213" w:rsidRPr="006F551C">
        <w:rPr>
          <w:sz w:val="26"/>
          <w:szCs w:val="26"/>
        </w:rPr>
        <w:t xml:space="preserve"> THCS </w:t>
      </w:r>
      <w:proofErr w:type="spellStart"/>
      <w:r w:rsidR="00FB7213" w:rsidRPr="006F551C">
        <w:rPr>
          <w:sz w:val="26"/>
          <w:szCs w:val="26"/>
        </w:rPr>
        <w:t>tại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các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trường</w:t>
      </w:r>
      <w:proofErr w:type="spellEnd"/>
      <w:r w:rsidR="00FB7213" w:rsidRPr="006F551C">
        <w:rPr>
          <w:sz w:val="26"/>
          <w:szCs w:val="26"/>
        </w:rPr>
        <w:t xml:space="preserve"> THCS </w:t>
      </w:r>
      <w:proofErr w:type="spellStart"/>
      <w:r w:rsidR="00FB7213" w:rsidRPr="006F551C">
        <w:rPr>
          <w:sz w:val="26"/>
          <w:szCs w:val="26"/>
        </w:rPr>
        <w:t>trên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địa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bàn</w:t>
      </w:r>
      <w:proofErr w:type="spellEnd"/>
      <w:r w:rsidR="00FB7213" w:rsidRPr="006F551C">
        <w:rPr>
          <w:sz w:val="26"/>
          <w:szCs w:val="26"/>
        </w:rPr>
        <w:t xml:space="preserve"> </w:t>
      </w:r>
      <w:proofErr w:type="spellStart"/>
      <w:r w:rsidR="00FB7213" w:rsidRPr="006F551C">
        <w:rPr>
          <w:sz w:val="26"/>
          <w:szCs w:val="26"/>
        </w:rPr>
        <w:t>huyện</w:t>
      </w:r>
      <w:proofErr w:type="spellEnd"/>
      <w:r w:rsidR="00FB7213" w:rsidRPr="006F551C">
        <w:rPr>
          <w:sz w:val="26"/>
          <w:szCs w:val="26"/>
        </w:rPr>
        <w:t>.</w:t>
      </w:r>
    </w:p>
    <w:p w:rsidR="00023E3E" w:rsidRPr="006F551C" w:rsidRDefault="00FB7213" w:rsidP="0069021D">
      <w:pPr>
        <w:spacing w:before="60" w:after="60" w:line="340" w:lineRule="exact"/>
        <w:ind w:firstLine="720"/>
        <w:jc w:val="both"/>
        <w:rPr>
          <w:b/>
          <w:sz w:val="26"/>
          <w:szCs w:val="26"/>
        </w:rPr>
      </w:pPr>
      <w:r w:rsidRPr="006F551C">
        <w:rPr>
          <w:sz w:val="26"/>
          <w:szCs w:val="26"/>
        </w:rPr>
        <w:t xml:space="preserve"> 6. </w:t>
      </w:r>
      <w:r w:rsidR="0076122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Thực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hiện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nghiêm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chỉnh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chương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trình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hướng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nghiệp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lớp</w:t>
      </w:r>
      <w:proofErr w:type="spellEnd"/>
      <w:r w:rsidRPr="006F551C">
        <w:rPr>
          <w:sz w:val="26"/>
          <w:szCs w:val="26"/>
        </w:rPr>
        <w:t xml:space="preserve"> 9, </w:t>
      </w:r>
      <w:proofErr w:type="spellStart"/>
      <w:r w:rsidRPr="006F551C">
        <w:rPr>
          <w:sz w:val="26"/>
          <w:szCs w:val="26"/>
        </w:rPr>
        <w:t>nhà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proofErr w:type="gramStart"/>
      <w:r w:rsidRPr="006F551C">
        <w:rPr>
          <w:sz w:val="26"/>
          <w:szCs w:val="26"/>
        </w:rPr>
        <w:t>trường</w:t>
      </w:r>
      <w:proofErr w:type="spellEnd"/>
      <w:r w:rsidRPr="006F551C">
        <w:rPr>
          <w:sz w:val="26"/>
          <w:szCs w:val="26"/>
        </w:rPr>
        <w:t xml:space="preserve">  </w:t>
      </w:r>
      <w:proofErr w:type="spellStart"/>
      <w:r w:rsidRPr="006F551C">
        <w:rPr>
          <w:sz w:val="26"/>
          <w:szCs w:val="26"/>
        </w:rPr>
        <w:t>xây</w:t>
      </w:r>
      <w:proofErr w:type="spellEnd"/>
      <w:proofErr w:type="gram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dựng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kế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hoạch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hướng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nghiệp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trong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kế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hoạch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giáo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dục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tổng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thể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của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nhà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trường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tối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thiểu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là</w:t>
      </w:r>
      <w:proofErr w:type="spellEnd"/>
      <w:r w:rsidRPr="006F551C">
        <w:rPr>
          <w:sz w:val="26"/>
          <w:szCs w:val="26"/>
        </w:rPr>
        <w:t xml:space="preserve"> 09 </w:t>
      </w:r>
      <w:proofErr w:type="spellStart"/>
      <w:r w:rsidRPr="006F551C">
        <w:rPr>
          <w:sz w:val="26"/>
          <w:szCs w:val="26"/>
        </w:rPr>
        <w:t>tiết</w:t>
      </w:r>
      <w:proofErr w:type="spellEnd"/>
      <w:r w:rsidRPr="006F551C">
        <w:rPr>
          <w:sz w:val="26"/>
          <w:szCs w:val="26"/>
        </w:rPr>
        <w:t>/</w:t>
      </w:r>
      <w:proofErr w:type="spellStart"/>
      <w:r w:rsidRPr="006F551C">
        <w:rPr>
          <w:sz w:val="26"/>
          <w:szCs w:val="26"/>
        </w:rPr>
        <w:t>năm</w:t>
      </w:r>
      <w:proofErr w:type="spellEnd"/>
      <w:r w:rsidR="0076122C">
        <w:rPr>
          <w:sz w:val="26"/>
          <w:szCs w:val="26"/>
        </w:rPr>
        <w:t xml:space="preserve"> </w:t>
      </w:r>
      <w:r w:rsidRPr="006F551C">
        <w:rPr>
          <w:sz w:val="26"/>
          <w:szCs w:val="26"/>
        </w:rPr>
        <w:t>(</w:t>
      </w:r>
      <w:proofErr w:type="spellStart"/>
      <w:r w:rsidRPr="006F551C">
        <w:rPr>
          <w:sz w:val="26"/>
          <w:szCs w:val="26"/>
        </w:rPr>
        <w:t>theo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chương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trình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chính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khóa</w:t>
      </w:r>
      <w:proofErr w:type="spellEnd"/>
      <w:r w:rsidRPr="006F551C">
        <w:rPr>
          <w:sz w:val="26"/>
          <w:szCs w:val="26"/>
        </w:rPr>
        <w:t xml:space="preserve">). </w:t>
      </w:r>
      <w:proofErr w:type="spellStart"/>
      <w:proofErr w:type="gramStart"/>
      <w:r w:rsidRPr="006F551C">
        <w:rPr>
          <w:sz w:val="26"/>
          <w:szCs w:val="26"/>
        </w:rPr>
        <w:t>Ngoài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ra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tùy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vào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điều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kiện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của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đơn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vị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nhà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trường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cần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tăng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cường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các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động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hướng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nghiệp</w:t>
      </w:r>
      <w:proofErr w:type="spellEnd"/>
      <w:r w:rsidRPr="006F551C">
        <w:rPr>
          <w:sz w:val="26"/>
          <w:szCs w:val="26"/>
        </w:rPr>
        <w:t xml:space="preserve"> qua </w:t>
      </w:r>
      <w:proofErr w:type="spellStart"/>
      <w:r w:rsidRPr="006F551C">
        <w:rPr>
          <w:sz w:val="26"/>
          <w:szCs w:val="26"/>
        </w:rPr>
        <w:t>các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hình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thức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trải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nghiệm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tránh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các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hình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thức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tổ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chức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nhàm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chán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không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đáp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ứng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nhu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cầu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tìm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hiểu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thông</w:t>
      </w:r>
      <w:proofErr w:type="spellEnd"/>
      <w:r w:rsidRPr="006F551C">
        <w:rPr>
          <w:sz w:val="26"/>
          <w:szCs w:val="26"/>
        </w:rPr>
        <w:t xml:space="preserve"> tin </w:t>
      </w:r>
      <w:proofErr w:type="spellStart"/>
      <w:r w:rsidRPr="006F551C">
        <w:rPr>
          <w:sz w:val="26"/>
          <w:szCs w:val="26"/>
        </w:rPr>
        <w:t>về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ngành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nghề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của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học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sinh</w:t>
      </w:r>
      <w:proofErr w:type="spellEnd"/>
      <w:r w:rsidRPr="006F551C">
        <w:rPr>
          <w:sz w:val="26"/>
          <w:szCs w:val="26"/>
        </w:rPr>
        <w:t>.</w:t>
      </w:r>
      <w:proofErr w:type="gramEnd"/>
      <w:r w:rsidRPr="006F551C">
        <w:rPr>
          <w:sz w:val="26"/>
          <w:szCs w:val="26"/>
        </w:rPr>
        <w:t xml:space="preserve"> </w:t>
      </w:r>
      <w:proofErr w:type="spellStart"/>
      <w:proofErr w:type="gramStart"/>
      <w:r w:rsidRPr="006F551C">
        <w:rPr>
          <w:sz w:val="26"/>
          <w:szCs w:val="26"/>
        </w:rPr>
        <w:t>Hạn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chế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tối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đa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các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trường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hợp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quảng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cáo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tuyển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sinh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các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trường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="0076122C">
        <w:rPr>
          <w:sz w:val="26"/>
          <w:szCs w:val="26"/>
        </w:rPr>
        <w:t>trung</w:t>
      </w:r>
      <w:proofErr w:type="spellEnd"/>
      <w:r w:rsidR="0076122C">
        <w:rPr>
          <w:sz w:val="26"/>
          <w:szCs w:val="26"/>
        </w:rPr>
        <w:t xml:space="preserve"> </w:t>
      </w:r>
      <w:proofErr w:type="spellStart"/>
      <w:r w:rsidR="0076122C">
        <w:rPr>
          <w:sz w:val="26"/>
          <w:szCs w:val="26"/>
        </w:rPr>
        <w:t>cấp</w:t>
      </w:r>
      <w:proofErr w:type="spellEnd"/>
      <w:r w:rsidR="0076122C">
        <w:rPr>
          <w:sz w:val="26"/>
          <w:szCs w:val="26"/>
        </w:rPr>
        <w:t xml:space="preserve">, </w:t>
      </w:r>
      <w:proofErr w:type="spellStart"/>
      <w:r w:rsidR="0076122C">
        <w:rPr>
          <w:sz w:val="26"/>
          <w:szCs w:val="26"/>
        </w:rPr>
        <w:t>trường</w:t>
      </w:r>
      <w:proofErr w:type="spellEnd"/>
      <w:r w:rsidR="0076122C">
        <w:rPr>
          <w:sz w:val="26"/>
          <w:szCs w:val="26"/>
        </w:rPr>
        <w:t xml:space="preserve"> </w:t>
      </w:r>
      <w:proofErr w:type="spellStart"/>
      <w:r w:rsidR="0076122C">
        <w:rPr>
          <w:sz w:val="26"/>
          <w:szCs w:val="26"/>
        </w:rPr>
        <w:t>dạy</w:t>
      </w:r>
      <w:proofErr w:type="spellEnd"/>
      <w:r w:rsidR="0076122C">
        <w:rPr>
          <w:sz w:val="26"/>
          <w:szCs w:val="26"/>
        </w:rPr>
        <w:t xml:space="preserve"> </w:t>
      </w:r>
      <w:proofErr w:type="spellStart"/>
      <w:r w:rsidR="0076122C">
        <w:rPr>
          <w:sz w:val="26"/>
          <w:szCs w:val="26"/>
        </w:rPr>
        <w:t>nghề</w:t>
      </w:r>
      <w:proofErr w:type="spellEnd"/>
      <w:r w:rsidR="0076122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</w:t>
      </w:r>
      <w:r w:rsidR="0076122C">
        <w:rPr>
          <w:sz w:val="26"/>
          <w:szCs w:val="26"/>
        </w:rPr>
        <w:t>o</w:t>
      </w:r>
      <w:r w:rsidRPr="006F551C">
        <w:rPr>
          <w:sz w:val="26"/>
          <w:szCs w:val="26"/>
        </w:rPr>
        <w:t>n</w:t>
      </w:r>
      <w:r w:rsidR="0076122C">
        <w:rPr>
          <w:sz w:val="26"/>
          <w:szCs w:val="26"/>
        </w:rPr>
        <w:t>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giờ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sinh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dưới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cờ</w:t>
      </w:r>
      <w:proofErr w:type="spellEnd"/>
      <w:r w:rsidRPr="006F551C">
        <w:rPr>
          <w:sz w:val="26"/>
          <w:szCs w:val="26"/>
        </w:rPr>
        <w:t>.</w:t>
      </w:r>
      <w:proofErr w:type="gramEnd"/>
    </w:p>
    <w:p w:rsidR="00023E3E" w:rsidRPr="006F551C" w:rsidRDefault="00646BF8" w:rsidP="0069021D">
      <w:pPr>
        <w:spacing w:before="60" w:after="60" w:line="340" w:lineRule="exact"/>
        <w:ind w:firstLine="720"/>
        <w:jc w:val="both"/>
        <w:rPr>
          <w:sz w:val="26"/>
          <w:szCs w:val="26"/>
        </w:rPr>
      </w:pPr>
      <w:r w:rsidRPr="006F551C">
        <w:rPr>
          <w:sz w:val="26"/>
          <w:szCs w:val="26"/>
        </w:rPr>
        <w:t xml:space="preserve">7. </w:t>
      </w:r>
      <w:proofErr w:type="spellStart"/>
      <w:r w:rsidRPr="006F551C">
        <w:rPr>
          <w:sz w:val="26"/>
          <w:szCs w:val="26"/>
        </w:rPr>
        <w:t>Nhà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trường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chỉ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đạo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bộ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môn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Sinh</w:t>
      </w:r>
      <w:proofErr w:type="spellEnd"/>
      <w:r w:rsidRPr="006F551C">
        <w:rPr>
          <w:sz w:val="26"/>
          <w:szCs w:val="26"/>
        </w:rPr>
        <w:t xml:space="preserve"> – </w:t>
      </w:r>
      <w:proofErr w:type="spellStart"/>
      <w:r w:rsidRPr="006F551C">
        <w:rPr>
          <w:sz w:val="26"/>
          <w:szCs w:val="26"/>
        </w:rPr>
        <w:t>Giáo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dục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Công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dân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phối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hợp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xây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dựng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kế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hoạch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tổ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chức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các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động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giáo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dục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sức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khỏe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sinh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sản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vị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thành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niện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luật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hôn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nhân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gia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đình</w:t>
      </w:r>
      <w:proofErr w:type="spellEnd"/>
      <w:r w:rsidRPr="006F551C">
        <w:rPr>
          <w:sz w:val="26"/>
          <w:szCs w:val="26"/>
        </w:rPr>
        <w:t xml:space="preserve">. </w:t>
      </w:r>
      <w:proofErr w:type="spellStart"/>
      <w:proofErr w:type="gramStart"/>
      <w:r w:rsidRPr="006F551C">
        <w:rPr>
          <w:sz w:val="26"/>
          <w:szCs w:val="26"/>
        </w:rPr>
        <w:t>Bình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đẳng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giới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thời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lượng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tối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thiểu</w:t>
      </w:r>
      <w:proofErr w:type="spellEnd"/>
      <w:r w:rsidRPr="006F551C">
        <w:rPr>
          <w:sz w:val="26"/>
          <w:szCs w:val="26"/>
        </w:rPr>
        <w:t xml:space="preserve"> 90 </w:t>
      </w:r>
      <w:proofErr w:type="spellStart"/>
      <w:r w:rsidRPr="006F551C">
        <w:rPr>
          <w:sz w:val="26"/>
          <w:szCs w:val="26"/>
        </w:rPr>
        <w:t>phút</w:t>
      </w:r>
      <w:proofErr w:type="spellEnd"/>
      <w:r w:rsidRPr="006F551C">
        <w:rPr>
          <w:sz w:val="26"/>
          <w:szCs w:val="26"/>
        </w:rPr>
        <w:t>/</w:t>
      </w:r>
      <w:proofErr w:type="spellStart"/>
      <w:r w:rsidRPr="006F551C">
        <w:rPr>
          <w:sz w:val="26"/>
          <w:szCs w:val="26"/>
        </w:rPr>
        <w:t>khối</w:t>
      </w:r>
      <w:proofErr w:type="spellEnd"/>
      <w:r w:rsidR="00023E3E" w:rsidRPr="006F551C">
        <w:rPr>
          <w:sz w:val="26"/>
          <w:szCs w:val="26"/>
        </w:rPr>
        <w:t>.</w:t>
      </w:r>
      <w:proofErr w:type="gramEnd"/>
      <w:r w:rsidRPr="006F551C">
        <w:rPr>
          <w:sz w:val="26"/>
          <w:szCs w:val="26"/>
        </w:rPr>
        <w:t xml:space="preserve"> (</w:t>
      </w:r>
      <w:proofErr w:type="spellStart"/>
      <w:proofErr w:type="gramStart"/>
      <w:r w:rsidRPr="006F551C">
        <w:rPr>
          <w:sz w:val="26"/>
          <w:szCs w:val="26"/>
        </w:rPr>
        <w:t>hạn</w:t>
      </w:r>
      <w:proofErr w:type="spellEnd"/>
      <w:proofErr w:type="gram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chế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tổ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chức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động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với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hình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thức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sinh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dưới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cờ</w:t>
      </w:r>
      <w:proofErr w:type="spellEnd"/>
      <w:r w:rsidRPr="006F551C">
        <w:rPr>
          <w:sz w:val="26"/>
          <w:szCs w:val="26"/>
        </w:rPr>
        <w:t xml:space="preserve"> ).</w:t>
      </w:r>
    </w:p>
    <w:p w:rsidR="00023E3E" w:rsidRPr="006F551C" w:rsidRDefault="00646BF8" w:rsidP="0069021D">
      <w:pPr>
        <w:spacing w:before="60" w:after="60" w:line="340" w:lineRule="exact"/>
        <w:ind w:firstLine="720"/>
        <w:jc w:val="both"/>
        <w:rPr>
          <w:sz w:val="26"/>
          <w:szCs w:val="26"/>
        </w:rPr>
      </w:pPr>
      <w:r w:rsidRPr="006F551C">
        <w:rPr>
          <w:sz w:val="26"/>
          <w:szCs w:val="26"/>
        </w:rPr>
        <w:t xml:space="preserve">8. </w:t>
      </w:r>
      <w:proofErr w:type="spellStart"/>
      <w:r w:rsidR="00F42C0F" w:rsidRPr="006F551C">
        <w:rPr>
          <w:sz w:val="26"/>
          <w:szCs w:val="26"/>
        </w:rPr>
        <w:t>Nhà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trường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tiếp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tục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thự</w:t>
      </w:r>
      <w:r w:rsidR="001077BC" w:rsidRPr="006F551C">
        <w:rPr>
          <w:sz w:val="26"/>
          <w:szCs w:val="26"/>
        </w:rPr>
        <w:t>c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hiện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giáo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dục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kỹ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năng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sống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tr</w:t>
      </w:r>
      <w:r w:rsidR="0069021D">
        <w:rPr>
          <w:sz w:val="26"/>
          <w:szCs w:val="26"/>
        </w:rPr>
        <w:t>o</w:t>
      </w:r>
      <w:r w:rsidRPr="006F551C">
        <w:rPr>
          <w:sz w:val="26"/>
          <w:szCs w:val="26"/>
        </w:rPr>
        <w:t>n</w:t>
      </w:r>
      <w:r w:rsidR="001077BC" w:rsidRPr="006F551C">
        <w:rPr>
          <w:sz w:val="26"/>
          <w:szCs w:val="26"/>
        </w:rPr>
        <w:t>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tiết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sinh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lớp</w:t>
      </w:r>
      <w:proofErr w:type="spellEnd"/>
      <w:r w:rsidRPr="006F551C">
        <w:rPr>
          <w:sz w:val="26"/>
          <w:szCs w:val="26"/>
        </w:rPr>
        <w:t xml:space="preserve">; </w:t>
      </w:r>
      <w:proofErr w:type="spellStart"/>
      <w:r w:rsidRPr="006F551C">
        <w:rPr>
          <w:sz w:val="26"/>
          <w:szCs w:val="26"/>
        </w:rPr>
        <w:t>Trong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động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buổi</w:t>
      </w:r>
      <w:proofErr w:type="spellEnd"/>
      <w:r w:rsidRPr="006F551C">
        <w:rPr>
          <w:sz w:val="26"/>
          <w:szCs w:val="26"/>
        </w:rPr>
        <w:t xml:space="preserve"> 2 </w:t>
      </w:r>
      <w:proofErr w:type="spellStart"/>
      <w:r w:rsidRPr="006F551C">
        <w:rPr>
          <w:sz w:val="26"/>
          <w:szCs w:val="26"/>
        </w:rPr>
        <w:t>hoặc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chương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trình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giáo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dục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có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tổ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chức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động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dạy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học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kỹ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năng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sống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học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sinh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phải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đảm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bảo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tất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cả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chương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trình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giảng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dạy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kỹ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năng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sống</w:t>
      </w:r>
      <w:proofErr w:type="spellEnd"/>
      <w:r w:rsidRPr="006F551C">
        <w:rPr>
          <w:sz w:val="26"/>
          <w:szCs w:val="26"/>
        </w:rPr>
        <w:t xml:space="preserve"> (</w:t>
      </w:r>
      <w:proofErr w:type="spellStart"/>
      <w:r w:rsidRPr="006F551C">
        <w:rPr>
          <w:sz w:val="26"/>
          <w:szCs w:val="26"/>
        </w:rPr>
        <w:t>được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tổ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chức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thành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tiết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dạy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học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sinh</w:t>
      </w:r>
      <w:proofErr w:type="spellEnd"/>
      <w:r w:rsidRPr="006F551C">
        <w:rPr>
          <w:sz w:val="26"/>
          <w:szCs w:val="26"/>
        </w:rPr>
        <w:t xml:space="preserve">) </w:t>
      </w:r>
      <w:proofErr w:type="spellStart"/>
      <w:r w:rsidRPr="006F551C">
        <w:rPr>
          <w:sz w:val="26"/>
          <w:szCs w:val="26"/>
        </w:rPr>
        <w:t>được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thẩm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định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và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phép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của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Sở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Giáo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dục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và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Đào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tạo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Thành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phố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Hồ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Chí</w:t>
      </w:r>
      <w:proofErr w:type="spellEnd"/>
      <w:r w:rsidRPr="006F551C">
        <w:rPr>
          <w:sz w:val="26"/>
          <w:szCs w:val="26"/>
        </w:rPr>
        <w:t xml:space="preserve"> Minh </w:t>
      </w:r>
      <w:proofErr w:type="spellStart"/>
      <w:r w:rsidRPr="006F551C">
        <w:rPr>
          <w:sz w:val="26"/>
          <w:szCs w:val="26"/>
        </w:rPr>
        <w:t>về</w:t>
      </w:r>
      <w:proofErr w:type="spellEnd"/>
      <w:r w:rsidRPr="006F551C">
        <w:rPr>
          <w:sz w:val="26"/>
          <w:szCs w:val="26"/>
        </w:rPr>
        <w:t xml:space="preserve">  </w:t>
      </w:r>
      <w:proofErr w:type="spellStart"/>
      <w:r w:rsidRPr="006F551C">
        <w:rPr>
          <w:sz w:val="26"/>
          <w:szCs w:val="26"/>
        </w:rPr>
        <w:t>thực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hiện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giảng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dạy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kỹ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năng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sống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trong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trường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phổ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thông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và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được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xây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dựng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thành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chương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trình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nhà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trường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trong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kế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hoạch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giáo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dục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năm</w:t>
      </w:r>
      <w:proofErr w:type="spellEnd"/>
      <w:r w:rsidR="001077BC" w:rsidRPr="006F551C">
        <w:rPr>
          <w:sz w:val="26"/>
          <w:szCs w:val="26"/>
        </w:rPr>
        <w:t xml:space="preserve"> </w:t>
      </w:r>
      <w:proofErr w:type="spellStart"/>
      <w:r w:rsidR="001077BC" w:rsidRPr="006F551C">
        <w:rPr>
          <w:sz w:val="26"/>
          <w:szCs w:val="26"/>
        </w:rPr>
        <w:t>học</w:t>
      </w:r>
      <w:proofErr w:type="spellEnd"/>
      <w:r w:rsidR="00023E3E" w:rsidRPr="006F551C">
        <w:rPr>
          <w:sz w:val="26"/>
          <w:szCs w:val="26"/>
        </w:rPr>
        <w:t>.</w:t>
      </w:r>
    </w:p>
    <w:p w:rsidR="00023E3E" w:rsidRPr="006F551C" w:rsidRDefault="00B108EE" w:rsidP="0069021D">
      <w:pPr>
        <w:spacing w:before="60" w:after="60" w:line="340" w:lineRule="exact"/>
        <w:ind w:firstLine="720"/>
        <w:jc w:val="both"/>
        <w:rPr>
          <w:sz w:val="26"/>
          <w:szCs w:val="26"/>
        </w:rPr>
      </w:pPr>
      <w:proofErr w:type="spellStart"/>
      <w:proofErr w:type="gramStart"/>
      <w:r w:rsidRPr="006F551C">
        <w:rPr>
          <w:sz w:val="26"/>
          <w:szCs w:val="26"/>
        </w:rPr>
        <w:t>Nhận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được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văn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bản</w:t>
      </w:r>
      <w:proofErr w:type="spellEnd"/>
      <w:r w:rsidR="0076122C">
        <w:rPr>
          <w:sz w:val="26"/>
          <w:szCs w:val="26"/>
        </w:rPr>
        <w:t xml:space="preserve"> </w:t>
      </w:r>
      <w:proofErr w:type="spellStart"/>
      <w:r w:rsidR="0076122C">
        <w:rPr>
          <w:sz w:val="26"/>
          <w:szCs w:val="26"/>
        </w:rPr>
        <w:t>này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đề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nghị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hiệu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trưởng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="0076122C">
        <w:rPr>
          <w:sz w:val="26"/>
          <w:szCs w:val="26"/>
        </w:rPr>
        <w:t>các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trường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đưa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nội</w:t>
      </w:r>
      <w:proofErr w:type="spellEnd"/>
      <w:r w:rsidRPr="006F551C">
        <w:rPr>
          <w:sz w:val="26"/>
          <w:szCs w:val="26"/>
        </w:rPr>
        <w:t xml:space="preserve"> dung </w:t>
      </w:r>
      <w:proofErr w:type="spellStart"/>
      <w:r w:rsidRPr="006F551C">
        <w:rPr>
          <w:sz w:val="26"/>
          <w:szCs w:val="26"/>
        </w:rPr>
        <w:t>cụ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thể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các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="0076122C">
        <w:rPr>
          <w:sz w:val="26"/>
          <w:szCs w:val="26"/>
        </w:rPr>
        <w:t>h</w:t>
      </w:r>
      <w:r w:rsidRPr="006F551C">
        <w:rPr>
          <w:sz w:val="26"/>
          <w:szCs w:val="26"/>
        </w:rPr>
        <w:t>oạt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động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="0076122C">
        <w:rPr>
          <w:sz w:val="26"/>
          <w:szCs w:val="26"/>
        </w:rPr>
        <w:t>g</w:t>
      </w:r>
      <w:r w:rsidRPr="006F551C">
        <w:rPr>
          <w:sz w:val="26"/>
          <w:szCs w:val="26"/>
        </w:rPr>
        <w:t>iáo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dục</w:t>
      </w:r>
      <w:proofErr w:type="spellEnd"/>
      <w:r w:rsidRPr="006F551C">
        <w:rPr>
          <w:sz w:val="26"/>
          <w:szCs w:val="26"/>
        </w:rPr>
        <w:t xml:space="preserve"> NGLL </w:t>
      </w:r>
      <w:proofErr w:type="spellStart"/>
      <w:r w:rsidRPr="006F551C">
        <w:rPr>
          <w:sz w:val="26"/>
          <w:szCs w:val="26"/>
        </w:rPr>
        <w:t>và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trải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nghiệm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vào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chương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trình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giáo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dục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của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nhà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trường</w:t>
      </w:r>
      <w:proofErr w:type="spellEnd"/>
      <w:r w:rsidRPr="006F551C">
        <w:rPr>
          <w:sz w:val="26"/>
          <w:szCs w:val="26"/>
        </w:rPr>
        <w:t>.</w:t>
      </w:r>
      <w:proofErr w:type="gram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Đối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với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trường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dạy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Pr="006F551C">
        <w:rPr>
          <w:sz w:val="26"/>
          <w:szCs w:val="26"/>
        </w:rPr>
        <w:t>học</w:t>
      </w:r>
      <w:proofErr w:type="spellEnd"/>
      <w:r w:rsidRPr="006F551C">
        <w:rPr>
          <w:sz w:val="26"/>
          <w:szCs w:val="26"/>
        </w:rPr>
        <w:t xml:space="preserve"> </w:t>
      </w:r>
      <w:proofErr w:type="gramStart"/>
      <w:r w:rsidRPr="006F551C">
        <w:rPr>
          <w:sz w:val="26"/>
          <w:szCs w:val="26"/>
        </w:rPr>
        <w:t xml:space="preserve">2 </w:t>
      </w:r>
      <w:proofErr w:type="spellStart"/>
      <w:r w:rsidRPr="006F551C">
        <w:rPr>
          <w:sz w:val="26"/>
          <w:szCs w:val="26"/>
        </w:rPr>
        <w:t>buổi</w:t>
      </w:r>
      <w:proofErr w:type="spellEnd"/>
      <w:r w:rsidRPr="006F551C">
        <w:rPr>
          <w:sz w:val="26"/>
          <w:szCs w:val="26"/>
        </w:rPr>
        <w:t>/</w:t>
      </w:r>
      <w:proofErr w:type="spellStart"/>
      <w:r w:rsidRPr="006F551C">
        <w:rPr>
          <w:sz w:val="26"/>
          <w:szCs w:val="26"/>
        </w:rPr>
        <w:t>ngày</w:t>
      </w:r>
      <w:proofErr w:type="spellEnd"/>
      <w:r w:rsidRPr="006F551C">
        <w:rPr>
          <w:sz w:val="26"/>
          <w:szCs w:val="26"/>
        </w:rPr>
        <w:t xml:space="preserve">, </w:t>
      </w:r>
      <w:proofErr w:type="spellStart"/>
      <w:r w:rsidRPr="006F551C">
        <w:rPr>
          <w:sz w:val="26"/>
          <w:szCs w:val="26"/>
        </w:rPr>
        <w:t>xây</w:t>
      </w:r>
      <w:proofErr w:type="spellEnd"/>
      <w:r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dựng</w:t>
      </w:r>
      <w:proofErr w:type="spellEnd"/>
      <w:r w:rsidR="00F42C0F" w:rsidRPr="006F551C">
        <w:rPr>
          <w:sz w:val="26"/>
          <w:szCs w:val="26"/>
        </w:rPr>
        <w:t xml:space="preserve"> chi </w:t>
      </w:r>
      <w:proofErr w:type="spellStart"/>
      <w:r w:rsidR="00F42C0F" w:rsidRPr="006F551C">
        <w:rPr>
          <w:sz w:val="26"/>
          <w:szCs w:val="26"/>
        </w:rPr>
        <w:t>tiết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rõ</w:t>
      </w:r>
      <w:proofErr w:type="spellEnd"/>
      <w:proofErr w:type="gram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ràng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chương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trình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chính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khóa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và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chương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trình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thực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hiện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bổ</w:t>
      </w:r>
      <w:proofErr w:type="spellEnd"/>
      <w:r w:rsidR="00F42C0F" w:rsidRPr="006F551C">
        <w:rPr>
          <w:sz w:val="26"/>
          <w:szCs w:val="26"/>
        </w:rPr>
        <w:t xml:space="preserve"> sung </w:t>
      </w:r>
      <w:proofErr w:type="spellStart"/>
      <w:r w:rsidR="00F42C0F" w:rsidRPr="006F551C">
        <w:rPr>
          <w:sz w:val="26"/>
          <w:szCs w:val="26"/>
        </w:rPr>
        <w:t>của</w:t>
      </w:r>
      <w:proofErr w:type="spellEnd"/>
      <w:r w:rsidR="00F42C0F" w:rsidRPr="006F551C">
        <w:rPr>
          <w:sz w:val="26"/>
          <w:szCs w:val="26"/>
        </w:rPr>
        <w:t xml:space="preserve"> </w:t>
      </w:r>
      <w:proofErr w:type="spellStart"/>
      <w:r w:rsidR="00F42C0F" w:rsidRPr="006F551C">
        <w:rPr>
          <w:sz w:val="26"/>
          <w:szCs w:val="26"/>
        </w:rPr>
        <w:t>buổi</w:t>
      </w:r>
      <w:proofErr w:type="spellEnd"/>
      <w:r w:rsidR="00F42C0F" w:rsidRPr="006F551C">
        <w:rPr>
          <w:sz w:val="26"/>
          <w:szCs w:val="26"/>
        </w:rPr>
        <w:t xml:space="preserve"> 2. </w:t>
      </w:r>
    </w:p>
    <w:p w:rsidR="00023E3E" w:rsidRDefault="004D6757" w:rsidP="0069021D">
      <w:pPr>
        <w:spacing w:before="60" w:after="60" w:line="340" w:lineRule="exact"/>
        <w:ind w:firstLine="720"/>
        <w:jc w:val="both"/>
        <w:rPr>
          <w:color w:val="000000"/>
          <w:sz w:val="26"/>
          <w:szCs w:val="26"/>
          <w:lang w:val="pt-BR"/>
        </w:rPr>
      </w:pPr>
      <w:r w:rsidRPr="004D6757">
        <w:rPr>
          <w:color w:val="000000"/>
          <w:sz w:val="26"/>
          <w:szCs w:val="26"/>
          <w:u w:val="single"/>
          <w:lang w:val="pt-BR"/>
        </w:rPr>
        <w:t>Lưu ý</w:t>
      </w:r>
      <w:r>
        <w:rPr>
          <w:color w:val="000000"/>
          <w:sz w:val="26"/>
          <w:szCs w:val="26"/>
          <w:lang w:val="pt-BR"/>
        </w:rPr>
        <w:t>: Hiệu trưởng các đơn vị xây dựng kế hoạch và nộp về Phòng Giáo dục và Đào tạo chậm nhất ngày 2</w:t>
      </w:r>
      <w:r w:rsidR="0076122C">
        <w:rPr>
          <w:color w:val="000000"/>
          <w:sz w:val="26"/>
          <w:szCs w:val="26"/>
          <w:lang w:val="pt-BR"/>
        </w:rPr>
        <w:t>5</w:t>
      </w:r>
      <w:r>
        <w:rPr>
          <w:color w:val="000000"/>
          <w:sz w:val="26"/>
          <w:szCs w:val="26"/>
          <w:lang w:val="pt-BR"/>
        </w:rPr>
        <w:t xml:space="preserve"> tháng 9 năm 2017.</w:t>
      </w:r>
      <w:r w:rsidR="00FD33A5">
        <w:rPr>
          <w:color w:val="000000"/>
          <w:sz w:val="26"/>
          <w:szCs w:val="26"/>
          <w:lang w:val="pt-BR"/>
        </w:rPr>
        <w:t>/.</w:t>
      </w:r>
      <w:r>
        <w:rPr>
          <w:color w:val="000000"/>
          <w:sz w:val="26"/>
          <w:szCs w:val="26"/>
          <w:lang w:val="pt-BR"/>
        </w:rPr>
        <w:t xml:space="preserve"> </w:t>
      </w:r>
      <w:bookmarkStart w:id="0" w:name="_GoBack"/>
      <w:bookmarkEnd w:id="0"/>
    </w:p>
    <w:p w:rsidR="0069021D" w:rsidRPr="00227259" w:rsidRDefault="0069021D" w:rsidP="0069021D">
      <w:pPr>
        <w:spacing w:before="60" w:after="60" w:line="340" w:lineRule="exact"/>
        <w:ind w:firstLine="720"/>
        <w:jc w:val="both"/>
        <w:rPr>
          <w:color w:val="000000"/>
          <w:sz w:val="26"/>
          <w:szCs w:val="26"/>
          <w:lang w:val="pt-BR"/>
        </w:rPr>
      </w:pPr>
    </w:p>
    <w:tbl>
      <w:tblPr>
        <w:tblW w:w="0" w:type="auto"/>
        <w:tblLook w:val="00A0"/>
      </w:tblPr>
      <w:tblGrid>
        <w:gridCol w:w="4481"/>
        <w:gridCol w:w="4735"/>
      </w:tblGrid>
      <w:tr w:rsidR="00023E3E" w:rsidRPr="005C5EBE" w:rsidTr="0069021D">
        <w:trPr>
          <w:trHeight w:val="2358"/>
        </w:trPr>
        <w:tc>
          <w:tcPr>
            <w:tcW w:w="4481" w:type="dxa"/>
          </w:tcPr>
          <w:p w:rsidR="00023E3E" w:rsidRPr="005C5EBE" w:rsidRDefault="00023E3E" w:rsidP="002154AD">
            <w:pPr>
              <w:spacing w:before="80" w:after="8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69021D">
              <w:rPr>
                <w:b/>
                <w:iCs/>
                <w:color w:val="000000"/>
                <w:sz w:val="22"/>
                <w:szCs w:val="22"/>
                <w:u w:val="single"/>
              </w:rPr>
              <w:t>Nơi</w:t>
            </w:r>
            <w:proofErr w:type="spellEnd"/>
            <w:r w:rsidRPr="0069021D">
              <w:rPr>
                <w:b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9021D">
              <w:rPr>
                <w:b/>
                <w:iCs/>
                <w:color w:val="000000"/>
                <w:sz w:val="22"/>
                <w:szCs w:val="22"/>
                <w:u w:val="single"/>
              </w:rPr>
              <w:t>nhận</w:t>
            </w:r>
            <w:proofErr w:type="spellEnd"/>
            <w:r w:rsidRPr="005C5EBE">
              <w:rPr>
                <w:iCs/>
                <w:color w:val="000000"/>
                <w:sz w:val="22"/>
                <w:szCs w:val="22"/>
              </w:rPr>
              <w:t>:</w:t>
            </w:r>
          </w:p>
          <w:p w:rsidR="00023E3E" w:rsidRDefault="00023E3E" w:rsidP="0069021D">
            <w:pPr>
              <w:numPr>
                <w:ilvl w:val="0"/>
                <w:numId w:val="1"/>
              </w:numPr>
              <w:tabs>
                <w:tab w:val="left" w:pos="285"/>
              </w:tabs>
              <w:ind w:left="90" w:firstLine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Cs/>
                <w:color w:val="000000"/>
                <w:sz w:val="22"/>
                <w:szCs w:val="22"/>
              </w:rPr>
              <w:t>Trưởng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phòng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D33A5">
              <w:rPr>
                <w:iCs/>
                <w:color w:val="000000"/>
                <w:sz w:val="20"/>
                <w:szCs w:val="22"/>
              </w:rPr>
              <w:t>để</w:t>
            </w:r>
            <w:proofErr w:type="spellEnd"/>
            <w:r w:rsidRPr="00FD33A5">
              <w:rPr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D33A5">
              <w:rPr>
                <w:iCs/>
                <w:color w:val="000000"/>
                <w:sz w:val="20"/>
                <w:szCs w:val="22"/>
              </w:rPr>
              <w:t>báo</w:t>
            </w:r>
            <w:proofErr w:type="spellEnd"/>
            <w:r w:rsidRPr="00FD33A5">
              <w:rPr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D33A5">
              <w:rPr>
                <w:iCs/>
                <w:color w:val="000000"/>
                <w:sz w:val="20"/>
                <w:szCs w:val="22"/>
              </w:rPr>
              <w:t>cáo</w:t>
            </w:r>
            <w:proofErr w:type="spellEnd"/>
            <w:r w:rsidRPr="005C5EBE">
              <w:rPr>
                <w:iCs/>
                <w:color w:val="000000"/>
                <w:sz w:val="22"/>
                <w:szCs w:val="22"/>
              </w:rPr>
              <w:t>)</w:t>
            </w:r>
          </w:p>
          <w:p w:rsidR="00023E3E" w:rsidRDefault="00023E3E" w:rsidP="0069021D">
            <w:pPr>
              <w:numPr>
                <w:ilvl w:val="0"/>
                <w:numId w:val="1"/>
              </w:numPr>
              <w:tabs>
                <w:tab w:val="left" w:pos="285"/>
              </w:tabs>
              <w:ind w:left="90" w:firstLine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Cs/>
                <w:color w:val="000000"/>
                <w:sz w:val="22"/>
                <w:szCs w:val="22"/>
              </w:rPr>
              <w:t>Tổ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THCS (</w:t>
            </w:r>
            <w:proofErr w:type="spellStart"/>
            <w:r w:rsidR="00FD33A5" w:rsidRPr="00FD33A5">
              <w:rPr>
                <w:iCs/>
                <w:color w:val="000000"/>
                <w:sz w:val="20"/>
                <w:szCs w:val="22"/>
              </w:rPr>
              <w:t>để</w:t>
            </w:r>
            <w:proofErr w:type="spellEnd"/>
            <w:r w:rsidR="00FD33A5" w:rsidRPr="00FD33A5">
              <w:rPr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D33A5">
              <w:rPr>
                <w:iCs/>
                <w:color w:val="000000"/>
                <w:sz w:val="20"/>
                <w:szCs w:val="22"/>
              </w:rPr>
              <w:t>thực</w:t>
            </w:r>
            <w:proofErr w:type="spellEnd"/>
            <w:r w:rsidRPr="00FD33A5">
              <w:rPr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D33A5">
              <w:rPr>
                <w:iCs/>
                <w:color w:val="000000"/>
                <w:sz w:val="20"/>
                <w:szCs w:val="22"/>
              </w:rPr>
              <w:t>hiện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>)</w:t>
            </w:r>
          </w:p>
          <w:p w:rsidR="00023E3E" w:rsidRPr="005C5EBE" w:rsidRDefault="00023E3E" w:rsidP="0069021D">
            <w:pPr>
              <w:numPr>
                <w:ilvl w:val="0"/>
                <w:numId w:val="1"/>
              </w:numPr>
              <w:tabs>
                <w:tab w:val="left" w:pos="285"/>
              </w:tabs>
              <w:ind w:left="90" w:firstLine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Cs/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trường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THCS </w:t>
            </w:r>
            <w:r w:rsidRPr="00FD33A5">
              <w:rPr>
                <w:iCs/>
                <w:color w:val="000000"/>
                <w:sz w:val="20"/>
                <w:szCs w:val="22"/>
              </w:rPr>
              <w:t>(</w:t>
            </w:r>
            <w:proofErr w:type="spellStart"/>
            <w:r w:rsidR="00FD33A5" w:rsidRPr="00FD33A5">
              <w:rPr>
                <w:iCs/>
                <w:color w:val="000000"/>
                <w:sz w:val="20"/>
                <w:szCs w:val="22"/>
              </w:rPr>
              <w:t>để</w:t>
            </w:r>
            <w:proofErr w:type="spellEnd"/>
            <w:r w:rsidR="00FD33A5" w:rsidRPr="00FD33A5">
              <w:rPr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D33A5">
              <w:rPr>
                <w:iCs/>
                <w:color w:val="000000"/>
                <w:sz w:val="20"/>
                <w:szCs w:val="22"/>
              </w:rPr>
              <w:t>thực</w:t>
            </w:r>
            <w:proofErr w:type="spellEnd"/>
            <w:r w:rsidRPr="00FD33A5">
              <w:rPr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D33A5">
              <w:rPr>
                <w:iCs/>
                <w:color w:val="000000"/>
                <w:sz w:val="20"/>
                <w:szCs w:val="22"/>
              </w:rPr>
              <w:t>hiện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>)</w:t>
            </w:r>
          </w:p>
          <w:p w:rsidR="00023E3E" w:rsidRPr="001E31E0" w:rsidRDefault="00023E3E" w:rsidP="00FD33A5">
            <w:pPr>
              <w:numPr>
                <w:ilvl w:val="0"/>
                <w:numId w:val="1"/>
              </w:numPr>
              <w:tabs>
                <w:tab w:val="left" w:pos="285"/>
              </w:tabs>
              <w:ind w:left="90" w:firstLine="0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1E31E0">
              <w:rPr>
                <w:iCs/>
                <w:color w:val="000000"/>
                <w:sz w:val="22"/>
                <w:szCs w:val="22"/>
              </w:rPr>
              <w:t>V</w:t>
            </w:r>
            <w:r>
              <w:rPr>
                <w:iCs/>
                <w:color w:val="000000"/>
                <w:sz w:val="22"/>
                <w:szCs w:val="22"/>
              </w:rPr>
              <w:t xml:space="preserve">P </w:t>
            </w:r>
            <w:r w:rsidR="00FD33A5">
              <w:rPr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FD33A5">
              <w:rPr>
                <w:iCs/>
                <w:color w:val="000000"/>
                <w:sz w:val="20"/>
                <w:szCs w:val="22"/>
              </w:rPr>
              <w:t>lưu</w:t>
            </w:r>
            <w:proofErr w:type="spellEnd"/>
            <w:r w:rsidRPr="001E31E0">
              <w:rPr>
                <w:iCs/>
                <w:color w:val="000000"/>
                <w:sz w:val="22"/>
                <w:szCs w:val="22"/>
              </w:rPr>
              <w:t>)</w:t>
            </w:r>
            <w:r w:rsidR="00FD33A5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35" w:type="dxa"/>
          </w:tcPr>
          <w:p w:rsidR="00023E3E" w:rsidRPr="0076122C" w:rsidRDefault="00023E3E" w:rsidP="002154AD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76122C">
              <w:rPr>
                <w:b/>
                <w:iCs/>
                <w:color w:val="000000"/>
                <w:sz w:val="26"/>
                <w:szCs w:val="26"/>
              </w:rPr>
              <w:t>KT.TRƯỞNG PHÒNG</w:t>
            </w:r>
          </w:p>
          <w:p w:rsidR="00023E3E" w:rsidRPr="005C5EBE" w:rsidRDefault="00023E3E" w:rsidP="002154AD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76122C">
              <w:rPr>
                <w:b/>
                <w:iCs/>
                <w:color w:val="000000"/>
                <w:sz w:val="26"/>
                <w:szCs w:val="26"/>
              </w:rPr>
              <w:t>PHÓ TRƯỞNG PHÒNG</w:t>
            </w:r>
          </w:p>
          <w:p w:rsidR="00023E3E" w:rsidRPr="005C5EBE" w:rsidRDefault="00023E3E" w:rsidP="002154AD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:rsidR="00023E3E" w:rsidRPr="005C5EBE" w:rsidRDefault="00023E3E" w:rsidP="002154AD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:rsidR="00023E3E" w:rsidRPr="005C5EBE" w:rsidRDefault="00023E3E" w:rsidP="002154AD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D73441">
              <w:rPr>
                <w:i/>
                <w:iCs/>
                <w:color w:val="000000"/>
                <w:sz w:val="26"/>
                <w:szCs w:val="26"/>
              </w:rPr>
              <w:t>Đã</w:t>
            </w:r>
            <w:proofErr w:type="spellEnd"/>
            <w:r w:rsidRPr="00D7344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3441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iCs/>
                <w:color w:val="000000"/>
                <w:sz w:val="26"/>
                <w:szCs w:val="26"/>
              </w:rPr>
              <w:t>)</w:t>
            </w:r>
          </w:p>
          <w:p w:rsidR="00023E3E" w:rsidRPr="005C5EBE" w:rsidRDefault="00023E3E" w:rsidP="002154AD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:rsidR="00023E3E" w:rsidRPr="0076122C" w:rsidRDefault="00023E3E" w:rsidP="002154AD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76122C">
              <w:rPr>
                <w:b/>
                <w:iCs/>
                <w:color w:val="000000"/>
                <w:sz w:val="26"/>
                <w:szCs w:val="26"/>
              </w:rPr>
              <w:t>Nguyễn</w:t>
            </w:r>
            <w:proofErr w:type="spellEnd"/>
            <w:r w:rsidRPr="0076122C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122C">
              <w:rPr>
                <w:b/>
                <w:iCs/>
                <w:color w:val="000000"/>
                <w:sz w:val="26"/>
                <w:szCs w:val="26"/>
              </w:rPr>
              <w:t>Thị</w:t>
            </w:r>
            <w:proofErr w:type="spellEnd"/>
            <w:r w:rsidRPr="0076122C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122C">
              <w:rPr>
                <w:b/>
                <w:iCs/>
                <w:color w:val="000000"/>
                <w:sz w:val="26"/>
                <w:szCs w:val="26"/>
              </w:rPr>
              <w:t>Mỹ</w:t>
            </w:r>
            <w:proofErr w:type="spellEnd"/>
            <w:r w:rsidRPr="0076122C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122C">
              <w:rPr>
                <w:b/>
                <w:iCs/>
                <w:color w:val="000000"/>
                <w:sz w:val="26"/>
                <w:szCs w:val="26"/>
              </w:rPr>
              <w:t>Châu</w:t>
            </w:r>
            <w:proofErr w:type="spellEnd"/>
            <w:r w:rsidRPr="0076122C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DA4499" w:rsidRPr="00023E3E" w:rsidRDefault="00DA4499" w:rsidP="00023E3E"/>
    <w:sectPr w:rsidR="00DA4499" w:rsidRPr="00023E3E" w:rsidSect="0069021D">
      <w:pgSz w:w="11906" w:h="16838"/>
      <w:pgMar w:top="990" w:right="1286" w:bottom="99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593"/>
    <w:multiLevelType w:val="hybridMultilevel"/>
    <w:tmpl w:val="5B788908"/>
    <w:lvl w:ilvl="0" w:tplc="EE34F8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E3E"/>
    <w:rsid w:val="00023E3E"/>
    <w:rsid w:val="000E5BC1"/>
    <w:rsid w:val="001077BC"/>
    <w:rsid w:val="0021069E"/>
    <w:rsid w:val="002629D6"/>
    <w:rsid w:val="003038C9"/>
    <w:rsid w:val="00397925"/>
    <w:rsid w:val="004360DB"/>
    <w:rsid w:val="004D6757"/>
    <w:rsid w:val="00562E65"/>
    <w:rsid w:val="00631845"/>
    <w:rsid w:val="00646BF8"/>
    <w:rsid w:val="0069021D"/>
    <w:rsid w:val="006F551C"/>
    <w:rsid w:val="0076122C"/>
    <w:rsid w:val="007B75E0"/>
    <w:rsid w:val="007E5372"/>
    <w:rsid w:val="00AB1C3C"/>
    <w:rsid w:val="00B108EE"/>
    <w:rsid w:val="00B26DDD"/>
    <w:rsid w:val="00BB2CAB"/>
    <w:rsid w:val="00CD620C"/>
    <w:rsid w:val="00D73441"/>
    <w:rsid w:val="00DA4499"/>
    <w:rsid w:val="00EA449A"/>
    <w:rsid w:val="00EC5CD6"/>
    <w:rsid w:val="00EE0F80"/>
    <w:rsid w:val="00F42C0F"/>
    <w:rsid w:val="00F577B1"/>
    <w:rsid w:val="00FB7213"/>
    <w:rsid w:val="00FD3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3E3E"/>
    <w:rPr>
      <w:color w:val="0000FF"/>
      <w:u w:val="single"/>
    </w:rPr>
  </w:style>
  <w:style w:type="paragraph" w:customStyle="1" w:styleId="Default">
    <w:name w:val="Default"/>
    <w:uiPriority w:val="99"/>
    <w:rsid w:val="00023E3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3E3E"/>
    <w:rPr>
      <w:color w:val="0000FF"/>
      <w:u w:val="single"/>
    </w:rPr>
  </w:style>
  <w:style w:type="paragraph" w:customStyle="1" w:styleId="Default">
    <w:name w:val="Default"/>
    <w:uiPriority w:val="99"/>
    <w:rsid w:val="00023E3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dtt</cp:lastModifiedBy>
  <cp:revision>4</cp:revision>
  <cp:lastPrinted>2017-09-18T02:24:00Z</cp:lastPrinted>
  <dcterms:created xsi:type="dcterms:W3CDTF">2017-09-18T02:26:00Z</dcterms:created>
  <dcterms:modified xsi:type="dcterms:W3CDTF">2017-09-18T02:30:00Z</dcterms:modified>
</cp:coreProperties>
</file>