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AE634" w14:textId="77777777" w:rsidR="00981855" w:rsidRDefault="00981855" w:rsidP="00981855">
      <w:r>
        <w:t xml:space="preserve">  </w:t>
      </w:r>
    </w:p>
    <w:tbl>
      <w:tblPr>
        <w:tblStyle w:val="LiBang"/>
        <w:tblW w:w="10772" w:type="dxa"/>
        <w:tblInd w:w="-6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3"/>
        <w:gridCol w:w="5389"/>
      </w:tblGrid>
      <w:tr w:rsidR="00981855" w:rsidRPr="002324DA" w14:paraId="08FD431F" w14:textId="77777777" w:rsidTr="000B0DC2">
        <w:tc>
          <w:tcPr>
            <w:tcW w:w="5383" w:type="dxa"/>
          </w:tcPr>
          <w:p w14:paraId="37C3EC98" w14:textId="77777777" w:rsidR="00981855" w:rsidRPr="002324DA" w:rsidRDefault="00981855" w:rsidP="000B0DC2">
            <w:pPr>
              <w:widowControl w:val="0"/>
              <w:tabs>
                <w:tab w:val="left" w:pos="10320"/>
              </w:tabs>
              <w:spacing w:before="0" w:after="0" w:line="240" w:lineRule="auto"/>
              <w:rPr>
                <w:rFonts w:ascii="Times New Roman" w:hAnsi="Times New Roman" w:cs="Times New Roman"/>
                <w:b/>
                <w:bCs/>
                <w:color w:val="000000" w:themeColor="text1"/>
                <w:sz w:val="22"/>
              </w:rPr>
            </w:pPr>
            <w:r w:rsidRPr="002324DA">
              <w:rPr>
                <w:rFonts w:ascii="Times New Roman" w:hAnsi="Times New Roman" w:cs="Times New Roman"/>
                <w:b/>
                <w:bCs/>
                <w:color w:val="000000" w:themeColor="text1"/>
                <w:sz w:val="22"/>
              </w:rPr>
              <w:t xml:space="preserve">     UBND QUẬN PHÚ NHUẬN</w:t>
            </w:r>
          </w:p>
          <w:p w14:paraId="0D30EEE3" w14:textId="77777777" w:rsidR="00981855" w:rsidRPr="002324DA" w:rsidRDefault="00981855" w:rsidP="000B0DC2">
            <w:pPr>
              <w:widowControl w:val="0"/>
              <w:tabs>
                <w:tab w:val="left" w:pos="10320"/>
              </w:tabs>
              <w:spacing w:before="0" w:after="0" w:line="240" w:lineRule="auto"/>
              <w:rPr>
                <w:rFonts w:ascii="Times New Roman" w:hAnsi="Times New Roman" w:cs="Times New Roman"/>
                <w:b/>
                <w:bCs/>
                <w:i/>
                <w:iCs/>
                <w:color w:val="000000" w:themeColor="text1"/>
                <w:sz w:val="22"/>
              </w:rPr>
            </w:pPr>
            <w:r w:rsidRPr="002324DA">
              <w:rPr>
                <w:rFonts w:ascii="Times New Roman" w:hAnsi="Times New Roman" w:cs="Times New Roman"/>
                <w:b/>
                <w:bCs/>
                <w:color w:val="000000" w:themeColor="text1"/>
                <w:sz w:val="22"/>
              </w:rPr>
              <w:t>PHÒNG GIÁO DỤC VÀ ĐÀO TẠO</w:t>
            </w:r>
          </w:p>
        </w:tc>
        <w:tc>
          <w:tcPr>
            <w:tcW w:w="5389" w:type="dxa"/>
          </w:tcPr>
          <w:p w14:paraId="5CEF5DA9" w14:textId="77777777" w:rsidR="00981855" w:rsidRPr="002324DA" w:rsidRDefault="00981855" w:rsidP="000B0DC2">
            <w:pPr>
              <w:widowControl w:val="0"/>
              <w:tabs>
                <w:tab w:val="left" w:pos="10320"/>
              </w:tabs>
              <w:spacing w:before="0" w:after="0" w:line="240" w:lineRule="auto"/>
              <w:jc w:val="center"/>
              <w:rPr>
                <w:rFonts w:ascii="Times New Roman" w:hAnsi="Times New Roman" w:cs="Times New Roman"/>
                <w:b/>
                <w:bCs/>
                <w:color w:val="000000" w:themeColor="text1"/>
                <w:sz w:val="22"/>
              </w:rPr>
            </w:pPr>
            <w:r w:rsidRPr="002324DA">
              <w:rPr>
                <w:rFonts w:ascii="Times New Roman" w:hAnsi="Times New Roman" w:cs="Times New Roman"/>
                <w:b/>
                <w:bCs/>
                <w:color w:val="000000" w:themeColor="text1"/>
                <w:sz w:val="22"/>
              </w:rPr>
              <w:t>LỊCH CÔNG TÁC TUẦN</w:t>
            </w:r>
          </w:p>
          <w:p w14:paraId="01BAD5F5" w14:textId="77777777" w:rsidR="00981855" w:rsidRPr="002324DA" w:rsidRDefault="00981855" w:rsidP="000B0DC2">
            <w:pPr>
              <w:widowControl w:val="0"/>
              <w:tabs>
                <w:tab w:val="left" w:pos="10320"/>
              </w:tabs>
              <w:spacing w:before="0" w:after="0" w:line="240" w:lineRule="auto"/>
              <w:jc w:val="center"/>
              <w:rPr>
                <w:rFonts w:ascii="Times New Roman" w:hAnsi="Times New Roman" w:cs="Times New Roman"/>
                <w:b/>
                <w:bCs/>
                <w:i/>
                <w:iCs/>
                <w:color w:val="000000" w:themeColor="text1"/>
                <w:sz w:val="22"/>
              </w:rPr>
            </w:pPr>
            <w:r w:rsidRPr="002324DA">
              <w:rPr>
                <w:rFonts w:ascii="Times New Roman" w:hAnsi="Times New Roman" w:cs="Times New Roman"/>
                <w:b/>
                <w:bCs/>
                <w:i/>
                <w:iCs/>
                <w:color w:val="000000" w:themeColor="text1"/>
                <w:sz w:val="22"/>
              </w:rPr>
              <w:t xml:space="preserve">Từ ngày </w:t>
            </w:r>
            <w:r>
              <w:rPr>
                <w:rFonts w:ascii="Times New Roman" w:hAnsi="Times New Roman" w:cs="Times New Roman"/>
                <w:b/>
                <w:bCs/>
                <w:i/>
                <w:iCs/>
                <w:color w:val="000000" w:themeColor="text1"/>
                <w:sz w:val="22"/>
              </w:rPr>
              <w:t>01/8/2022</w:t>
            </w:r>
            <w:r w:rsidRPr="002324DA">
              <w:rPr>
                <w:rFonts w:ascii="Times New Roman" w:hAnsi="Times New Roman" w:cs="Times New Roman"/>
                <w:b/>
                <w:bCs/>
                <w:i/>
                <w:iCs/>
                <w:color w:val="000000" w:themeColor="text1"/>
                <w:sz w:val="22"/>
              </w:rPr>
              <w:t xml:space="preserve"> –</w:t>
            </w:r>
            <w:r>
              <w:rPr>
                <w:rFonts w:ascii="Times New Roman" w:hAnsi="Times New Roman" w:cs="Times New Roman"/>
                <w:b/>
                <w:bCs/>
                <w:i/>
                <w:iCs/>
                <w:color w:val="000000" w:themeColor="text1"/>
                <w:sz w:val="22"/>
              </w:rPr>
              <w:t xml:space="preserve"> 7/8/2022</w:t>
            </w:r>
          </w:p>
        </w:tc>
      </w:tr>
    </w:tbl>
    <w:p w14:paraId="672A6659" w14:textId="77777777" w:rsidR="00981855" w:rsidRPr="002324DA" w:rsidRDefault="00981855" w:rsidP="00981855">
      <w:pPr>
        <w:widowControl w:val="0"/>
        <w:tabs>
          <w:tab w:val="left" w:pos="10320"/>
        </w:tabs>
        <w:spacing w:before="0" w:after="0" w:line="240" w:lineRule="auto"/>
        <w:rPr>
          <w:b/>
          <w:bCs/>
          <w:i/>
          <w:iCs/>
          <w:color w:val="000000" w:themeColor="text1"/>
          <w:sz w:val="22"/>
        </w:rPr>
      </w:pPr>
    </w:p>
    <w:tbl>
      <w:tblPr>
        <w:tblW w:w="10866" w:type="dxa"/>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1133"/>
        <w:gridCol w:w="8428"/>
      </w:tblGrid>
      <w:tr w:rsidR="00981855" w:rsidRPr="002324DA" w14:paraId="2266BB09" w14:textId="77777777" w:rsidTr="24286FC3">
        <w:trPr>
          <w:tblHeader/>
        </w:trPr>
        <w:tc>
          <w:tcPr>
            <w:tcW w:w="1305" w:type="dxa"/>
            <w:tcBorders>
              <w:bottom w:val="single" w:sz="4" w:space="0" w:color="auto"/>
            </w:tcBorders>
            <w:vAlign w:val="center"/>
          </w:tcPr>
          <w:p w14:paraId="78FDA12B" w14:textId="77777777" w:rsidR="00981855" w:rsidRPr="002324DA" w:rsidRDefault="00981855" w:rsidP="000B0DC2">
            <w:pPr>
              <w:widowControl w:val="0"/>
              <w:spacing w:line="240" w:lineRule="auto"/>
              <w:jc w:val="center"/>
              <w:rPr>
                <w:b/>
                <w:bCs/>
                <w:color w:val="000000" w:themeColor="text1"/>
                <w:sz w:val="22"/>
              </w:rPr>
            </w:pPr>
            <w:r w:rsidRPr="002324DA">
              <w:rPr>
                <w:b/>
                <w:bCs/>
                <w:color w:val="000000" w:themeColor="text1"/>
                <w:sz w:val="22"/>
              </w:rPr>
              <w:t>Ngày</w:t>
            </w:r>
          </w:p>
        </w:tc>
        <w:tc>
          <w:tcPr>
            <w:tcW w:w="1133" w:type="dxa"/>
            <w:tcBorders>
              <w:bottom w:val="single" w:sz="4" w:space="0" w:color="auto"/>
            </w:tcBorders>
          </w:tcPr>
          <w:p w14:paraId="6D317E55" w14:textId="77777777" w:rsidR="00981855" w:rsidRPr="002324DA" w:rsidRDefault="00981855" w:rsidP="000B0DC2">
            <w:pPr>
              <w:widowControl w:val="0"/>
              <w:spacing w:line="240" w:lineRule="auto"/>
              <w:jc w:val="center"/>
              <w:rPr>
                <w:b/>
                <w:bCs/>
                <w:color w:val="000000" w:themeColor="text1"/>
                <w:sz w:val="22"/>
              </w:rPr>
            </w:pPr>
            <w:r w:rsidRPr="002324DA">
              <w:rPr>
                <w:b/>
                <w:bCs/>
                <w:color w:val="000000" w:themeColor="text1"/>
                <w:sz w:val="22"/>
              </w:rPr>
              <w:t>Thời gian</w:t>
            </w:r>
          </w:p>
        </w:tc>
        <w:tc>
          <w:tcPr>
            <w:tcW w:w="8428" w:type="dxa"/>
            <w:tcBorders>
              <w:bottom w:val="single" w:sz="4" w:space="0" w:color="auto"/>
            </w:tcBorders>
            <w:vAlign w:val="center"/>
          </w:tcPr>
          <w:p w14:paraId="634E62B2" w14:textId="77777777" w:rsidR="00981855" w:rsidRPr="002324DA" w:rsidRDefault="00981855" w:rsidP="000B0DC2">
            <w:pPr>
              <w:widowControl w:val="0"/>
              <w:spacing w:line="240" w:lineRule="auto"/>
              <w:jc w:val="center"/>
              <w:rPr>
                <w:b/>
                <w:bCs/>
                <w:color w:val="000000" w:themeColor="text1"/>
                <w:sz w:val="22"/>
              </w:rPr>
            </w:pPr>
            <w:r w:rsidRPr="002324DA">
              <w:rPr>
                <w:b/>
                <w:bCs/>
                <w:color w:val="000000" w:themeColor="text1"/>
                <w:sz w:val="22"/>
              </w:rPr>
              <w:t>Nội dung – Thành phần – Địa điểm</w:t>
            </w:r>
          </w:p>
        </w:tc>
      </w:tr>
      <w:tr w:rsidR="00981855" w:rsidRPr="002324DA" w14:paraId="39BBB356" w14:textId="77777777" w:rsidTr="24286FC3">
        <w:trPr>
          <w:trHeight w:val="314"/>
        </w:trPr>
        <w:tc>
          <w:tcPr>
            <w:tcW w:w="1305" w:type="dxa"/>
            <w:tcBorders>
              <w:top w:val="nil"/>
              <w:bottom w:val="nil"/>
            </w:tcBorders>
          </w:tcPr>
          <w:p w14:paraId="4EEFAB49" w14:textId="6DF73F54" w:rsidR="00981855" w:rsidRPr="002324DA" w:rsidRDefault="00981855" w:rsidP="00720F31">
            <w:pPr>
              <w:widowControl w:val="0"/>
              <w:spacing w:line="240" w:lineRule="auto"/>
              <w:jc w:val="center"/>
              <w:rPr>
                <w:color w:val="000000" w:themeColor="text1"/>
                <w:sz w:val="22"/>
              </w:rPr>
            </w:pPr>
            <w:r w:rsidRPr="002324DA">
              <w:rPr>
                <w:color w:val="000000" w:themeColor="text1"/>
                <w:sz w:val="22"/>
              </w:rPr>
              <w:t>Thứ hai</w:t>
            </w:r>
          </w:p>
        </w:tc>
        <w:tc>
          <w:tcPr>
            <w:tcW w:w="1133" w:type="dxa"/>
            <w:tcBorders>
              <w:top w:val="dotted" w:sz="4" w:space="0" w:color="auto"/>
              <w:bottom w:val="dotted" w:sz="4" w:space="0" w:color="auto"/>
              <w:right w:val="single" w:sz="4" w:space="0" w:color="auto"/>
            </w:tcBorders>
          </w:tcPr>
          <w:p w14:paraId="4C006F99" w14:textId="77777777" w:rsidR="00981855" w:rsidRPr="002324DA" w:rsidRDefault="00981855" w:rsidP="000B0DC2">
            <w:pPr>
              <w:spacing w:line="240" w:lineRule="auto"/>
              <w:jc w:val="center"/>
              <w:rPr>
                <w:color w:val="000000" w:themeColor="text1"/>
                <w:sz w:val="22"/>
              </w:rPr>
            </w:pPr>
            <w:r w:rsidRPr="002324DA">
              <w:rPr>
                <w:color w:val="000000" w:themeColor="text1"/>
                <w:sz w:val="22"/>
              </w:rPr>
              <w:t>7g30</w:t>
            </w:r>
          </w:p>
        </w:tc>
        <w:tc>
          <w:tcPr>
            <w:tcW w:w="8428" w:type="dxa"/>
            <w:tcBorders>
              <w:top w:val="dotted" w:sz="4" w:space="0" w:color="auto"/>
              <w:left w:val="single" w:sz="4" w:space="0" w:color="auto"/>
              <w:bottom w:val="dotted" w:sz="4" w:space="0" w:color="auto"/>
            </w:tcBorders>
          </w:tcPr>
          <w:p w14:paraId="64352177" w14:textId="648632E1" w:rsidR="00981855" w:rsidRPr="00720F31" w:rsidRDefault="1A662524" w:rsidP="00720F31">
            <w:pPr>
              <w:pStyle w:val="oancuaDanhsach"/>
              <w:numPr>
                <w:ilvl w:val="0"/>
                <w:numId w:val="5"/>
              </w:numPr>
              <w:tabs>
                <w:tab w:val="left" w:pos="176"/>
              </w:tabs>
              <w:spacing w:line="240" w:lineRule="auto"/>
              <w:ind w:left="205" w:hanging="205"/>
              <w:jc w:val="both"/>
              <w:rPr>
                <w:color w:val="000000" w:themeColor="text1"/>
                <w:sz w:val="22"/>
              </w:rPr>
            </w:pPr>
            <w:r w:rsidRPr="1A662524">
              <w:rPr>
                <w:color w:val="000000" w:themeColor="text1"/>
                <w:sz w:val="22"/>
              </w:rPr>
              <w:t>Họp cơ quan Phòng GD&amp;ĐT.</w:t>
            </w:r>
          </w:p>
        </w:tc>
      </w:tr>
      <w:tr w:rsidR="00935F04" w:rsidRPr="002324DA" w14:paraId="5D68857A" w14:textId="77777777" w:rsidTr="24286FC3">
        <w:trPr>
          <w:trHeight w:val="314"/>
        </w:trPr>
        <w:tc>
          <w:tcPr>
            <w:tcW w:w="1305" w:type="dxa"/>
            <w:tcBorders>
              <w:top w:val="nil"/>
              <w:bottom w:val="nil"/>
            </w:tcBorders>
          </w:tcPr>
          <w:p w14:paraId="0A37501D" w14:textId="7AA338A2" w:rsidR="00935F04" w:rsidRPr="00720F31" w:rsidRDefault="00720F31" w:rsidP="000B0DC2">
            <w:pPr>
              <w:widowControl w:val="0"/>
              <w:spacing w:line="240" w:lineRule="auto"/>
              <w:jc w:val="center"/>
              <w:rPr>
                <w:color w:val="000000" w:themeColor="text1"/>
                <w:sz w:val="22"/>
                <w:lang w:val="vi-VN"/>
              </w:rPr>
            </w:pPr>
            <w:r>
              <w:rPr>
                <w:color w:val="000000" w:themeColor="text1"/>
                <w:sz w:val="22"/>
                <w:lang w:val="vi-VN"/>
              </w:rPr>
              <w:t>01/8/2022</w:t>
            </w:r>
          </w:p>
        </w:tc>
        <w:tc>
          <w:tcPr>
            <w:tcW w:w="1133" w:type="dxa"/>
            <w:tcBorders>
              <w:top w:val="dotted" w:sz="4" w:space="0" w:color="auto"/>
              <w:bottom w:val="dotted" w:sz="4" w:space="0" w:color="auto"/>
              <w:right w:val="single" w:sz="4" w:space="0" w:color="auto"/>
            </w:tcBorders>
          </w:tcPr>
          <w:p w14:paraId="381FEE6B" w14:textId="2FD43606" w:rsidR="00935F04" w:rsidRPr="002F7107" w:rsidRDefault="00720F31" w:rsidP="24286FC3">
            <w:pPr>
              <w:spacing w:line="240" w:lineRule="auto"/>
              <w:jc w:val="center"/>
              <w:rPr>
                <w:color w:val="000000" w:themeColor="text1"/>
                <w:sz w:val="22"/>
                <w:lang w:val="vi-VN"/>
              </w:rPr>
            </w:pPr>
            <w:r>
              <w:rPr>
                <w:color w:val="000000" w:themeColor="text1"/>
                <w:sz w:val="22"/>
                <w:lang w:val="vi-VN"/>
              </w:rPr>
              <w:t>Cả tuần</w:t>
            </w:r>
          </w:p>
        </w:tc>
        <w:tc>
          <w:tcPr>
            <w:tcW w:w="8428" w:type="dxa"/>
            <w:tcBorders>
              <w:top w:val="dotted" w:sz="4" w:space="0" w:color="auto"/>
              <w:left w:val="single" w:sz="4" w:space="0" w:color="auto"/>
              <w:bottom w:val="dotted" w:sz="4" w:space="0" w:color="auto"/>
            </w:tcBorders>
          </w:tcPr>
          <w:p w14:paraId="2FBA8A9D" w14:textId="3512E72B" w:rsidR="00935F04" w:rsidRPr="002F7107" w:rsidRDefault="00935F04" w:rsidP="24286FC3">
            <w:pPr>
              <w:tabs>
                <w:tab w:val="left" w:pos="176"/>
              </w:tabs>
              <w:spacing w:line="240" w:lineRule="auto"/>
              <w:jc w:val="both"/>
              <w:rPr>
                <w:sz w:val="20"/>
                <w:szCs w:val="20"/>
                <w:lang w:val="vi-VN"/>
              </w:rPr>
            </w:pPr>
            <w:r w:rsidRPr="1A662524">
              <w:rPr>
                <w:rFonts w:eastAsia="Times New Roman"/>
                <w:color w:val="000000" w:themeColor="text1"/>
                <w:sz w:val="22"/>
              </w:rPr>
              <w:t>Tập huấn bồi dưỡng sử dụng sách giáo khoa khối 7 theo lịch của Sở GDĐT. (TP: BLĐ, Chuyên viên PGD, BGH, GV các đơn vị THCS)</w:t>
            </w:r>
          </w:p>
        </w:tc>
      </w:tr>
      <w:tr w:rsidR="00935F04" w:rsidRPr="002324DA" w14:paraId="21307D04" w14:textId="77777777" w:rsidTr="24286FC3">
        <w:trPr>
          <w:trHeight w:val="314"/>
        </w:trPr>
        <w:tc>
          <w:tcPr>
            <w:tcW w:w="1305" w:type="dxa"/>
            <w:tcBorders>
              <w:top w:val="nil"/>
              <w:bottom w:val="nil"/>
            </w:tcBorders>
          </w:tcPr>
          <w:p w14:paraId="1E04D0A2" w14:textId="77777777" w:rsidR="00935F04" w:rsidRPr="002324DA" w:rsidRDefault="00935F04" w:rsidP="000B0DC2">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39C4A9B9" w14:textId="6CBE006B" w:rsidR="00935F04" w:rsidRDefault="00935F04" w:rsidP="24286FC3">
            <w:pPr>
              <w:spacing w:line="240" w:lineRule="auto"/>
              <w:jc w:val="center"/>
              <w:rPr>
                <w:color w:val="000000" w:themeColor="text1"/>
                <w:sz w:val="22"/>
                <w:lang w:val="vi-VN"/>
              </w:rPr>
            </w:pPr>
            <w:r w:rsidRPr="24286FC3">
              <w:rPr>
                <w:color w:val="000000" w:themeColor="text1"/>
                <w:sz w:val="22"/>
              </w:rPr>
              <w:t>9g00</w:t>
            </w:r>
          </w:p>
        </w:tc>
        <w:tc>
          <w:tcPr>
            <w:tcW w:w="8428" w:type="dxa"/>
            <w:tcBorders>
              <w:top w:val="dotted" w:sz="4" w:space="0" w:color="auto"/>
              <w:left w:val="single" w:sz="4" w:space="0" w:color="auto"/>
              <w:bottom w:val="dotted" w:sz="4" w:space="0" w:color="auto"/>
            </w:tcBorders>
          </w:tcPr>
          <w:p w14:paraId="48AFF400" w14:textId="5022F37E" w:rsidR="00935F04" w:rsidRDefault="00935F04" w:rsidP="24286FC3">
            <w:pPr>
              <w:tabs>
                <w:tab w:val="left" w:pos="176"/>
              </w:tabs>
              <w:spacing w:line="240" w:lineRule="auto"/>
              <w:jc w:val="both"/>
              <w:rPr>
                <w:sz w:val="20"/>
                <w:szCs w:val="20"/>
                <w:lang w:val="vi-VN"/>
              </w:rPr>
            </w:pPr>
            <w:r w:rsidRPr="24286FC3">
              <w:rPr>
                <w:color w:val="000000" w:themeColor="text1"/>
                <w:sz w:val="22"/>
              </w:rPr>
              <w:t>Họp xét thi đua Hoạt động công đoàn khối Giáo dục tại LĐLĐ quận.(Tp: đ/c Bảo)</w:t>
            </w:r>
          </w:p>
        </w:tc>
      </w:tr>
      <w:tr w:rsidR="00C6476A" w:rsidRPr="002324DA" w14:paraId="55C653C4" w14:textId="77777777" w:rsidTr="24286FC3">
        <w:trPr>
          <w:trHeight w:val="314"/>
        </w:trPr>
        <w:tc>
          <w:tcPr>
            <w:tcW w:w="1305" w:type="dxa"/>
            <w:tcBorders>
              <w:top w:val="nil"/>
              <w:bottom w:val="nil"/>
            </w:tcBorders>
          </w:tcPr>
          <w:p w14:paraId="06CCA572" w14:textId="77777777" w:rsidR="00C6476A" w:rsidRPr="002324DA" w:rsidRDefault="00C6476A" w:rsidP="000B0DC2">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73F3C44D" w14:textId="133AB012" w:rsidR="00C6476A" w:rsidRPr="00C6476A" w:rsidRDefault="00C6476A" w:rsidP="24286FC3">
            <w:pPr>
              <w:spacing w:line="240" w:lineRule="auto"/>
              <w:jc w:val="center"/>
              <w:rPr>
                <w:color w:val="000000" w:themeColor="text1"/>
                <w:sz w:val="22"/>
                <w:lang w:val="vi-VN"/>
              </w:rPr>
            </w:pPr>
            <w:r>
              <w:rPr>
                <w:color w:val="000000" w:themeColor="text1"/>
                <w:sz w:val="22"/>
                <w:lang w:val="vi-VN"/>
              </w:rPr>
              <w:t>10g00</w:t>
            </w:r>
          </w:p>
        </w:tc>
        <w:tc>
          <w:tcPr>
            <w:tcW w:w="8428" w:type="dxa"/>
            <w:tcBorders>
              <w:top w:val="dotted" w:sz="4" w:space="0" w:color="auto"/>
              <w:left w:val="single" w:sz="4" w:space="0" w:color="auto"/>
              <w:bottom w:val="dotted" w:sz="4" w:space="0" w:color="auto"/>
            </w:tcBorders>
          </w:tcPr>
          <w:p w14:paraId="69BEBF85" w14:textId="4AA40A9B" w:rsidR="00C6476A" w:rsidRPr="00C6476A" w:rsidRDefault="00C6476A" w:rsidP="24286FC3">
            <w:pPr>
              <w:tabs>
                <w:tab w:val="left" w:pos="176"/>
              </w:tabs>
              <w:spacing w:line="240" w:lineRule="auto"/>
              <w:jc w:val="both"/>
              <w:rPr>
                <w:color w:val="000000" w:themeColor="text1"/>
                <w:sz w:val="22"/>
                <w:lang w:val="vi-VN"/>
              </w:rPr>
            </w:pPr>
            <w:r>
              <w:rPr>
                <w:color w:val="000000" w:themeColor="text1"/>
                <w:sz w:val="22"/>
                <w:lang w:val="vi-VN"/>
              </w:rPr>
              <w:t>- Dự họp hội ý TT/QU tại P.1/QU (đ/c Long – TP)</w:t>
            </w:r>
          </w:p>
        </w:tc>
      </w:tr>
      <w:tr w:rsidR="00935F04" w:rsidRPr="002324DA" w14:paraId="5DAB6C7B" w14:textId="77777777" w:rsidTr="24286FC3">
        <w:trPr>
          <w:trHeight w:val="314"/>
        </w:trPr>
        <w:tc>
          <w:tcPr>
            <w:tcW w:w="1305" w:type="dxa"/>
            <w:tcBorders>
              <w:top w:val="nil"/>
              <w:bottom w:val="nil"/>
            </w:tcBorders>
          </w:tcPr>
          <w:p w14:paraId="02EB378F" w14:textId="77777777" w:rsidR="00935F04" w:rsidRPr="002324DA" w:rsidRDefault="00935F04" w:rsidP="000B0DC2">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6A05A809" w14:textId="6EAB865B" w:rsidR="00935F04" w:rsidRPr="002324DA" w:rsidRDefault="00935F04" w:rsidP="24286FC3">
            <w:pPr>
              <w:spacing w:line="240" w:lineRule="auto"/>
              <w:jc w:val="center"/>
              <w:rPr>
                <w:color w:val="000000" w:themeColor="text1"/>
                <w:sz w:val="22"/>
              </w:rPr>
            </w:pPr>
            <w:r>
              <w:rPr>
                <w:color w:val="000000" w:themeColor="text1"/>
                <w:sz w:val="22"/>
                <w:lang w:val="vi-VN"/>
              </w:rPr>
              <w:t>14g00</w:t>
            </w:r>
          </w:p>
        </w:tc>
        <w:tc>
          <w:tcPr>
            <w:tcW w:w="8428" w:type="dxa"/>
            <w:tcBorders>
              <w:top w:val="dotted" w:sz="4" w:space="0" w:color="auto"/>
              <w:left w:val="single" w:sz="4" w:space="0" w:color="auto"/>
              <w:bottom w:val="dotted" w:sz="4" w:space="0" w:color="auto"/>
            </w:tcBorders>
          </w:tcPr>
          <w:p w14:paraId="5A39BBE3" w14:textId="454E3191" w:rsidR="00935F04" w:rsidRPr="00935F04" w:rsidRDefault="00935F04" w:rsidP="00935F04">
            <w:pPr>
              <w:tabs>
                <w:tab w:val="left" w:pos="176"/>
              </w:tabs>
              <w:spacing w:line="240" w:lineRule="auto"/>
              <w:jc w:val="both"/>
              <w:rPr>
                <w:color w:val="000000" w:themeColor="text1"/>
                <w:sz w:val="22"/>
              </w:rPr>
            </w:pPr>
            <w:r w:rsidRPr="00935F04">
              <w:rPr>
                <w:sz w:val="20"/>
                <w:szCs w:val="20"/>
                <w:lang w:val="vi-VN"/>
              </w:rPr>
              <w:t>- Dự hội nghị BCH Đảng bộ quận lấy phiếu giới thiệu quy hoạch cán bộ nhiệm kỳ 2025  -2030 tại HT/QU (đ/c Long – TP)</w:t>
            </w:r>
          </w:p>
        </w:tc>
      </w:tr>
      <w:tr w:rsidR="00981855" w:rsidRPr="002324DA" w14:paraId="41C8F396" w14:textId="77777777" w:rsidTr="24286FC3">
        <w:trPr>
          <w:trHeight w:val="314"/>
        </w:trPr>
        <w:tc>
          <w:tcPr>
            <w:tcW w:w="1305" w:type="dxa"/>
            <w:tcBorders>
              <w:top w:val="nil"/>
              <w:bottom w:val="nil"/>
            </w:tcBorders>
          </w:tcPr>
          <w:p w14:paraId="72A3D3EC" w14:textId="77777777" w:rsidR="00981855" w:rsidRPr="002324DA" w:rsidRDefault="00981855" w:rsidP="000B0DC2">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1B5E8D44" w14:textId="77777777" w:rsidR="00981855" w:rsidRPr="002324DA" w:rsidRDefault="24286FC3" w:rsidP="24286FC3">
            <w:pPr>
              <w:spacing w:line="240" w:lineRule="auto"/>
              <w:jc w:val="center"/>
              <w:rPr>
                <w:color w:val="000000" w:themeColor="text1"/>
                <w:sz w:val="22"/>
              </w:rPr>
            </w:pPr>
            <w:r w:rsidRPr="24286FC3">
              <w:rPr>
                <w:color w:val="000000" w:themeColor="text1"/>
                <w:sz w:val="22"/>
              </w:rPr>
              <w:t>14g00</w:t>
            </w:r>
          </w:p>
          <w:p w14:paraId="0D0B940D" w14:textId="59D37CB4" w:rsidR="00981855" w:rsidRPr="002324DA" w:rsidRDefault="00981855" w:rsidP="24286FC3">
            <w:pPr>
              <w:spacing w:line="240" w:lineRule="auto"/>
              <w:jc w:val="center"/>
              <w:rPr>
                <w:color w:val="000000" w:themeColor="text1"/>
                <w:sz w:val="22"/>
              </w:rPr>
            </w:pPr>
          </w:p>
        </w:tc>
        <w:tc>
          <w:tcPr>
            <w:tcW w:w="8428" w:type="dxa"/>
            <w:tcBorders>
              <w:top w:val="dotted" w:sz="4" w:space="0" w:color="auto"/>
              <w:left w:val="single" w:sz="4" w:space="0" w:color="auto"/>
              <w:bottom w:val="dotted" w:sz="4" w:space="0" w:color="auto"/>
            </w:tcBorders>
          </w:tcPr>
          <w:p w14:paraId="0E27B00A" w14:textId="14BDFC31" w:rsidR="00981855" w:rsidRPr="002324DA" w:rsidRDefault="24286FC3" w:rsidP="24286FC3">
            <w:pPr>
              <w:tabs>
                <w:tab w:val="left" w:pos="176"/>
              </w:tabs>
              <w:spacing w:line="240" w:lineRule="auto"/>
              <w:jc w:val="both"/>
              <w:rPr>
                <w:color w:val="000000" w:themeColor="text1"/>
                <w:sz w:val="22"/>
              </w:rPr>
            </w:pPr>
            <w:r w:rsidRPr="24286FC3">
              <w:rPr>
                <w:sz w:val="20"/>
                <w:szCs w:val="20"/>
              </w:rPr>
              <w:t>- Họp Giao ban công tác Phổ cập giáo dục, xóa mù chữ tại cs3 trường BDGD. (Tp: BLĐ phòng GDĐT, đ/c Trà - phụ trách, 15 GVCT – 15 CBVĐ 15 phường)</w:t>
            </w:r>
          </w:p>
        </w:tc>
      </w:tr>
      <w:tr w:rsidR="00AE3FBC" w:rsidRPr="002324DA" w14:paraId="63CDBFEA" w14:textId="77777777" w:rsidTr="24286FC3">
        <w:trPr>
          <w:trHeight w:val="314"/>
        </w:trPr>
        <w:tc>
          <w:tcPr>
            <w:tcW w:w="1305" w:type="dxa"/>
            <w:tcBorders>
              <w:top w:val="nil"/>
              <w:bottom w:val="nil"/>
            </w:tcBorders>
          </w:tcPr>
          <w:p w14:paraId="4A2F635E" w14:textId="77777777" w:rsidR="00AE3FBC" w:rsidRPr="002324DA" w:rsidRDefault="00AE3FBC" w:rsidP="000B0DC2">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1703E0B3" w14:textId="634C4D66" w:rsidR="00AE3FBC" w:rsidRPr="00AE3FBC" w:rsidRDefault="00AE3FBC" w:rsidP="24286FC3">
            <w:pPr>
              <w:spacing w:line="240" w:lineRule="auto"/>
              <w:jc w:val="center"/>
              <w:rPr>
                <w:color w:val="000000" w:themeColor="text1"/>
                <w:sz w:val="22"/>
                <w:lang w:val="vi-VN"/>
              </w:rPr>
            </w:pPr>
            <w:r>
              <w:rPr>
                <w:color w:val="000000" w:themeColor="text1"/>
                <w:sz w:val="22"/>
                <w:lang w:val="vi-VN"/>
              </w:rPr>
              <w:t>16g00</w:t>
            </w:r>
          </w:p>
        </w:tc>
        <w:tc>
          <w:tcPr>
            <w:tcW w:w="8428" w:type="dxa"/>
            <w:tcBorders>
              <w:top w:val="dotted" w:sz="4" w:space="0" w:color="auto"/>
              <w:left w:val="single" w:sz="4" w:space="0" w:color="auto"/>
              <w:bottom w:val="dotted" w:sz="4" w:space="0" w:color="auto"/>
            </w:tcBorders>
          </w:tcPr>
          <w:p w14:paraId="0ACFDFEA" w14:textId="02BE5BA0" w:rsidR="00AE3FBC" w:rsidRPr="00AE3FBC" w:rsidRDefault="00AE3FBC" w:rsidP="24286FC3">
            <w:pPr>
              <w:tabs>
                <w:tab w:val="left" w:pos="176"/>
              </w:tabs>
              <w:spacing w:line="240" w:lineRule="auto"/>
              <w:jc w:val="both"/>
              <w:rPr>
                <w:sz w:val="20"/>
                <w:szCs w:val="20"/>
                <w:lang w:val="vi-VN"/>
              </w:rPr>
            </w:pPr>
            <w:r>
              <w:rPr>
                <w:sz w:val="20"/>
                <w:szCs w:val="20"/>
                <w:lang w:val="vi-VN"/>
              </w:rPr>
              <w:t>- Họp Cấp uỷ Chi bộ Phòng GDĐT</w:t>
            </w:r>
          </w:p>
        </w:tc>
      </w:tr>
      <w:tr w:rsidR="00EA4C02" w:rsidRPr="002324DA" w14:paraId="111DDB4E" w14:textId="77777777" w:rsidTr="24286FC3">
        <w:trPr>
          <w:trHeight w:val="314"/>
        </w:trPr>
        <w:tc>
          <w:tcPr>
            <w:tcW w:w="1305" w:type="dxa"/>
            <w:tcBorders>
              <w:top w:val="single" w:sz="4" w:space="0" w:color="auto"/>
              <w:bottom w:val="nil"/>
            </w:tcBorders>
          </w:tcPr>
          <w:p w14:paraId="02A3B1CC" w14:textId="77777777" w:rsidR="00EA4C02" w:rsidRPr="002324DA" w:rsidRDefault="00EA4C02" w:rsidP="000B0DC2">
            <w:pPr>
              <w:widowControl w:val="0"/>
              <w:spacing w:line="240" w:lineRule="auto"/>
              <w:jc w:val="center"/>
              <w:rPr>
                <w:color w:val="000000" w:themeColor="text1"/>
                <w:sz w:val="22"/>
              </w:rPr>
            </w:pPr>
            <w:r w:rsidRPr="002324DA">
              <w:rPr>
                <w:color w:val="000000" w:themeColor="text1"/>
                <w:sz w:val="22"/>
              </w:rPr>
              <w:t>Thứ ba</w:t>
            </w:r>
          </w:p>
          <w:p w14:paraId="3FF038EB" w14:textId="77777777" w:rsidR="00EA4C02" w:rsidRPr="002324DA" w:rsidRDefault="00EA4C02" w:rsidP="000B0DC2">
            <w:pPr>
              <w:widowControl w:val="0"/>
              <w:spacing w:line="240" w:lineRule="auto"/>
              <w:jc w:val="center"/>
              <w:rPr>
                <w:color w:val="000000" w:themeColor="text1"/>
                <w:sz w:val="22"/>
              </w:rPr>
            </w:pPr>
            <w:r>
              <w:rPr>
                <w:color w:val="000000" w:themeColor="text1"/>
                <w:sz w:val="22"/>
              </w:rPr>
              <w:t>02/8/2022</w:t>
            </w:r>
          </w:p>
        </w:tc>
        <w:tc>
          <w:tcPr>
            <w:tcW w:w="1133" w:type="dxa"/>
            <w:tcBorders>
              <w:top w:val="single" w:sz="4" w:space="0" w:color="auto"/>
              <w:bottom w:val="dotted" w:sz="4" w:space="0" w:color="auto"/>
              <w:right w:val="single" w:sz="4" w:space="0" w:color="auto"/>
            </w:tcBorders>
          </w:tcPr>
          <w:p w14:paraId="3656B9AB" w14:textId="011BBAE2" w:rsidR="00EA4C02" w:rsidRPr="00232783" w:rsidRDefault="00EA4C02" w:rsidP="4736ECC2">
            <w:pPr>
              <w:spacing w:line="240" w:lineRule="auto"/>
              <w:jc w:val="center"/>
              <w:rPr>
                <w:color w:val="000000" w:themeColor="text1"/>
                <w:sz w:val="22"/>
                <w:lang w:val="vi-VN"/>
              </w:rPr>
            </w:pPr>
            <w:r>
              <w:rPr>
                <w:color w:val="000000" w:themeColor="text1"/>
                <w:sz w:val="22"/>
                <w:lang w:val="vi-VN"/>
              </w:rPr>
              <w:t>8g00</w:t>
            </w:r>
          </w:p>
        </w:tc>
        <w:tc>
          <w:tcPr>
            <w:tcW w:w="8428" w:type="dxa"/>
            <w:tcBorders>
              <w:top w:val="single" w:sz="4" w:space="0" w:color="auto"/>
              <w:left w:val="single" w:sz="4" w:space="0" w:color="auto"/>
              <w:bottom w:val="dotted" w:sz="4" w:space="0" w:color="auto"/>
            </w:tcBorders>
          </w:tcPr>
          <w:p w14:paraId="45FB0818" w14:textId="07AB4BB0" w:rsidR="00EA4C02" w:rsidRPr="00232783" w:rsidRDefault="00EA4C02" w:rsidP="00232783">
            <w:pPr>
              <w:tabs>
                <w:tab w:val="left" w:pos="176"/>
              </w:tabs>
              <w:spacing w:line="240" w:lineRule="auto"/>
              <w:jc w:val="both"/>
              <w:rPr>
                <w:color w:val="000000" w:themeColor="text1"/>
                <w:sz w:val="22"/>
                <w:lang w:val="vi-VN"/>
              </w:rPr>
            </w:pPr>
            <w:r>
              <w:rPr>
                <w:color w:val="000000" w:themeColor="text1"/>
                <w:sz w:val="22"/>
                <w:lang w:val="vi-VN"/>
              </w:rPr>
              <w:t xml:space="preserve">- </w:t>
            </w:r>
            <w:r>
              <w:rPr>
                <w:color w:val="000000" w:themeColor="text1"/>
                <w:sz w:val="22"/>
                <w:lang w:val="vi-VN"/>
              </w:rPr>
              <w:t>Dự hội nghị giao ban chuyên đề “Đổi mới và năng cao chất lượng công tác nắm bắt dự luận xã hội góp phần giải quyết các vấn đề bức xúc trong Nhân dân tại HT/QU (đ/c Long – TP)</w:t>
            </w:r>
          </w:p>
        </w:tc>
      </w:tr>
      <w:tr w:rsidR="00EA4C02" w:rsidRPr="002324DA" w14:paraId="049F31CB" w14:textId="77777777" w:rsidTr="24286FC3">
        <w:trPr>
          <w:trHeight w:val="314"/>
        </w:trPr>
        <w:tc>
          <w:tcPr>
            <w:tcW w:w="1305" w:type="dxa"/>
            <w:tcBorders>
              <w:top w:val="nil"/>
              <w:bottom w:val="nil"/>
            </w:tcBorders>
          </w:tcPr>
          <w:p w14:paraId="53128261" w14:textId="77777777" w:rsidR="00EA4C02" w:rsidRPr="002324DA" w:rsidRDefault="00EA4C02" w:rsidP="000B0DC2">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62486C05" w14:textId="3D9DE84B" w:rsidR="00EA4C02" w:rsidRPr="00507C61" w:rsidRDefault="00507C61" w:rsidP="000B0DC2">
            <w:pPr>
              <w:spacing w:line="240" w:lineRule="auto"/>
              <w:jc w:val="center"/>
              <w:rPr>
                <w:color w:val="000000" w:themeColor="text1"/>
                <w:sz w:val="22"/>
                <w:lang w:val="vi-VN"/>
              </w:rPr>
            </w:pPr>
            <w:r>
              <w:rPr>
                <w:color w:val="000000" w:themeColor="text1"/>
                <w:sz w:val="22"/>
                <w:lang w:val="vi-VN"/>
              </w:rPr>
              <w:t>8g00</w:t>
            </w:r>
          </w:p>
        </w:tc>
        <w:tc>
          <w:tcPr>
            <w:tcW w:w="8428" w:type="dxa"/>
            <w:tcBorders>
              <w:top w:val="dotted" w:sz="4" w:space="0" w:color="auto"/>
              <w:left w:val="single" w:sz="4" w:space="0" w:color="auto"/>
              <w:bottom w:val="dotted" w:sz="4" w:space="0" w:color="auto"/>
            </w:tcBorders>
          </w:tcPr>
          <w:p w14:paraId="4101652C" w14:textId="10F11E06" w:rsidR="00EA4C02" w:rsidRPr="00EA4C02" w:rsidRDefault="00507C61" w:rsidP="00EA4C02">
            <w:pPr>
              <w:tabs>
                <w:tab w:val="left" w:pos="176"/>
              </w:tabs>
              <w:spacing w:line="240" w:lineRule="auto"/>
              <w:jc w:val="both"/>
              <w:rPr>
                <w:color w:val="000000" w:themeColor="text1"/>
                <w:sz w:val="22"/>
              </w:rPr>
            </w:pPr>
            <w:r>
              <w:rPr>
                <w:color w:val="000000" w:themeColor="text1"/>
                <w:sz w:val="22"/>
                <w:lang w:val="vi-VN"/>
              </w:rPr>
              <w:t xml:space="preserve">- </w:t>
            </w:r>
            <w:r w:rsidR="000E25C8" w:rsidRPr="000E25C8">
              <w:rPr>
                <w:color w:val="000000" w:themeColor="text1"/>
                <w:sz w:val="22"/>
              </w:rPr>
              <w:t xml:space="preserve"> Kiểm tra hồ sơ ứng viên tham gia xét tuyển viên chức năm học 2022-2023 (Tp: Theo QĐ)</w:t>
            </w:r>
          </w:p>
        </w:tc>
      </w:tr>
      <w:tr w:rsidR="007B23AD" w:rsidRPr="002324DA" w14:paraId="6B80AE1E" w14:textId="77777777" w:rsidTr="24286FC3">
        <w:trPr>
          <w:trHeight w:val="314"/>
        </w:trPr>
        <w:tc>
          <w:tcPr>
            <w:tcW w:w="1305" w:type="dxa"/>
            <w:tcBorders>
              <w:top w:val="nil"/>
              <w:bottom w:val="nil"/>
            </w:tcBorders>
          </w:tcPr>
          <w:p w14:paraId="571594BE" w14:textId="77777777" w:rsidR="007B23AD" w:rsidRPr="002324DA" w:rsidRDefault="007B23AD" w:rsidP="000B0DC2">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71F82F23" w14:textId="0C838865" w:rsidR="007B23AD" w:rsidRPr="009A3ACA" w:rsidRDefault="007B23AD" w:rsidP="000B0DC2">
            <w:pPr>
              <w:spacing w:line="240" w:lineRule="auto"/>
              <w:jc w:val="center"/>
              <w:rPr>
                <w:color w:val="000000" w:themeColor="text1"/>
                <w:sz w:val="22"/>
                <w:lang w:val="vi-VN"/>
              </w:rPr>
            </w:pPr>
            <w:r>
              <w:rPr>
                <w:color w:val="000000" w:themeColor="text1"/>
                <w:sz w:val="22"/>
                <w:lang w:val="vi-VN"/>
              </w:rPr>
              <w:t>8g00</w:t>
            </w:r>
          </w:p>
        </w:tc>
        <w:tc>
          <w:tcPr>
            <w:tcW w:w="8428" w:type="dxa"/>
            <w:tcBorders>
              <w:top w:val="dotted" w:sz="4" w:space="0" w:color="auto"/>
              <w:left w:val="single" w:sz="4" w:space="0" w:color="auto"/>
              <w:bottom w:val="dotted" w:sz="4" w:space="0" w:color="auto"/>
            </w:tcBorders>
          </w:tcPr>
          <w:p w14:paraId="5935440E" w14:textId="7EF0F4C3" w:rsidR="007B23AD" w:rsidRDefault="007B23AD" w:rsidP="00EA4C02">
            <w:pPr>
              <w:tabs>
                <w:tab w:val="left" w:pos="176"/>
              </w:tabs>
              <w:spacing w:line="240" w:lineRule="auto"/>
              <w:jc w:val="both"/>
              <w:rPr>
                <w:color w:val="000000" w:themeColor="text1"/>
                <w:sz w:val="22"/>
                <w:lang w:val="vi-VN"/>
              </w:rPr>
            </w:pPr>
            <w:r>
              <w:rPr>
                <w:color w:val="000000" w:themeColor="text1"/>
                <w:sz w:val="22"/>
                <w:lang w:val="vi-VN"/>
              </w:rPr>
              <w:t>- Dự tập huấn việc xây dựng áp dụng duy trì và cải tiến hệ thống quản lý chất lượng theo Tiêu chuẩn TCVN ISO 9001:2015 tại P.3/UB (đ/c Long – TP, Thuý)</w:t>
            </w:r>
          </w:p>
        </w:tc>
      </w:tr>
      <w:tr w:rsidR="00A27104" w:rsidRPr="002324DA" w14:paraId="2F6240A4" w14:textId="77777777" w:rsidTr="24286FC3">
        <w:trPr>
          <w:trHeight w:val="314"/>
        </w:trPr>
        <w:tc>
          <w:tcPr>
            <w:tcW w:w="1305" w:type="dxa"/>
            <w:tcBorders>
              <w:top w:val="nil"/>
              <w:bottom w:val="nil"/>
            </w:tcBorders>
          </w:tcPr>
          <w:p w14:paraId="0D3224B4" w14:textId="77777777" w:rsidR="00A27104" w:rsidRPr="002324DA" w:rsidRDefault="00A27104" w:rsidP="000B0DC2">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57B6B387" w14:textId="3D8C5C4F" w:rsidR="00A27104" w:rsidRDefault="00A27104" w:rsidP="000B0DC2">
            <w:pPr>
              <w:spacing w:line="240" w:lineRule="auto"/>
              <w:jc w:val="center"/>
              <w:rPr>
                <w:color w:val="000000" w:themeColor="text1"/>
                <w:sz w:val="22"/>
                <w:lang w:val="vi-VN"/>
              </w:rPr>
            </w:pPr>
            <w:r>
              <w:rPr>
                <w:color w:val="000000" w:themeColor="text1"/>
                <w:sz w:val="22"/>
                <w:lang w:val="vi-VN"/>
              </w:rPr>
              <w:t>13g30</w:t>
            </w:r>
          </w:p>
        </w:tc>
        <w:tc>
          <w:tcPr>
            <w:tcW w:w="8428" w:type="dxa"/>
            <w:tcBorders>
              <w:top w:val="dotted" w:sz="4" w:space="0" w:color="auto"/>
              <w:left w:val="single" w:sz="4" w:space="0" w:color="auto"/>
              <w:bottom w:val="dotted" w:sz="4" w:space="0" w:color="auto"/>
            </w:tcBorders>
          </w:tcPr>
          <w:p w14:paraId="17122D58" w14:textId="30FEA9E4" w:rsidR="00A27104" w:rsidRDefault="00A27104" w:rsidP="00EA4C02">
            <w:pPr>
              <w:tabs>
                <w:tab w:val="left" w:pos="176"/>
              </w:tabs>
              <w:spacing w:line="240" w:lineRule="auto"/>
              <w:jc w:val="both"/>
              <w:rPr>
                <w:color w:val="000000" w:themeColor="text1"/>
                <w:sz w:val="22"/>
                <w:lang w:val="vi-VN"/>
              </w:rPr>
            </w:pPr>
            <w:r>
              <w:rPr>
                <w:color w:val="000000" w:themeColor="text1"/>
                <w:sz w:val="22"/>
                <w:lang w:val="vi-VN"/>
              </w:rPr>
              <w:t xml:space="preserve">- </w:t>
            </w:r>
            <w:r w:rsidR="00423931">
              <w:rPr>
                <w:color w:val="000000" w:themeColor="text1"/>
                <w:sz w:val="22"/>
                <w:lang w:val="vi-VN"/>
              </w:rPr>
              <w:t xml:space="preserve">Tham dự hội thảo chuyên đề </w:t>
            </w:r>
            <w:r w:rsidR="00A22A8A">
              <w:rPr>
                <w:color w:val="000000" w:themeColor="text1"/>
                <w:sz w:val="22"/>
                <w:lang w:val="vi-VN"/>
              </w:rPr>
              <w:t>phòng ngừa và xử trí bệnh xuất huyết</w:t>
            </w:r>
            <w:r w:rsidR="00FF4C3B">
              <w:rPr>
                <w:color w:val="000000" w:themeColor="text1"/>
                <w:sz w:val="22"/>
                <w:lang w:val="vi-VN"/>
              </w:rPr>
              <w:t xml:space="preserve"> tại HT/TTVH (Tp: đại diện BGH </w:t>
            </w:r>
            <w:r w:rsidR="0009547E">
              <w:rPr>
                <w:color w:val="000000" w:themeColor="text1"/>
                <w:sz w:val="22"/>
                <w:lang w:val="vi-VN"/>
              </w:rPr>
              <w:t xml:space="preserve">+ cán bộ y tế </w:t>
            </w:r>
          </w:p>
        </w:tc>
      </w:tr>
      <w:tr w:rsidR="007B23AD" w:rsidRPr="002324DA" w14:paraId="4B554DC4" w14:textId="77777777" w:rsidTr="24286FC3">
        <w:trPr>
          <w:trHeight w:val="314"/>
        </w:trPr>
        <w:tc>
          <w:tcPr>
            <w:tcW w:w="1305" w:type="dxa"/>
            <w:tcBorders>
              <w:top w:val="nil"/>
              <w:bottom w:val="nil"/>
            </w:tcBorders>
          </w:tcPr>
          <w:p w14:paraId="3CF2D8B6" w14:textId="77777777" w:rsidR="007B23AD" w:rsidRPr="002324DA" w:rsidRDefault="007B23AD" w:rsidP="00540E91">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6D10E763" w14:textId="77777777" w:rsidR="007B23AD" w:rsidRPr="002324DA" w:rsidRDefault="007B23AD" w:rsidP="00540E91">
            <w:pPr>
              <w:spacing w:line="240" w:lineRule="auto"/>
              <w:jc w:val="center"/>
            </w:pPr>
            <w:r w:rsidRPr="40126C28">
              <w:rPr>
                <w:rFonts w:eastAsia="Times New Roman"/>
                <w:color w:val="000000" w:themeColor="text1"/>
                <w:sz w:val="22"/>
              </w:rPr>
              <w:t>13g45</w:t>
            </w:r>
          </w:p>
        </w:tc>
        <w:tc>
          <w:tcPr>
            <w:tcW w:w="8428" w:type="dxa"/>
            <w:tcBorders>
              <w:top w:val="dotted" w:sz="4" w:space="0" w:color="auto"/>
              <w:left w:val="single" w:sz="4" w:space="0" w:color="auto"/>
              <w:bottom w:val="dotted" w:sz="4" w:space="0" w:color="auto"/>
            </w:tcBorders>
          </w:tcPr>
          <w:p w14:paraId="53A513A7" w14:textId="77777777" w:rsidR="007B23AD" w:rsidRPr="007E1F9B" w:rsidRDefault="007B23AD" w:rsidP="00540E91">
            <w:pPr>
              <w:tabs>
                <w:tab w:val="left" w:pos="176"/>
              </w:tabs>
              <w:spacing w:line="240" w:lineRule="auto"/>
              <w:jc w:val="both"/>
              <w:rPr>
                <w:rFonts w:eastAsia="Times New Roman"/>
                <w:color w:val="000000" w:themeColor="text1"/>
                <w:sz w:val="22"/>
              </w:rPr>
            </w:pPr>
            <w:r>
              <w:rPr>
                <w:rFonts w:eastAsia="Times New Roman"/>
                <w:color w:val="000000" w:themeColor="text1"/>
                <w:sz w:val="22"/>
                <w:lang w:val="vi-VN"/>
              </w:rPr>
              <w:t xml:space="preserve">- Các </w:t>
            </w:r>
            <w:r w:rsidRPr="007E1F9B">
              <w:rPr>
                <w:rFonts w:eastAsia="Times New Roman"/>
                <w:color w:val="000000" w:themeColor="text1"/>
                <w:sz w:val="22"/>
              </w:rPr>
              <w:t>lớp BDHSG môn Toán, Lý, Văn, Anh học tại cơ sở 2 trường BDGD số 485 Nguyễn Kiệm, P9, Q. Phú Nhuận.</w:t>
            </w:r>
          </w:p>
        </w:tc>
      </w:tr>
      <w:tr w:rsidR="007B23AD" w:rsidRPr="002324DA" w14:paraId="0FB78278" w14:textId="77777777" w:rsidTr="24286FC3">
        <w:trPr>
          <w:trHeight w:val="314"/>
        </w:trPr>
        <w:tc>
          <w:tcPr>
            <w:tcW w:w="1305" w:type="dxa"/>
            <w:tcBorders>
              <w:top w:val="nil"/>
              <w:bottom w:val="nil"/>
            </w:tcBorders>
          </w:tcPr>
          <w:p w14:paraId="1FC39945" w14:textId="77777777" w:rsidR="007B23AD" w:rsidRPr="002324DA" w:rsidRDefault="007B23AD" w:rsidP="00540E91">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0562CB0E" w14:textId="75843F7F" w:rsidR="007B23AD" w:rsidRPr="00B241BF" w:rsidRDefault="007B23AD" w:rsidP="00540E91">
            <w:pPr>
              <w:spacing w:line="240" w:lineRule="auto"/>
              <w:jc w:val="center"/>
              <w:rPr>
                <w:color w:val="000000" w:themeColor="text1"/>
                <w:sz w:val="22"/>
                <w:lang w:val="vi-VN"/>
              </w:rPr>
            </w:pPr>
            <w:r>
              <w:rPr>
                <w:color w:val="000000" w:themeColor="text1"/>
                <w:sz w:val="22"/>
                <w:lang w:val="vi-VN"/>
              </w:rPr>
              <w:t>14g00</w:t>
            </w:r>
          </w:p>
        </w:tc>
        <w:tc>
          <w:tcPr>
            <w:tcW w:w="8428" w:type="dxa"/>
            <w:tcBorders>
              <w:top w:val="dotted" w:sz="4" w:space="0" w:color="auto"/>
              <w:left w:val="single" w:sz="4" w:space="0" w:color="auto"/>
              <w:bottom w:val="dotted" w:sz="4" w:space="0" w:color="auto"/>
            </w:tcBorders>
          </w:tcPr>
          <w:p w14:paraId="34CE0A41" w14:textId="543315B8" w:rsidR="007B23AD" w:rsidRPr="00014E40" w:rsidRDefault="007B23AD" w:rsidP="00014E40">
            <w:pPr>
              <w:tabs>
                <w:tab w:val="left" w:pos="176"/>
              </w:tabs>
              <w:spacing w:line="240" w:lineRule="auto"/>
              <w:jc w:val="both"/>
              <w:rPr>
                <w:color w:val="000000" w:themeColor="text1"/>
                <w:sz w:val="22"/>
              </w:rPr>
            </w:pPr>
            <w:r>
              <w:rPr>
                <w:color w:val="000000" w:themeColor="text1"/>
                <w:sz w:val="22"/>
                <w:lang w:val="vi-VN"/>
              </w:rPr>
              <w:t xml:space="preserve">- </w:t>
            </w:r>
            <w:r w:rsidRPr="00014E40">
              <w:rPr>
                <w:color w:val="000000" w:themeColor="text1"/>
                <w:sz w:val="22"/>
                <w:lang w:val="vi-VN"/>
              </w:rPr>
              <w:t>Dự hội nghị sơ kết công tác xây dựng Đảng 6 tháng năm 2022 và 01 năm thực hiện Kết luận số 01-KL/TƯ của Bộ Chính trị tại Đảng uỷ CQCQ tại HT/UB (Tp: Chi bộ Phòng GDĐT)</w:t>
            </w:r>
          </w:p>
        </w:tc>
      </w:tr>
      <w:tr w:rsidR="006058BB" w:rsidRPr="002324DA" w14:paraId="28CBEEF7" w14:textId="77777777" w:rsidTr="24286FC3">
        <w:trPr>
          <w:trHeight w:val="314"/>
        </w:trPr>
        <w:tc>
          <w:tcPr>
            <w:tcW w:w="1305" w:type="dxa"/>
            <w:tcBorders>
              <w:top w:val="single" w:sz="4" w:space="0" w:color="auto"/>
              <w:bottom w:val="nil"/>
            </w:tcBorders>
          </w:tcPr>
          <w:p w14:paraId="1DF7A1DF" w14:textId="77777777" w:rsidR="006058BB" w:rsidRPr="002324DA" w:rsidRDefault="006058BB" w:rsidP="00540E91">
            <w:pPr>
              <w:widowControl w:val="0"/>
              <w:spacing w:line="240" w:lineRule="auto"/>
              <w:jc w:val="center"/>
              <w:rPr>
                <w:color w:val="000000" w:themeColor="text1"/>
                <w:sz w:val="22"/>
              </w:rPr>
            </w:pPr>
            <w:r w:rsidRPr="002324DA">
              <w:rPr>
                <w:color w:val="000000" w:themeColor="text1"/>
                <w:sz w:val="22"/>
              </w:rPr>
              <w:t>Thứ tư</w:t>
            </w:r>
          </w:p>
          <w:p w14:paraId="74224471" w14:textId="77777777" w:rsidR="006058BB" w:rsidRPr="002324DA" w:rsidRDefault="006058BB" w:rsidP="00540E91">
            <w:pPr>
              <w:widowControl w:val="0"/>
              <w:spacing w:line="240" w:lineRule="auto"/>
              <w:jc w:val="center"/>
              <w:rPr>
                <w:color w:val="000000" w:themeColor="text1"/>
                <w:sz w:val="22"/>
              </w:rPr>
            </w:pPr>
            <w:r>
              <w:rPr>
                <w:color w:val="000000" w:themeColor="text1"/>
                <w:sz w:val="22"/>
              </w:rPr>
              <w:t>3/8</w:t>
            </w:r>
            <w:r w:rsidRPr="002324DA">
              <w:rPr>
                <w:color w:val="000000" w:themeColor="text1"/>
                <w:sz w:val="22"/>
              </w:rPr>
              <w:t>/</w:t>
            </w:r>
            <w:r>
              <w:rPr>
                <w:color w:val="000000" w:themeColor="text1"/>
                <w:sz w:val="22"/>
              </w:rPr>
              <w:t>2022</w:t>
            </w:r>
          </w:p>
        </w:tc>
        <w:tc>
          <w:tcPr>
            <w:tcW w:w="1133" w:type="dxa"/>
            <w:tcBorders>
              <w:top w:val="single" w:sz="4" w:space="0" w:color="auto"/>
              <w:bottom w:val="dotted" w:sz="4" w:space="0" w:color="auto"/>
              <w:right w:val="single" w:sz="4" w:space="0" w:color="auto"/>
            </w:tcBorders>
          </w:tcPr>
          <w:p w14:paraId="08CE6F91" w14:textId="5099A72C" w:rsidR="006058BB" w:rsidRPr="002324DA" w:rsidRDefault="006058BB" w:rsidP="00540E91">
            <w:pPr>
              <w:spacing w:line="240" w:lineRule="auto"/>
              <w:jc w:val="center"/>
              <w:rPr>
                <w:color w:val="000000" w:themeColor="text1"/>
                <w:sz w:val="22"/>
              </w:rPr>
            </w:pPr>
            <w:r w:rsidRPr="4736ECC2">
              <w:rPr>
                <w:color w:val="000000" w:themeColor="text1"/>
                <w:sz w:val="22"/>
              </w:rPr>
              <w:t>8</w:t>
            </w:r>
            <w:r>
              <w:rPr>
                <w:color w:val="000000" w:themeColor="text1"/>
                <w:sz w:val="22"/>
                <w:lang w:val="vi-VN"/>
              </w:rPr>
              <w:t>g00</w:t>
            </w:r>
          </w:p>
        </w:tc>
        <w:tc>
          <w:tcPr>
            <w:tcW w:w="8428" w:type="dxa"/>
            <w:tcBorders>
              <w:top w:val="single" w:sz="4" w:space="0" w:color="auto"/>
              <w:left w:val="single" w:sz="4" w:space="0" w:color="auto"/>
              <w:bottom w:val="dotted" w:sz="4" w:space="0" w:color="auto"/>
            </w:tcBorders>
          </w:tcPr>
          <w:p w14:paraId="61CDCEAD" w14:textId="31AF2118" w:rsidR="006058BB" w:rsidRPr="00FD1588" w:rsidRDefault="006058BB" w:rsidP="00FD1588">
            <w:pPr>
              <w:tabs>
                <w:tab w:val="left" w:pos="176"/>
              </w:tabs>
              <w:spacing w:line="240" w:lineRule="auto"/>
              <w:jc w:val="both"/>
              <w:rPr>
                <w:color w:val="000000" w:themeColor="text1"/>
                <w:sz w:val="22"/>
              </w:rPr>
            </w:pPr>
            <w:r>
              <w:rPr>
                <w:color w:val="000000" w:themeColor="text1"/>
                <w:sz w:val="22"/>
                <w:lang w:val="vi-VN"/>
              </w:rPr>
              <w:t xml:space="preserve">- </w:t>
            </w:r>
            <w:r w:rsidRPr="00EA4C02">
              <w:rPr>
                <w:color w:val="000000" w:themeColor="text1"/>
                <w:sz w:val="22"/>
              </w:rPr>
              <w:t>Tập huấn Hệ thống Thông tin điều hành ngành giáo dục và Vận hành hệ thống quản lí chuyên môn Mầm non tại Hội trường trường MNSC10. (Tp: Tổ MN, đ/c Phúc, 01 BGH và 01 nhân sự phụ trách CNTT các trường MN CL,TT).</w:t>
            </w:r>
          </w:p>
        </w:tc>
      </w:tr>
      <w:tr w:rsidR="006058BB" w:rsidRPr="002324DA" w14:paraId="6BB9E253" w14:textId="77777777" w:rsidTr="24286FC3">
        <w:trPr>
          <w:trHeight w:val="314"/>
        </w:trPr>
        <w:tc>
          <w:tcPr>
            <w:tcW w:w="1305" w:type="dxa"/>
            <w:tcBorders>
              <w:top w:val="nil"/>
              <w:bottom w:val="nil"/>
            </w:tcBorders>
          </w:tcPr>
          <w:p w14:paraId="23DE523C" w14:textId="77777777" w:rsidR="006058BB" w:rsidRPr="002324DA" w:rsidRDefault="006058BB" w:rsidP="00540E91">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52E56223" w14:textId="60FD30C9" w:rsidR="006058BB" w:rsidRPr="002324DA" w:rsidRDefault="006058BB" w:rsidP="00540E91">
            <w:pPr>
              <w:spacing w:line="240" w:lineRule="auto"/>
              <w:jc w:val="center"/>
              <w:rPr>
                <w:color w:val="000000" w:themeColor="text1"/>
                <w:sz w:val="22"/>
              </w:rPr>
            </w:pPr>
            <w:r w:rsidRPr="40126C28">
              <w:rPr>
                <w:rFonts w:eastAsia="Times New Roman"/>
                <w:color w:val="000000" w:themeColor="text1"/>
                <w:sz w:val="22"/>
              </w:rPr>
              <w:t>13g45</w:t>
            </w:r>
          </w:p>
        </w:tc>
        <w:tc>
          <w:tcPr>
            <w:tcW w:w="8428" w:type="dxa"/>
            <w:tcBorders>
              <w:top w:val="dotted" w:sz="4" w:space="0" w:color="auto"/>
              <w:left w:val="single" w:sz="4" w:space="0" w:color="auto"/>
              <w:bottom w:val="dotted" w:sz="4" w:space="0" w:color="auto"/>
            </w:tcBorders>
          </w:tcPr>
          <w:p w14:paraId="07547A01" w14:textId="6C458674" w:rsidR="006058BB" w:rsidRPr="00FD1588" w:rsidRDefault="006058BB" w:rsidP="00FD1588">
            <w:pPr>
              <w:tabs>
                <w:tab w:val="left" w:pos="176"/>
              </w:tabs>
              <w:spacing w:line="240" w:lineRule="auto"/>
              <w:jc w:val="both"/>
              <w:rPr>
                <w:color w:val="000000" w:themeColor="text1"/>
                <w:sz w:val="22"/>
              </w:rPr>
            </w:pPr>
            <w:r>
              <w:rPr>
                <w:rFonts w:eastAsia="Times New Roman"/>
                <w:color w:val="000000" w:themeColor="text1"/>
                <w:sz w:val="22"/>
                <w:lang w:val="vi-VN"/>
              </w:rPr>
              <w:t xml:space="preserve">- </w:t>
            </w:r>
            <w:r w:rsidRPr="00FD1588">
              <w:rPr>
                <w:rFonts w:eastAsia="Times New Roman"/>
                <w:color w:val="000000" w:themeColor="text1"/>
                <w:sz w:val="22"/>
                <w:lang w:val="vi-VN"/>
              </w:rPr>
              <w:t xml:space="preserve"> Các </w:t>
            </w:r>
            <w:r w:rsidRPr="00FD1588">
              <w:rPr>
                <w:rFonts w:eastAsia="Times New Roman"/>
                <w:color w:val="000000" w:themeColor="text1"/>
                <w:sz w:val="22"/>
              </w:rPr>
              <w:t>lớp BDHSG môn Toán, Lý, Hoá, Văn, Anh học tại cơ sở 2 trường BDGD số 485 Nguyễn Kiệm, P9, Q. Phú Nhuận.</w:t>
            </w:r>
          </w:p>
        </w:tc>
      </w:tr>
      <w:tr w:rsidR="006058BB" w:rsidRPr="002324DA" w14:paraId="06B68E33" w14:textId="77777777" w:rsidTr="24286FC3">
        <w:trPr>
          <w:trHeight w:val="314"/>
        </w:trPr>
        <w:tc>
          <w:tcPr>
            <w:tcW w:w="1305" w:type="dxa"/>
            <w:tcBorders>
              <w:top w:val="nil"/>
              <w:bottom w:val="nil"/>
            </w:tcBorders>
          </w:tcPr>
          <w:p w14:paraId="35C99BD5" w14:textId="77777777" w:rsidR="006058BB" w:rsidRPr="002324DA" w:rsidRDefault="006058BB" w:rsidP="00540E91">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126C06F5" w14:textId="6F02F912" w:rsidR="006058BB" w:rsidRDefault="006058BB" w:rsidP="00540E91">
            <w:pPr>
              <w:spacing w:line="240" w:lineRule="auto"/>
              <w:jc w:val="center"/>
              <w:rPr>
                <w:color w:val="000000" w:themeColor="text1"/>
                <w:sz w:val="22"/>
                <w:lang w:val="vi-VN"/>
              </w:rPr>
            </w:pPr>
            <w:r>
              <w:rPr>
                <w:color w:val="000000" w:themeColor="text1"/>
                <w:sz w:val="22"/>
                <w:lang w:val="vi-VN"/>
              </w:rPr>
              <w:t>15g00</w:t>
            </w:r>
          </w:p>
        </w:tc>
        <w:tc>
          <w:tcPr>
            <w:tcW w:w="8428" w:type="dxa"/>
            <w:tcBorders>
              <w:top w:val="dotted" w:sz="4" w:space="0" w:color="auto"/>
              <w:left w:val="single" w:sz="4" w:space="0" w:color="auto"/>
              <w:bottom w:val="dotted" w:sz="4" w:space="0" w:color="auto"/>
            </w:tcBorders>
          </w:tcPr>
          <w:p w14:paraId="5553B0E8" w14:textId="601A0D37" w:rsidR="006058BB" w:rsidRPr="00FD1588" w:rsidRDefault="006058BB" w:rsidP="00FD1588">
            <w:pPr>
              <w:tabs>
                <w:tab w:val="left" w:pos="176"/>
              </w:tabs>
              <w:spacing w:line="240" w:lineRule="auto"/>
              <w:jc w:val="both"/>
              <w:rPr>
                <w:sz w:val="20"/>
                <w:szCs w:val="20"/>
                <w:lang w:val="vi-VN"/>
              </w:rPr>
            </w:pPr>
            <w:r w:rsidRPr="00FD1588">
              <w:rPr>
                <w:sz w:val="20"/>
                <w:szCs w:val="20"/>
                <w:lang w:val="vi-VN"/>
              </w:rPr>
              <w:t>- Dự hội nghị c</w:t>
            </w:r>
            <w:r w:rsidRPr="00FD1588">
              <w:rPr>
                <w:color w:val="000000" w:themeColor="text1"/>
                <w:sz w:val="22"/>
                <w:lang w:val="vi-VN"/>
              </w:rPr>
              <w:t xml:space="preserve">án bộ chủ chốt </w:t>
            </w:r>
            <w:r w:rsidRPr="00FD1588">
              <w:rPr>
                <w:sz w:val="20"/>
                <w:szCs w:val="20"/>
                <w:lang w:val="vi-VN"/>
              </w:rPr>
              <w:t>lấy phiếu giới thiệu quy hoạch cán bộ nhiệm kỳ 2025  -2030 tại HT/UB (đ/c Long – TP)</w:t>
            </w:r>
          </w:p>
        </w:tc>
      </w:tr>
      <w:tr w:rsidR="007B23AD" w:rsidRPr="002324DA" w14:paraId="6A251E42" w14:textId="77777777" w:rsidTr="24286FC3">
        <w:trPr>
          <w:trHeight w:val="376"/>
        </w:trPr>
        <w:tc>
          <w:tcPr>
            <w:tcW w:w="1305" w:type="dxa"/>
            <w:tcBorders>
              <w:bottom w:val="nil"/>
            </w:tcBorders>
          </w:tcPr>
          <w:p w14:paraId="3AD6447A" w14:textId="77777777" w:rsidR="007B23AD" w:rsidRPr="002324DA" w:rsidRDefault="007B23AD" w:rsidP="00540E91">
            <w:pPr>
              <w:widowControl w:val="0"/>
              <w:spacing w:line="240" w:lineRule="auto"/>
              <w:jc w:val="center"/>
              <w:rPr>
                <w:color w:val="000000" w:themeColor="text1"/>
                <w:sz w:val="22"/>
              </w:rPr>
            </w:pPr>
            <w:r w:rsidRPr="002324DA">
              <w:rPr>
                <w:color w:val="000000" w:themeColor="text1"/>
                <w:sz w:val="22"/>
              </w:rPr>
              <w:t>Thứ năm</w:t>
            </w:r>
          </w:p>
          <w:p w14:paraId="45619749" w14:textId="77777777" w:rsidR="007B23AD" w:rsidRPr="002324DA" w:rsidRDefault="007B23AD" w:rsidP="00540E91">
            <w:pPr>
              <w:widowControl w:val="0"/>
              <w:spacing w:line="240" w:lineRule="auto"/>
              <w:jc w:val="center"/>
              <w:rPr>
                <w:color w:val="000000" w:themeColor="text1"/>
                <w:sz w:val="22"/>
              </w:rPr>
            </w:pPr>
            <w:r>
              <w:rPr>
                <w:color w:val="000000" w:themeColor="text1"/>
                <w:sz w:val="22"/>
              </w:rPr>
              <w:t>4/8</w:t>
            </w:r>
            <w:r w:rsidRPr="002324DA">
              <w:rPr>
                <w:color w:val="000000" w:themeColor="text1"/>
                <w:sz w:val="22"/>
              </w:rPr>
              <w:t>/</w:t>
            </w:r>
            <w:r>
              <w:rPr>
                <w:color w:val="000000" w:themeColor="text1"/>
                <w:sz w:val="22"/>
              </w:rPr>
              <w:t>2022</w:t>
            </w:r>
          </w:p>
        </w:tc>
        <w:tc>
          <w:tcPr>
            <w:tcW w:w="1133" w:type="dxa"/>
            <w:tcBorders>
              <w:bottom w:val="dotted" w:sz="4" w:space="0" w:color="auto"/>
            </w:tcBorders>
          </w:tcPr>
          <w:p w14:paraId="61829076" w14:textId="669B7F5E" w:rsidR="007B23AD" w:rsidRPr="002324DA" w:rsidRDefault="007B23AD" w:rsidP="00540E91">
            <w:pPr>
              <w:spacing w:line="240" w:lineRule="auto"/>
              <w:jc w:val="center"/>
              <w:rPr>
                <w:color w:val="000000" w:themeColor="text1"/>
                <w:sz w:val="22"/>
              </w:rPr>
            </w:pPr>
            <w:r>
              <w:rPr>
                <w:color w:val="000000" w:themeColor="text1"/>
                <w:sz w:val="22"/>
                <w:lang w:val="vi-VN"/>
              </w:rPr>
              <w:t>8g00</w:t>
            </w:r>
          </w:p>
        </w:tc>
        <w:tc>
          <w:tcPr>
            <w:tcW w:w="8428" w:type="dxa"/>
            <w:tcBorders>
              <w:bottom w:val="dotted" w:sz="4" w:space="0" w:color="auto"/>
            </w:tcBorders>
          </w:tcPr>
          <w:p w14:paraId="2BA226A1" w14:textId="01D0648D" w:rsidR="007B23AD" w:rsidRPr="00C6725B" w:rsidRDefault="007B23AD" w:rsidP="00C6725B">
            <w:pPr>
              <w:tabs>
                <w:tab w:val="left" w:pos="176"/>
              </w:tabs>
              <w:spacing w:line="240" w:lineRule="auto"/>
              <w:jc w:val="both"/>
              <w:rPr>
                <w:sz w:val="22"/>
              </w:rPr>
            </w:pPr>
            <w:r w:rsidRPr="00C6725B">
              <w:rPr>
                <w:sz w:val="20"/>
                <w:szCs w:val="20"/>
                <w:lang w:val="vi-VN"/>
              </w:rPr>
              <w:t>- Dự hội nghị BCH Đảng bộ quận lấy phiếu giới thiệu quy hoạch cán bộ nhiệm kỳ 2025  -2030 tại HT/QU (đ/c Long – TP)</w:t>
            </w:r>
          </w:p>
        </w:tc>
      </w:tr>
      <w:tr w:rsidR="005C2604" w:rsidRPr="002324DA" w14:paraId="3AED2D05" w14:textId="77777777" w:rsidTr="24286FC3">
        <w:trPr>
          <w:trHeight w:val="273"/>
        </w:trPr>
        <w:tc>
          <w:tcPr>
            <w:tcW w:w="1305" w:type="dxa"/>
            <w:tcBorders>
              <w:top w:val="nil"/>
              <w:bottom w:val="nil"/>
            </w:tcBorders>
          </w:tcPr>
          <w:p w14:paraId="734FF7AB" w14:textId="77777777" w:rsidR="005C2604" w:rsidRPr="002324DA" w:rsidRDefault="005C2604" w:rsidP="00540E91">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5DDD5BD9" w14:textId="5101EB8A" w:rsidR="005C2604" w:rsidRDefault="005C2604" w:rsidP="00540E91">
            <w:pPr>
              <w:spacing w:line="240" w:lineRule="auto"/>
              <w:jc w:val="center"/>
              <w:rPr>
                <w:color w:val="000000" w:themeColor="text1"/>
                <w:sz w:val="22"/>
                <w:lang w:val="vi-VN"/>
              </w:rPr>
            </w:pPr>
            <w:r>
              <w:rPr>
                <w:color w:val="000000" w:themeColor="text1"/>
                <w:sz w:val="22"/>
                <w:lang w:val="vi-VN"/>
              </w:rPr>
              <w:t>9g30</w:t>
            </w:r>
          </w:p>
        </w:tc>
        <w:tc>
          <w:tcPr>
            <w:tcW w:w="8428" w:type="dxa"/>
            <w:tcBorders>
              <w:top w:val="dotted" w:sz="4" w:space="0" w:color="auto"/>
              <w:bottom w:val="dotted" w:sz="4" w:space="0" w:color="auto"/>
            </w:tcBorders>
          </w:tcPr>
          <w:p w14:paraId="10197012" w14:textId="51B5E88B" w:rsidR="005C2604" w:rsidRDefault="005C2604" w:rsidP="002830D5">
            <w:pPr>
              <w:tabs>
                <w:tab w:val="left" w:pos="176"/>
              </w:tabs>
              <w:spacing w:line="240" w:lineRule="auto"/>
              <w:jc w:val="both"/>
              <w:rPr>
                <w:color w:val="000000" w:themeColor="text1"/>
                <w:sz w:val="22"/>
                <w:lang w:val="vi-VN"/>
              </w:rPr>
            </w:pPr>
            <w:r w:rsidRPr="00031E98">
              <w:rPr>
                <w:color w:val="000000" w:themeColor="text1"/>
                <w:sz w:val="22"/>
                <w:lang w:val="vi-VN"/>
              </w:rPr>
              <w:t>- Dự họp nội dung liên quan hoạt động trường học tại HT/UB (Tp: BLĐ.PGDĐT; Hiệu trưởng và kế toán các trường học thuộc quận)</w:t>
            </w:r>
          </w:p>
        </w:tc>
      </w:tr>
      <w:tr w:rsidR="00031E98" w:rsidRPr="002324DA" w14:paraId="6B62F1B3" w14:textId="77777777" w:rsidTr="24286FC3">
        <w:trPr>
          <w:trHeight w:val="273"/>
        </w:trPr>
        <w:tc>
          <w:tcPr>
            <w:tcW w:w="1305" w:type="dxa"/>
            <w:tcBorders>
              <w:top w:val="nil"/>
              <w:bottom w:val="nil"/>
            </w:tcBorders>
          </w:tcPr>
          <w:p w14:paraId="02F2C34E" w14:textId="77777777" w:rsidR="00031E98" w:rsidRPr="002324DA" w:rsidRDefault="00031E98" w:rsidP="00540E91">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680A4E5D" w14:textId="3ABC4F04" w:rsidR="00031E98" w:rsidRPr="005C2604" w:rsidRDefault="005C2604" w:rsidP="00540E91">
            <w:pPr>
              <w:spacing w:line="240" w:lineRule="auto"/>
              <w:jc w:val="center"/>
              <w:rPr>
                <w:color w:val="000000" w:themeColor="text1"/>
                <w:sz w:val="22"/>
                <w:lang w:val="vi-VN"/>
              </w:rPr>
            </w:pPr>
            <w:r>
              <w:rPr>
                <w:color w:val="000000" w:themeColor="text1"/>
                <w:sz w:val="22"/>
                <w:lang w:val="vi-VN"/>
              </w:rPr>
              <w:t>10g00</w:t>
            </w:r>
          </w:p>
        </w:tc>
        <w:tc>
          <w:tcPr>
            <w:tcW w:w="8428" w:type="dxa"/>
            <w:tcBorders>
              <w:top w:val="dotted" w:sz="4" w:space="0" w:color="auto"/>
              <w:bottom w:val="dotted" w:sz="4" w:space="0" w:color="auto"/>
            </w:tcBorders>
          </w:tcPr>
          <w:p w14:paraId="19219836" w14:textId="16A8FD8F" w:rsidR="00031E98" w:rsidRPr="00715A12" w:rsidRDefault="00715A12" w:rsidP="00031E98">
            <w:pPr>
              <w:tabs>
                <w:tab w:val="left" w:pos="176"/>
              </w:tabs>
              <w:spacing w:line="240" w:lineRule="auto"/>
              <w:jc w:val="both"/>
              <w:rPr>
                <w:color w:val="000000" w:themeColor="text1"/>
                <w:sz w:val="22"/>
                <w:lang w:val="vi-VN"/>
              </w:rPr>
            </w:pPr>
            <w:r>
              <w:rPr>
                <w:color w:val="000000" w:themeColor="text1"/>
                <w:sz w:val="22"/>
                <w:lang w:val="vi-VN"/>
              </w:rPr>
              <w:t>- Tiếp Ban ATTP Thành phố</w:t>
            </w:r>
            <w:r w:rsidR="00852155">
              <w:rPr>
                <w:color w:val="000000" w:themeColor="text1"/>
                <w:sz w:val="22"/>
                <w:lang w:val="vi-VN"/>
              </w:rPr>
              <w:t xml:space="preserve"> về giám sát quản lý </w:t>
            </w:r>
            <w:r w:rsidR="004977C5">
              <w:rPr>
                <w:color w:val="000000" w:themeColor="text1"/>
                <w:sz w:val="22"/>
                <w:lang w:val="vi-VN"/>
              </w:rPr>
              <w:t xml:space="preserve">thức ăn đường phố tại </w:t>
            </w:r>
            <w:r w:rsidR="00266DA8">
              <w:rPr>
                <w:color w:val="000000" w:themeColor="text1"/>
                <w:sz w:val="22"/>
                <w:lang w:val="vi-VN"/>
              </w:rPr>
              <w:t>P.1/UB (đ/c Long – TP)</w:t>
            </w:r>
          </w:p>
        </w:tc>
      </w:tr>
      <w:tr w:rsidR="007B23AD" w:rsidRPr="002324DA" w14:paraId="6877DC6C" w14:textId="77777777" w:rsidTr="24286FC3">
        <w:trPr>
          <w:trHeight w:val="273"/>
        </w:trPr>
        <w:tc>
          <w:tcPr>
            <w:tcW w:w="1305" w:type="dxa"/>
            <w:tcBorders>
              <w:top w:val="nil"/>
              <w:bottom w:val="nil"/>
            </w:tcBorders>
          </w:tcPr>
          <w:p w14:paraId="296FEF7D" w14:textId="77777777" w:rsidR="007B23AD" w:rsidRPr="002324DA" w:rsidRDefault="007B23AD" w:rsidP="00540E91">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75CDC9A2" w14:textId="77777777" w:rsidR="007B23AD" w:rsidRPr="002324DA" w:rsidRDefault="007B23AD" w:rsidP="00540E91">
            <w:pPr>
              <w:spacing w:line="240" w:lineRule="auto"/>
              <w:jc w:val="center"/>
            </w:pPr>
            <w:r w:rsidRPr="40126C28">
              <w:rPr>
                <w:rFonts w:eastAsia="Times New Roman"/>
                <w:color w:val="000000" w:themeColor="text1"/>
                <w:sz w:val="22"/>
              </w:rPr>
              <w:t>13g45</w:t>
            </w:r>
          </w:p>
          <w:p w14:paraId="7194DBDC" w14:textId="77777777" w:rsidR="007B23AD" w:rsidRPr="002324DA" w:rsidRDefault="007B23AD" w:rsidP="00540E91">
            <w:pPr>
              <w:spacing w:line="240" w:lineRule="auto"/>
              <w:jc w:val="center"/>
              <w:rPr>
                <w:color w:val="000000" w:themeColor="text1"/>
                <w:sz w:val="22"/>
              </w:rPr>
            </w:pPr>
          </w:p>
        </w:tc>
        <w:tc>
          <w:tcPr>
            <w:tcW w:w="8428" w:type="dxa"/>
            <w:tcBorders>
              <w:top w:val="dotted" w:sz="4" w:space="0" w:color="auto"/>
              <w:bottom w:val="dotted" w:sz="4" w:space="0" w:color="auto"/>
            </w:tcBorders>
          </w:tcPr>
          <w:p w14:paraId="7BE845FF" w14:textId="77777777" w:rsidR="007B23AD" w:rsidRPr="00214C64" w:rsidRDefault="007B23AD" w:rsidP="00540E91">
            <w:pPr>
              <w:tabs>
                <w:tab w:val="left" w:pos="176"/>
              </w:tabs>
              <w:spacing w:line="240" w:lineRule="auto"/>
              <w:jc w:val="both"/>
              <w:rPr>
                <w:rFonts w:eastAsia="Times New Roman"/>
                <w:color w:val="000000" w:themeColor="text1"/>
                <w:sz w:val="22"/>
              </w:rPr>
            </w:pPr>
            <w:r>
              <w:rPr>
                <w:rFonts w:eastAsia="Times New Roman"/>
                <w:color w:val="000000" w:themeColor="text1"/>
                <w:sz w:val="22"/>
                <w:lang w:val="vi-VN"/>
              </w:rPr>
              <w:t xml:space="preserve">- Các </w:t>
            </w:r>
            <w:r w:rsidRPr="00214C64">
              <w:rPr>
                <w:rFonts w:eastAsia="Times New Roman"/>
                <w:color w:val="000000" w:themeColor="text1"/>
                <w:sz w:val="22"/>
              </w:rPr>
              <w:t>lớp BDHSG môn Toán, Lý, Hoá, Văn, Anh học tại cơ sở 2 trường BDGD số 485 Nguyễn Kiệm, P9, Q. Phú Nhuận.</w:t>
            </w:r>
          </w:p>
        </w:tc>
      </w:tr>
      <w:tr w:rsidR="007B23AD" w:rsidRPr="002324DA" w14:paraId="769D0D3C" w14:textId="77777777" w:rsidTr="24286FC3">
        <w:trPr>
          <w:trHeight w:val="273"/>
        </w:trPr>
        <w:tc>
          <w:tcPr>
            <w:tcW w:w="1305" w:type="dxa"/>
            <w:tcBorders>
              <w:top w:val="nil"/>
              <w:bottom w:val="nil"/>
            </w:tcBorders>
          </w:tcPr>
          <w:p w14:paraId="54CD245A" w14:textId="77777777" w:rsidR="007B23AD" w:rsidRPr="002324DA" w:rsidRDefault="007B23AD" w:rsidP="00540E91">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1231BE67" w14:textId="51FB9CAB" w:rsidR="007B23AD" w:rsidRPr="00FE6054" w:rsidRDefault="007B23AD" w:rsidP="00540E91">
            <w:pPr>
              <w:spacing w:line="240" w:lineRule="auto"/>
              <w:jc w:val="center"/>
              <w:rPr>
                <w:color w:val="000000" w:themeColor="text1"/>
                <w:sz w:val="22"/>
                <w:lang w:val="vi-VN"/>
              </w:rPr>
            </w:pPr>
            <w:r>
              <w:rPr>
                <w:color w:val="000000" w:themeColor="text1"/>
                <w:sz w:val="22"/>
                <w:lang w:val="vi-VN"/>
              </w:rPr>
              <w:t>14g45</w:t>
            </w:r>
          </w:p>
        </w:tc>
        <w:tc>
          <w:tcPr>
            <w:tcW w:w="8428" w:type="dxa"/>
            <w:tcBorders>
              <w:top w:val="dotted" w:sz="4" w:space="0" w:color="auto"/>
              <w:bottom w:val="dotted" w:sz="4" w:space="0" w:color="auto"/>
            </w:tcBorders>
          </w:tcPr>
          <w:p w14:paraId="36FEB5B0" w14:textId="1549F04D" w:rsidR="007B23AD" w:rsidRPr="00682B7A" w:rsidRDefault="007B23AD" w:rsidP="00682B7A">
            <w:pPr>
              <w:tabs>
                <w:tab w:val="left" w:pos="176"/>
              </w:tabs>
              <w:spacing w:line="240" w:lineRule="auto"/>
              <w:jc w:val="both"/>
              <w:rPr>
                <w:color w:val="000000" w:themeColor="text1"/>
                <w:sz w:val="22"/>
              </w:rPr>
            </w:pPr>
            <w:r>
              <w:rPr>
                <w:color w:val="000000" w:themeColor="text1"/>
                <w:sz w:val="22"/>
                <w:lang w:val="vi-VN"/>
              </w:rPr>
              <w:t xml:space="preserve">- </w:t>
            </w:r>
            <w:r w:rsidRPr="00682B7A">
              <w:rPr>
                <w:color w:val="000000" w:themeColor="text1"/>
                <w:sz w:val="22"/>
                <w:lang w:val="vi-VN"/>
              </w:rPr>
              <w:t>Dự họp thông qua kế hoạch đẩy mạnh các hoạt động bảo vệ môi trường chuyển hoá các điểm chưa đảm bảo vệ sinh môi trường trên địa bàn quận tại P.1/UB (đ/c</w:t>
            </w:r>
            <w:r w:rsidR="00AA6D1B">
              <w:rPr>
                <w:color w:val="000000" w:themeColor="text1"/>
                <w:sz w:val="22"/>
                <w:lang w:val="vi-VN"/>
              </w:rPr>
              <w:t xml:space="preserve"> Long – TP)</w:t>
            </w:r>
          </w:p>
        </w:tc>
      </w:tr>
      <w:tr w:rsidR="00701439" w:rsidRPr="002324DA" w14:paraId="36A8D87F" w14:textId="77777777" w:rsidTr="24286FC3">
        <w:trPr>
          <w:trHeight w:val="273"/>
        </w:trPr>
        <w:tc>
          <w:tcPr>
            <w:tcW w:w="1305" w:type="dxa"/>
            <w:tcBorders>
              <w:top w:val="nil"/>
              <w:bottom w:val="nil"/>
            </w:tcBorders>
          </w:tcPr>
          <w:p w14:paraId="197BE723" w14:textId="77777777" w:rsidR="00701439" w:rsidRPr="002324DA" w:rsidRDefault="00701439" w:rsidP="00540E91">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415EECDA" w14:textId="5FF57B06" w:rsidR="00701439" w:rsidRDefault="00701439" w:rsidP="00540E91">
            <w:pPr>
              <w:spacing w:line="240" w:lineRule="auto"/>
              <w:jc w:val="center"/>
              <w:rPr>
                <w:color w:val="000000" w:themeColor="text1"/>
                <w:sz w:val="22"/>
                <w:lang w:val="vi-VN"/>
              </w:rPr>
            </w:pPr>
            <w:r>
              <w:rPr>
                <w:color w:val="000000" w:themeColor="text1"/>
                <w:sz w:val="22"/>
                <w:lang w:val="vi-VN"/>
              </w:rPr>
              <w:t>15g00</w:t>
            </w:r>
          </w:p>
        </w:tc>
        <w:tc>
          <w:tcPr>
            <w:tcW w:w="8428" w:type="dxa"/>
            <w:tcBorders>
              <w:top w:val="dotted" w:sz="4" w:space="0" w:color="auto"/>
              <w:bottom w:val="dotted" w:sz="4" w:space="0" w:color="auto"/>
            </w:tcBorders>
          </w:tcPr>
          <w:p w14:paraId="71B13771" w14:textId="5F0259CC" w:rsidR="00701439" w:rsidRDefault="00701439" w:rsidP="00682B7A">
            <w:pPr>
              <w:tabs>
                <w:tab w:val="left" w:pos="176"/>
              </w:tabs>
              <w:spacing w:line="240" w:lineRule="auto"/>
              <w:jc w:val="both"/>
              <w:rPr>
                <w:color w:val="000000" w:themeColor="text1"/>
                <w:sz w:val="22"/>
                <w:lang w:val="vi-VN"/>
              </w:rPr>
            </w:pPr>
            <w:r>
              <w:rPr>
                <w:color w:val="000000" w:themeColor="text1"/>
                <w:sz w:val="22"/>
                <w:lang w:val="vi-VN"/>
              </w:rPr>
              <w:t xml:space="preserve">- </w:t>
            </w:r>
            <w:r w:rsidRPr="00452195">
              <w:rPr>
                <w:color w:val="000000" w:themeColor="text1"/>
                <w:sz w:val="22"/>
                <w:lang w:val="vi-VN"/>
              </w:rPr>
              <w:t>Họp Hội đồng xét tuyển viên chức năm học 2022-2023 (Tp: Theo QĐ)</w:t>
            </w:r>
          </w:p>
        </w:tc>
      </w:tr>
      <w:tr w:rsidR="007B23AD" w:rsidRPr="002324DA" w14:paraId="30D7AA69" w14:textId="77777777" w:rsidTr="24286FC3">
        <w:trPr>
          <w:trHeight w:val="273"/>
        </w:trPr>
        <w:tc>
          <w:tcPr>
            <w:tcW w:w="1305" w:type="dxa"/>
            <w:tcBorders>
              <w:top w:val="nil"/>
              <w:bottom w:val="nil"/>
            </w:tcBorders>
          </w:tcPr>
          <w:p w14:paraId="7196D064" w14:textId="77777777" w:rsidR="007B23AD" w:rsidRPr="002324DA" w:rsidRDefault="007B23AD" w:rsidP="00540E91">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34FF1C98" w14:textId="08752BFA" w:rsidR="007B23AD" w:rsidRPr="000F2020" w:rsidRDefault="007B23AD" w:rsidP="00540E91">
            <w:pPr>
              <w:spacing w:line="240" w:lineRule="auto"/>
              <w:jc w:val="center"/>
              <w:rPr>
                <w:color w:val="000000" w:themeColor="text1"/>
                <w:sz w:val="22"/>
                <w:lang w:val="vi-VN"/>
              </w:rPr>
            </w:pPr>
            <w:r>
              <w:rPr>
                <w:color w:val="000000" w:themeColor="text1"/>
                <w:sz w:val="22"/>
                <w:lang w:val="vi-VN"/>
              </w:rPr>
              <w:t>15g45</w:t>
            </w:r>
          </w:p>
        </w:tc>
        <w:tc>
          <w:tcPr>
            <w:tcW w:w="8428" w:type="dxa"/>
            <w:tcBorders>
              <w:top w:val="dotted" w:sz="4" w:space="0" w:color="auto"/>
              <w:bottom w:val="dotted" w:sz="4" w:space="0" w:color="auto"/>
            </w:tcBorders>
          </w:tcPr>
          <w:p w14:paraId="6D072C0D" w14:textId="331454BA" w:rsidR="007B23AD" w:rsidRPr="004D0BE3" w:rsidRDefault="007B23AD" w:rsidP="004D0BE3">
            <w:pPr>
              <w:tabs>
                <w:tab w:val="left" w:pos="176"/>
              </w:tabs>
              <w:spacing w:line="240" w:lineRule="auto"/>
              <w:jc w:val="both"/>
              <w:rPr>
                <w:color w:val="000000" w:themeColor="text1"/>
                <w:sz w:val="22"/>
              </w:rPr>
            </w:pPr>
            <w:r>
              <w:rPr>
                <w:color w:val="000000" w:themeColor="text1"/>
                <w:sz w:val="22"/>
                <w:lang w:val="vi-VN"/>
              </w:rPr>
              <w:t xml:space="preserve">- </w:t>
            </w:r>
            <w:r w:rsidRPr="004D0BE3">
              <w:rPr>
                <w:color w:val="000000" w:themeColor="text1"/>
                <w:sz w:val="22"/>
                <w:lang w:val="vi-VN"/>
              </w:rPr>
              <w:t>Dự họp về nghe giới thiệu về chức năng “Đồng hành cùng doanh nghiệp” trên ứng dụng “Phú Nhuận đồng hành” tại P.1/UB (Long - TP)</w:t>
            </w:r>
          </w:p>
        </w:tc>
      </w:tr>
      <w:tr w:rsidR="00B341C6" w:rsidRPr="002324DA" w14:paraId="48A21919" w14:textId="77777777" w:rsidTr="24286FC3">
        <w:trPr>
          <w:trHeight w:val="273"/>
        </w:trPr>
        <w:tc>
          <w:tcPr>
            <w:tcW w:w="1305" w:type="dxa"/>
            <w:tcBorders>
              <w:top w:val="nil"/>
              <w:bottom w:val="nil"/>
            </w:tcBorders>
          </w:tcPr>
          <w:p w14:paraId="6BD18F9B" w14:textId="77777777" w:rsidR="00B341C6" w:rsidRPr="002324DA" w:rsidRDefault="00B341C6" w:rsidP="00540E91">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238601FE" w14:textId="220C9A13" w:rsidR="00B341C6" w:rsidRPr="002324DA" w:rsidRDefault="00B341C6" w:rsidP="00540E91">
            <w:pPr>
              <w:spacing w:line="240" w:lineRule="auto"/>
              <w:jc w:val="center"/>
              <w:rPr>
                <w:color w:val="000000" w:themeColor="text1"/>
                <w:sz w:val="22"/>
              </w:rPr>
            </w:pPr>
            <w:r w:rsidRPr="002324DA">
              <w:rPr>
                <w:color w:val="000000" w:themeColor="text1"/>
                <w:sz w:val="22"/>
              </w:rPr>
              <w:t>16g00</w:t>
            </w:r>
          </w:p>
        </w:tc>
        <w:tc>
          <w:tcPr>
            <w:tcW w:w="8428" w:type="dxa"/>
            <w:tcBorders>
              <w:top w:val="dotted" w:sz="4" w:space="0" w:color="auto"/>
              <w:bottom w:val="dotted" w:sz="4" w:space="0" w:color="auto"/>
            </w:tcBorders>
          </w:tcPr>
          <w:p w14:paraId="0F3CABC7" w14:textId="587F898B" w:rsidR="00B341C6" w:rsidRPr="002324DA" w:rsidRDefault="00B341C6" w:rsidP="00540E91">
            <w:pPr>
              <w:pStyle w:val="oancuaDanhsach"/>
              <w:numPr>
                <w:ilvl w:val="0"/>
                <w:numId w:val="5"/>
              </w:numPr>
              <w:tabs>
                <w:tab w:val="left" w:pos="176"/>
              </w:tabs>
              <w:spacing w:line="240" w:lineRule="auto"/>
              <w:ind w:left="205" w:hanging="205"/>
              <w:jc w:val="both"/>
              <w:rPr>
                <w:color w:val="000000" w:themeColor="text1"/>
                <w:sz w:val="22"/>
              </w:rPr>
            </w:pPr>
            <w:r w:rsidRPr="002324DA">
              <w:rPr>
                <w:color w:val="000000" w:themeColor="text1"/>
                <w:sz w:val="22"/>
              </w:rPr>
              <w:t>Họp BLĐ P. GDĐT</w:t>
            </w:r>
          </w:p>
        </w:tc>
      </w:tr>
      <w:tr w:rsidR="00300E88" w:rsidRPr="002324DA" w14:paraId="0AE2566F" w14:textId="77777777" w:rsidTr="24286FC3">
        <w:trPr>
          <w:cantSplit/>
          <w:trHeight w:val="56"/>
        </w:trPr>
        <w:tc>
          <w:tcPr>
            <w:tcW w:w="1305" w:type="dxa"/>
            <w:tcBorders>
              <w:top w:val="single" w:sz="4" w:space="0" w:color="auto"/>
              <w:left w:val="single" w:sz="4" w:space="0" w:color="auto"/>
              <w:bottom w:val="nil"/>
              <w:right w:val="single" w:sz="4" w:space="0" w:color="auto"/>
            </w:tcBorders>
            <w:shd w:val="clear" w:color="auto" w:fill="auto"/>
          </w:tcPr>
          <w:p w14:paraId="26988C55" w14:textId="77777777" w:rsidR="00300E88" w:rsidRPr="002324DA" w:rsidRDefault="00300E88" w:rsidP="00540E91">
            <w:pPr>
              <w:widowControl w:val="0"/>
              <w:spacing w:line="240" w:lineRule="auto"/>
              <w:jc w:val="center"/>
              <w:rPr>
                <w:color w:val="000000" w:themeColor="text1"/>
                <w:sz w:val="22"/>
              </w:rPr>
            </w:pPr>
            <w:r w:rsidRPr="002324DA">
              <w:rPr>
                <w:color w:val="000000" w:themeColor="text1"/>
                <w:sz w:val="22"/>
              </w:rPr>
              <w:t>Thứ sáu</w:t>
            </w:r>
          </w:p>
        </w:tc>
        <w:tc>
          <w:tcPr>
            <w:tcW w:w="1133" w:type="dxa"/>
            <w:tcBorders>
              <w:top w:val="single" w:sz="4" w:space="0" w:color="auto"/>
              <w:left w:val="single" w:sz="4" w:space="0" w:color="auto"/>
              <w:bottom w:val="dotted" w:sz="4" w:space="0" w:color="auto"/>
              <w:right w:val="single" w:sz="4" w:space="0" w:color="auto"/>
            </w:tcBorders>
          </w:tcPr>
          <w:p w14:paraId="3041E394" w14:textId="1AC24724" w:rsidR="00300E88" w:rsidRPr="00E574F8" w:rsidRDefault="00300E88" w:rsidP="00540E91">
            <w:pPr>
              <w:spacing w:line="240" w:lineRule="auto"/>
              <w:jc w:val="center"/>
              <w:rPr>
                <w:color w:val="000000" w:themeColor="text1"/>
                <w:sz w:val="22"/>
                <w:lang w:val="vi-VN"/>
              </w:rPr>
            </w:pPr>
            <w:r>
              <w:rPr>
                <w:color w:val="000000" w:themeColor="text1"/>
                <w:sz w:val="22"/>
                <w:lang w:val="vi-VN"/>
              </w:rPr>
              <w:t>15g00</w:t>
            </w:r>
          </w:p>
        </w:tc>
        <w:tc>
          <w:tcPr>
            <w:tcW w:w="8428" w:type="dxa"/>
            <w:tcBorders>
              <w:top w:val="single" w:sz="4" w:space="0" w:color="auto"/>
              <w:left w:val="single" w:sz="4" w:space="0" w:color="auto"/>
              <w:bottom w:val="dotted" w:sz="4" w:space="0" w:color="auto"/>
              <w:right w:val="single" w:sz="4" w:space="0" w:color="auto"/>
            </w:tcBorders>
          </w:tcPr>
          <w:p w14:paraId="722B00AE" w14:textId="7BB0883E" w:rsidR="00300E88" w:rsidRPr="00AE3FBC" w:rsidRDefault="00300E88" w:rsidP="00AE3FBC">
            <w:pPr>
              <w:tabs>
                <w:tab w:val="left" w:pos="176"/>
              </w:tabs>
              <w:spacing w:line="240" w:lineRule="auto"/>
              <w:jc w:val="both"/>
              <w:rPr>
                <w:color w:val="000000" w:themeColor="text1"/>
                <w:sz w:val="22"/>
                <w:lang w:val="vi-VN"/>
              </w:rPr>
            </w:pPr>
            <w:r>
              <w:rPr>
                <w:color w:val="000000" w:themeColor="text1"/>
                <w:sz w:val="22"/>
                <w:lang w:val="vi-VN"/>
              </w:rPr>
              <w:t xml:space="preserve">- </w:t>
            </w:r>
            <w:r>
              <w:rPr>
                <w:color w:val="000000" w:themeColor="text1"/>
                <w:sz w:val="22"/>
                <w:lang w:val="vi-VN"/>
              </w:rPr>
              <w:t>Họp Chi bộ Phòng GDĐT</w:t>
            </w:r>
          </w:p>
        </w:tc>
      </w:tr>
      <w:tr w:rsidR="00300E88" w:rsidRPr="002324DA" w14:paraId="57AB596D" w14:textId="77777777" w:rsidTr="24286FC3">
        <w:trPr>
          <w:cantSplit/>
          <w:trHeight w:val="487"/>
        </w:trPr>
        <w:tc>
          <w:tcPr>
            <w:tcW w:w="1305" w:type="dxa"/>
            <w:tcBorders>
              <w:top w:val="nil"/>
              <w:left w:val="single" w:sz="4" w:space="0" w:color="auto"/>
              <w:bottom w:val="nil"/>
              <w:right w:val="single" w:sz="4" w:space="0" w:color="auto"/>
            </w:tcBorders>
            <w:shd w:val="clear" w:color="auto" w:fill="auto"/>
          </w:tcPr>
          <w:p w14:paraId="00B0DC8D" w14:textId="77777777" w:rsidR="00300E88" w:rsidRPr="002324DA" w:rsidRDefault="00300E88" w:rsidP="00540E91">
            <w:pPr>
              <w:widowControl w:val="0"/>
              <w:spacing w:line="240" w:lineRule="auto"/>
              <w:jc w:val="center"/>
              <w:rPr>
                <w:color w:val="000000" w:themeColor="text1"/>
                <w:sz w:val="22"/>
              </w:rPr>
            </w:pPr>
            <w:r>
              <w:rPr>
                <w:color w:val="000000" w:themeColor="text1"/>
                <w:sz w:val="22"/>
              </w:rPr>
              <w:t>5/8/2022</w:t>
            </w:r>
          </w:p>
        </w:tc>
        <w:tc>
          <w:tcPr>
            <w:tcW w:w="1133" w:type="dxa"/>
            <w:tcBorders>
              <w:top w:val="dotted" w:sz="4" w:space="0" w:color="auto"/>
              <w:left w:val="single" w:sz="4" w:space="0" w:color="auto"/>
              <w:bottom w:val="dotted" w:sz="4" w:space="0" w:color="auto"/>
              <w:right w:val="single" w:sz="4" w:space="0" w:color="auto"/>
            </w:tcBorders>
          </w:tcPr>
          <w:p w14:paraId="42C6D796" w14:textId="77777777" w:rsidR="00300E88" w:rsidRPr="002324DA" w:rsidRDefault="00300E88" w:rsidP="00540E91">
            <w:pPr>
              <w:spacing w:line="240" w:lineRule="auto"/>
              <w:jc w:val="center"/>
              <w:rPr>
                <w:color w:val="000000" w:themeColor="text1"/>
                <w:sz w:val="22"/>
              </w:rPr>
            </w:pPr>
          </w:p>
        </w:tc>
        <w:tc>
          <w:tcPr>
            <w:tcW w:w="8428" w:type="dxa"/>
            <w:tcBorders>
              <w:top w:val="dotted" w:sz="4" w:space="0" w:color="auto"/>
              <w:left w:val="single" w:sz="4" w:space="0" w:color="auto"/>
              <w:bottom w:val="dotted" w:sz="4" w:space="0" w:color="auto"/>
              <w:right w:val="single" w:sz="4" w:space="0" w:color="auto"/>
            </w:tcBorders>
          </w:tcPr>
          <w:p w14:paraId="6E1831B3" w14:textId="404B6892" w:rsidR="00300E88" w:rsidRPr="002324DA" w:rsidRDefault="00300E88" w:rsidP="00540E91">
            <w:pPr>
              <w:pStyle w:val="oancuaDanhsach"/>
              <w:numPr>
                <w:ilvl w:val="0"/>
                <w:numId w:val="5"/>
              </w:numPr>
              <w:tabs>
                <w:tab w:val="left" w:pos="176"/>
              </w:tabs>
              <w:spacing w:line="240" w:lineRule="auto"/>
              <w:ind w:left="205" w:hanging="205"/>
              <w:jc w:val="both"/>
              <w:rPr>
                <w:sz w:val="22"/>
              </w:rPr>
            </w:pPr>
          </w:p>
        </w:tc>
      </w:tr>
      <w:tr w:rsidR="00300E88" w:rsidRPr="002324DA" w14:paraId="0C1AA461" w14:textId="77777777" w:rsidTr="24286FC3">
        <w:trPr>
          <w:trHeight w:val="364"/>
        </w:trPr>
        <w:tc>
          <w:tcPr>
            <w:tcW w:w="1305" w:type="dxa"/>
            <w:tcBorders>
              <w:top w:val="single" w:sz="4" w:space="0" w:color="auto"/>
              <w:bottom w:val="nil"/>
            </w:tcBorders>
          </w:tcPr>
          <w:p w14:paraId="1D56008F" w14:textId="77777777" w:rsidR="00300E88" w:rsidRPr="002324DA" w:rsidRDefault="00300E88" w:rsidP="00540E91">
            <w:pPr>
              <w:widowControl w:val="0"/>
              <w:spacing w:line="240" w:lineRule="auto"/>
              <w:jc w:val="center"/>
              <w:rPr>
                <w:color w:val="000000" w:themeColor="text1"/>
                <w:sz w:val="22"/>
              </w:rPr>
            </w:pPr>
            <w:r w:rsidRPr="002324DA">
              <w:rPr>
                <w:color w:val="000000" w:themeColor="text1"/>
                <w:sz w:val="22"/>
              </w:rPr>
              <w:t>Thứ bảy</w:t>
            </w:r>
          </w:p>
        </w:tc>
        <w:tc>
          <w:tcPr>
            <w:tcW w:w="1133" w:type="dxa"/>
            <w:tcBorders>
              <w:top w:val="single" w:sz="4" w:space="0" w:color="auto"/>
              <w:bottom w:val="dotted" w:sz="4" w:space="0" w:color="auto"/>
            </w:tcBorders>
          </w:tcPr>
          <w:p w14:paraId="58C2848B" w14:textId="77777777" w:rsidR="00300E88" w:rsidRPr="003F5985" w:rsidRDefault="00300E88" w:rsidP="00540E91">
            <w:pPr>
              <w:spacing w:line="240" w:lineRule="auto"/>
              <w:jc w:val="center"/>
              <w:rPr>
                <w:b/>
                <w:bCs/>
                <w:color w:val="000000" w:themeColor="text1"/>
                <w:sz w:val="22"/>
              </w:rPr>
            </w:pPr>
            <w:r w:rsidRPr="003F5985">
              <w:rPr>
                <w:rStyle w:val="normaltextrun"/>
                <w:b/>
                <w:bCs/>
                <w:color w:val="000000"/>
                <w:sz w:val="22"/>
                <w:bdr w:val="none" w:sz="0" w:space="0" w:color="auto" w:frame="1"/>
              </w:rPr>
              <w:t>Sáng</w:t>
            </w:r>
          </w:p>
        </w:tc>
        <w:tc>
          <w:tcPr>
            <w:tcW w:w="8428" w:type="dxa"/>
            <w:tcBorders>
              <w:top w:val="single" w:sz="4" w:space="0" w:color="auto"/>
              <w:bottom w:val="dotted" w:sz="4" w:space="0" w:color="auto"/>
            </w:tcBorders>
          </w:tcPr>
          <w:p w14:paraId="62F8B318" w14:textId="77777777" w:rsidR="00300E88" w:rsidRPr="003F5985" w:rsidRDefault="00300E88" w:rsidP="00540E91">
            <w:pPr>
              <w:pStyle w:val="oancuaDanhsach"/>
              <w:numPr>
                <w:ilvl w:val="0"/>
                <w:numId w:val="5"/>
              </w:numPr>
              <w:tabs>
                <w:tab w:val="left" w:pos="176"/>
              </w:tabs>
              <w:spacing w:line="240" w:lineRule="auto"/>
              <w:ind w:left="205" w:hanging="205"/>
              <w:jc w:val="both"/>
              <w:rPr>
                <w:b/>
                <w:bCs/>
                <w:color w:val="000000" w:themeColor="text1"/>
                <w:sz w:val="22"/>
              </w:rPr>
            </w:pPr>
            <w:r w:rsidRPr="003F5985">
              <w:rPr>
                <w:rStyle w:val="spellingerror"/>
                <w:b/>
                <w:bCs/>
                <w:color w:val="000000"/>
                <w:sz w:val="22"/>
                <w:shd w:val="clear" w:color="auto" w:fill="FFFFFF"/>
              </w:rPr>
              <w:t>Trực</w:t>
            </w:r>
            <w:r w:rsidRPr="003F5985">
              <w:rPr>
                <w:rStyle w:val="normaltextrun"/>
                <w:b/>
                <w:bCs/>
                <w:color w:val="000000"/>
                <w:sz w:val="22"/>
                <w:shd w:val="clear" w:color="auto" w:fill="FFFFFF"/>
              </w:rPr>
              <w:t> </w:t>
            </w:r>
            <w:r w:rsidRPr="003F5985">
              <w:rPr>
                <w:rStyle w:val="spellingerror"/>
                <w:b/>
                <w:bCs/>
                <w:color w:val="000000"/>
                <w:sz w:val="22"/>
                <w:shd w:val="clear" w:color="auto" w:fill="FFFFFF"/>
              </w:rPr>
              <w:t>lãnh</w:t>
            </w:r>
            <w:r w:rsidRPr="003F5985">
              <w:rPr>
                <w:rStyle w:val="normaltextrun"/>
                <w:b/>
                <w:bCs/>
                <w:color w:val="000000"/>
                <w:sz w:val="22"/>
                <w:shd w:val="clear" w:color="auto" w:fill="FFFFFF"/>
              </w:rPr>
              <w:t> </w:t>
            </w:r>
            <w:r w:rsidRPr="003F5985">
              <w:rPr>
                <w:rStyle w:val="spellingerror"/>
                <w:b/>
                <w:bCs/>
                <w:color w:val="000000"/>
                <w:sz w:val="22"/>
                <w:shd w:val="clear" w:color="auto" w:fill="FFFFFF"/>
              </w:rPr>
              <w:t>đạo</w:t>
            </w:r>
            <w:r w:rsidRPr="003F5985">
              <w:rPr>
                <w:rStyle w:val="normaltextrun"/>
                <w:b/>
                <w:bCs/>
                <w:color w:val="000000"/>
                <w:sz w:val="22"/>
                <w:shd w:val="clear" w:color="auto" w:fill="FFFFFF"/>
              </w:rPr>
              <w:t>: đ/c Long - TP.</w:t>
            </w:r>
          </w:p>
        </w:tc>
      </w:tr>
      <w:tr w:rsidR="00300E88" w:rsidRPr="002324DA" w14:paraId="28C1D9B8" w14:textId="77777777" w:rsidTr="24286FC3">
        <w:trPr>
          <w:trHeight w:val="364"/>
        </w:trPr>
        <w:tc>
          <w:tcPr>
            <w:tcW w:w="1305" w:type="dxa"/>
            <w:tcBorders>
              <w:top w:val="nil"/>
              <w:bottom w:val="nil"/>
            </w:tcBorders>
          </w:tcPr>
          <w:p w14:paraId="1AFBD904" w14:textId="77777777" w:rsidR="00300E88" w:rsidRPr="002324DA" w:rsidRDefault="00300E88" w:rsidP="00540E91">
            <w:pPr>
              <w:widowControl w:val="0"/>
              <w:spacing w:line="240" w:lineRule="auto"/>
              <w:jc w:val="center"/>
              <w:rPr>
                <w:color w:val="000000" w:themeColor="text1"/>
                <w:sz w:val="22"/>
              </w:rPr>
            </w:pPr>
            <w:r>
              <w:rPr>
                <w:color w:val="000000" w:themeColor="text1"/>
                <w:sz w:val="22"/>
              </w:rPr>
              <w:t>6/8/2022</w:t>
            </w:r>
          </w:p>
        </w:tc>
        <w:tc>
          <w:tcPr>
            <w:tcW w:w="1133" w:type="dxa"/>
            <w:tcBorders>
              <w:top w:val="dotted" w:sz="4" w:space="0" w:color="auto"/>
              <w:bottom w:val="dotted" w:sz="4" w:space="0" w:color="auto"/>
            </w:tcBorders>
          </w:tcPr>
          <w:p w14:paraId="187F57B8" w14:textId="6C83E8BC" w:rsidR="00300E88" w:rsidRPr="002324DA" w:rsidRDefault="00300E88" w:rsidP="00540E91">
            <w:pPr>
              <w:spacing w:line="240" w:lineRule="auto"/>
              <w:jc w:val="center"/>
              <w:rPr>
                <w:color w:val="000000" w:themeColor="text1"/>
                <w:sz w:val="22"/>
              </w:rPr>
            </w:pPr>
            <w:r w:rsidRPr="003F5985">
              <w:rPr>
                <w:rStyle w:val="spellingerror"/>
                <w:b/>
                <w:bCs/>
                <w:color w:val="000000"/>
                <w:sz w:val="22"/>
                <w:bdr w:val="none" w:sz="0" w:space="0" w:color="auto" w:frame="1"/>
              </w:rPr>
              <w:t>Chiều</w:t>
            </w:r>
          </w:p>
        </w:tc>
        <w:tc>
          <w:tcPr>
            <w:tcW w:w="8428" w:type="dxa"/>
            <w:tcBorders>
              <w:top w:val="dotted" w:sz="4" w:space="0" w:color="auto"/>
              <w:bottom w:val="dotted" w:sz="4" w:space="0" w:color="auto"/>
            </w:tcBorders>
          </w:tcPr>
          <w:p w14:paraId="54738AF4" w14:textId="1B84599A" w:rsidR="00300E88" w:rsidRPr="002324DA" w:rsidRDefault="00300E88" w:rsidP="00540E91">
            <w:pPr>
              <w:pStyle w:val="oancuaDanhsach"/>
              <w:numPr>
                <w:ilvl w:val="0"/>
                <w:numId w:val="5"/>
              </w:numPr>
              <w:tabs>
                <w:tab w:val="left" w:pos="176"/>
              </w:tabs>
              <w:spacing w:line="240" w:lineRule="auto"/>
              <w:ind w:left="205" w:hanging="205"/>
              <w:jc w:val="both"/>
              <w:rPr>
                <w:rFonts w:eastAsia="Times New Roman"/>
                <w:sz w:val="22"/>
              </w:rPr>
            </w:pPr>
            <w:r w:rsidRPr="003F5985">
              <w:rPr>
                <w:rStyle w:val="spellingerror"/>
                <w:b/>
                <w:bCs/>
                <w:color w:val="000000"/>
                <w:sz w:val="22"/>
                <w:shd w:val="clear" w:color="auto" w:fill="FFFFFF"/>
              </w:rPr>
              <w:t>Trực</w:t>
            </w:r>
            <w:r w:rsidRPr="003F5985">
              <w:rPr>
                <w:rStyle w:val="normaltextrun"/>
                <w:b/>
                <w:bCs/>
                <w:color w:val="000000"/>
                <w:sz w:val="22"/>
                <w:shd w:val="clear" w:color="auto" w:fill="FFFFFF"/>
              </w:rPr>
              <w:t> </w:t>
            </w:r>
            <w:r w:rsidRPr="003F5985">
              <w:rPr>
                <w:rStyle w:val="spellingerror"/>
                <w:b/>
                <w:bCs/>
                <w:color w:val="000000"/>
                <w:sz w:val="22"/>
                <w:shd w:val="clear" w:color="auto" w:fill="FFFFFF"/>
              </w:rPr>
              <w:t>lãnh</w:t>
            </w:r>
            <w:r w:rsidRPr="003F5985">
              <w:rPr>
                <w:rStyle w:val="normaltextrun"/>
                <w:b/>
                <w:bCs/>
                <w:color w:val="000000"/>
                <w:sz w:val="22"/>
                <w:shd w:val="clear" w:color="auto" w:fill="FFFFFF"/>
              </w:rPr>
              <w:t> </w:t>
            </w:r>
            <w:r w:rsidRPr="003F5985">
              <w:rPr>
                <w:rStyle w:val="spellingerror"/>
                <w:b/>
                <w:bCs/>
                <w:color w:val="000000"/>
                <w:sz w:val="22"/>
                <w:shd w:val="clear" w:color="auto" w:fill="FFFFFF"/>
              </w:rPr>
              <w:t>đạo</w:t>
            </w:r>
            <w:r w:rsidRPr="003F5985">
              <w:rPr>
                <w:rStyle w:val="normaltextrun"/>
                <w:b/>
                <w:bCs/>
                <w:color w:val="000000"/>
                <w:sz w:val="22"/>
                <w:shd w:val="clear" w:color="auto" w:fill="FFFFFF"/>
              </w:rPr>
              <w:t>: đ/c</w:t>
            </w:r>
            <w:r w:rsidRPr="006947BD">
              <w:rPr>
                <w:b/>
                <w:bCs/>
                <w:color w:val="000000" w:themeColor="text1"/>
                <w:sz w:val="22"/>
                <w:lang w:val="vi-VN"/>
              </w:rPr>
              <w:t xml:space="preserve"> Điệp</w:t>
            </w:r>
            <w:r>
              <w:rPr>
                <w:rStyle w:val="normaltextrun"/>
                <w:b/>
                <w:bCs/>
                <w:color w:val="000000"/>
                <w:sz w:val="22"/>
                <w:shd w:val="clear" w:color="auto" w:fill="FFFFFF"/>
                <w:lang w:val="vi-VN"/>
              </w:rPr>
              <w:t xml:space="preserve"> </w:t>
            </w:r>
            <w:r w:rsidRPr="003F5985">
              <w:rPr>
                <w:rStyle w:val="normaltextrun"/>
                <w:b/>
                <w:bCs/>
                <w:color w:val="000000"/>
                <w:sz w:val="22"/>
                <w:shd w:val="clear" w:color="auto" w:fill="FFFFFF"/>
              </w:rPr>
              <w:t>  - PTP.</w:t>
            </w:r>
          </w:p>
        </w:tc>
      </w:tr>
      <w:tr w:rsidR="00300E88" w:rsidRPr="002324DA" w14:paraId="1ED50AC4" w14:textId="77777777" w:rsidTr="24286FC3">
        <w:tc>
          <w:tcPr>
            <w:tcW w:w="1305" w:type="dxa"/>
            <w:vMerge w:val="restart"/>
            <w:tcBorders>
              <w:top w:val="single" w:sz="4" w:space="0" w:color="auto"/>
            </w:tcBorders>
          </w:tcPr>
          <w:p w14:paraId="55FBB6CE" w14:textId="77777777" w:rsidR="00300E88" w:rsidRPr="002324DA" w:rsidRDefault="00300E88" w:rsidP="00540E91">
            <w:pPr>
              <w:widowControl w:val="0"/>
              <w:spacing w:line="240" w:lineRule="auto"/>
              <w:jc w:val="center"/>
              <w:rPr>
                <w:color w:val="000000" w:themeColor="text1"/>
                <w:sz w:val="22"/>
              </w:rPr>
            </w:pPr>
            <w:r w:rsidRPr="002324DA">
              <w:rPr>
                <w:color w:val="000000" w:themeColor="text1"/>
                <w:sz w:val="22"/>
              </w:rPr>
              <w:t>Chủ nhật</w:t>
            </w:r>
          </w:p>
          <w:p w14:paraId="616FACD6" w14:textId="77777777" w:rsidR="00300E88" w:rsidRPr="002324DA" w:rsidRDefault="00300E88" w:rsidP="00540E91">
            <w:pPr>
              <w:widowControl w:val="0"/>
              <w:spacing w:line="240" w:lineRule="auto"/>
              <w:jc w:val="center"/>
              <w:rPr>
                <w:color w:val="000000" w:themeColor="text1"/>
                <w:sz w:val="22"/>
              </w:rPr>
            </w:pPr>
            <w:r>
              <w:rPr>
                <w:color w:val="000000" w:themeColor="text1"/>
                <w:sz w:val="22"/>
              </w:rPr>
              <w:t>7/8/2022</w:t>
            </w:r>
          </w:p>
        </w:tc>
        <w:tc>
          <w:tcPr>
            <w:tcW w:w="1133" w:type="dxa"/>
            <w:tcBorders>
              <w:top w:val="single" w:sz="4" w:space="0" w:color="auto"/>
              <w:bottom w:val="dotted" w:sz="4" w:space="0" w:color="auto"/>
            </w:tcBorders>
          </w:tcPr>
          <w:p w14:paraId="67C0C651" w14:textId="77777777" w:rsidR="00300E88" w:rsidRPr="002324DA" w:rsidRDefault="00300E88" w:rsidP="00540E91">
            <w:pPr>
              <w:widowControl w:val="0"/>
              <w:spacing w:line="240" w:lineRule="auto"/>
              <w:jc w:val="center"/>
              <w:rPr>
                <w:color w:val="000000" w:themeColor="text1"/>
                <w:sz w:val="22"/>
              </w:rPr>
            </w:pPr>
          </w:p>
        </w:tc>
        <w:tc>
          <w:tcPr>
            <w:tcW w:w="8428" w:type="dxa"/>
            <w:tcBorders>
              <w:bottom w:val="dotted" w:sz="4" w:space="0" w:color="auto"/>
            </w:tcBorders>
          </w:tcPr>
          <w:p w14:paraId="308D56CC" w14:textId="018CEAB8" w:rsidR="00300E88" w:rsidRPr="002324DA" w:rsidRDefault="00300E88" w:rsidP="00540E91">
            <w:pPr>
              <w:pStyle w:val="oancuaDanhsach"/>
              <w:numPr>
                <w:ilvl w:val="0"/>
                <w:numId w:val="5"/>
              </w:numPr>
              <w:spacing w:line="240" w:lineRule="auto"/>
              <w:ind w:left="205" w:hanging="205"/>
              <w:jc w:val="both"/>
              <w:rPr>
                <w:color w:val="000000" w:themeColor="text1"/>
                <w:sz w:val="22"/>
              </w:rPr>
            </w:pPr>
          </w:p>
        </w:tc>
      </w:tr>
      <w:tr w:rsidR="00300E88" w:rsidRPr="002324DA" w14:paraId="797E50C6" w14:textId="77777777" w:rsidTr="24286FC3">
        <w:tc>
          <w:tcPr>
            <w:tcW w:w="1305" w:type="dxa"/>
            <w:vMerge/>
          </w:tcPr>
          <w:p w14:paraId="7B04FA47" w14:textId="77777777" w:rsidR="00300E88" w:rsidRPr="002324DA" w:rsidRDefault="00300E88" w:rsidP="00540E91">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568C698B" w14:textId="77777777" w:rsidR="00300E88" w:rsidRPr="002324DA" w:rsidRDefault="00300E88" w:rsidP="00540E91">
            <w:pPr>
              <w:widowControl w:val="0"/>
              <w:spacing w:line="240" w:lineRule="auto"/>
              <w:jc w:val="center"/>
              <w:rPr>
                <w:color w:val="000000" w:themeColor="text1"/>
                <w:sz w:val="22"/>
              </w:rPr>
            </w:pPr>
          </w:p>
        </w:tc>
        <w:tc>
          <w:tcPr>
            <w:tcW w:w="8428" w:type="dxa"/>
            <w:tcBorders>
              <w:top w:val="dotted" w:sz="4" w:space="0" w:color="auto"/>
              <w:bottom w:val="dotted" w:sz="4" w:space="0" w:color="auto"/>
            </w:tcBorders>
          </w:tcPr>
          <w:p w14:paraId="1A939487" w14:textId="574C3EF9" w:rsidR="00300E88" w:rsidRPr="006947BD" w:rsidRDefault="00300E88" w:rsidP="00540E91">
            <w:pPr>
              <w:pStyle w:val="oancuaDanhsach"/>
              <w:numPr>
                <w:ilvl w:val="0"/>
                <w:numId w:val="5"/>
              </w:numPr>
              <w:spacing w:line="240" w:lineRule="auto"/>
              <w:ind w:left="205" w:hanging="205"/>
              <w:jc w:val="both"/>
              <w:rPr>
                <w:b/>
                <w:bCs/>
                <w:color w:val="000000" w:themeColor="text1"/>
                <w:sz w:val="22"/>
              </w:rPr>
            </w:pPr>
          </w:p>
        </w:tc>
      </w:tr>
      <w:tr w:rsidR="00300E88" w:rsidRPr="002324DA" w14:paraId="6AA258D8" w14:textId="77777777" w:rsidTr="24286FC3">
        <w:tc>
          <w:tcPr>
            <w:tcW w:w="1305" w:type="dxa"/>
            <w:vMerge/>
          </w:tcPr>
          <w:p w14:paraId="6FFBD3EC" w14:textId="77777777" w:rsidR="00300E88" w:rsidRPr="002324DA" w:rsidRDefault="00300E88" w:rsidP="00540E91">
            <w:pPr>
              <w:widowControl w:val="0"/>
              <w:spacing w:line="240" w:lineRule="auto"/>
              <w:jc w:val="center"/>
              <w:rPr>
                <w:color w:val="000000" w:themeColor="text1"/>
                <w:sz w:val="22"/>
              </w:rPr>
            </w:pPr>
          </w:p>
        </w:tc>
        <w:tc>
          <w:tcPr>
            <w:tcW w:w="1133" w:type="dxa"/>
            <w:tcBorders>
              <w:top w:val="dotted" w:sz="4" w:space="0" w:color="auto"/>
              <w:bottom w:val="single" w:sz="4" w:space="0" w:color="auto"/>
            </w:tcBorders>
          </w:tcPr>
          <w:p w14:paraId="30DCCCAD" w14:textId="77777777" w:rsidR="00300E88" w:rsidRPr="002324DA" w:rsidRDefault="00300E88" w:rsidP="00540E91">
            <w:pPr>
              <w:widowControl w:val="0"/>
              <w:spacing w:line="240" w:lineRule="auto"/>
              <w:jc w:val="center"/>
              <w:rPr>
                <w:color w:val="000000" w:themeColor="text1"/>
                <w:sz w:val="22"/>
              </w:rPr>
            </w:pPr>
          </w:p>
        </w:tc>
        <w:tc>
          <w:tcPr>
            <w:tcW w:w="8428" w:type="dxa"/>
            <w:tcBorders>
              <w:top w:val="dotted" w:sz="4" w:space="0" w:color="auto"/>
              <w:bottom w:val="single" w:sz="4" w:space="0" w:color="auto"/>
            </w:tcBorders>
          </w:tcPr>
          <w:p w14:paraId="36AF6883" w14:textId="5767E5D3" w:rsidR="00300E88" w:rsidRPr="002324DA" w:rsidRDefault="00300E88" w:rsidP="00540E91">
            <w:pPr>
              <w:pStyle w:val="oancuaDanhsach"/>
              <w:numPr>
                <w:ilvl w:val="0"/>
                <w:numId w:val="5"/>
              </w:numPr>
              <w:spacing w:line="240" w:lineRule="auto"/>
              <w:ind w:left="205" w:hanging="205"/>
              <w:jc w:val="both"/>
              <w:rPr>
                <w:color w:val="000000" w:themeColor="text1"/>
                <w:sz w:val="22"/>
              </w:rPr>
            </w:pPr>
          </w:p>
        </w:tc>
      </w:tr>
    </w:tbl>
    <w:p w14:paraId="54C529ED" w14:textId="77777777" w:rsidR="00981855" w:rsidRPr="002324DA" w:rsidRDefault="00981855" w:rsidP="00981855">
      <w:pPr>
        <w:spacing w:line="240" w:lineRule="auto"/>
        <w:jc w:val="center"/>
        <w:rPr>
          <w:b/>
          <w:bCs/>
          <w:color w:val="000000" w:themeColor="text1"/>
          <w:sz w:val="22"/>
        </w:rPr>
      </w:pPr>
    </w:p>
    <w:p w14:paraId="7750A25F" w14:textId="77777777" w:rsidR="00981855" w:rsidRPr="002324DA" w:rsidRDefault="00981855" w:rsidP="00981855">
      <w:pPr>
        <w:spacing w:line="240" w:lineRule="auto"/>
        <w:jc w:val="center"/>
        <w:rPr>
          <w:b/>
          <w:bCs/>
          <w:color w:val="000000" w:themeColor="text1"/>
          <w:sz w:val="22"/>
        </w:rPr>
      </w:pPr>
      <w:r w:rsidRPr="002324DA">
        <w:rPr>
          <w:b/>
          <w:bCs/>
          <w:color w:val="000000" w:themeColor="text1"/>
          <w:sz w:val="22"/>
        </w:rPr>
        <w:t>THÔNG BÁO</w:t>
      </w:r>
    </w:p>
    <w:p w14:paraId="1C0157D6" w14:textId="59D511AE" w:rsidR="00981855" w:rsidRPr="002324DA" w:rsidRDefault="4736ECC2" w:rsidP="4736ECC2">
      <w:pPr>
        <w:spacing w:line="240" w:lineRule="auto"/>
        <w:ind w:left="720"/>
        <w:jc w:val="both"/>
        <w:rPr>
          <w:sz w:val="22"/>
        </w:rPr>
      </w:pPr>
      <w:r w:rsidRPr="00C92AEE">
        <w:rPr>
          <w:b/>
          <w:bCs/>
          <w:sz w:val="22"/>
        </w:rPr>
        <w:t xml:space="preserve">* Kho lưu ảnh: </w:t>
      </w:r>
      <w:r w:rsidRPr="4736ECC2">
        <w:rPr>
          <w:sz w:val="22"/>
        </w:rPr>
        <w:t>2/8/2022 Hạn chót các trường MN, Tiểu học, THCS CL,TT gửi hình hoạt động năm học 2021-2022 về kho lưu ảnh đơn vị</w:t>
      </w:r>
    </w:p>
    <w:p w14:paraId="047CE153" w14:textId="53A3293A" w:rsidR="4736ECC2" w:rsidRDefault="4736ECC2" w:rsidP="4736ECC2">
      <w:pPr>
        <w:spacing w:line="240" w:lineRule="auto"/>
        <w:ind w:left="720"/>
        <w:jc w:val="both"/>
        <w:rPr>
          <w:sz w:val="22"/>
        </w:rPr>
      </w:pPr>
      <w:r w:rsidRPr="4736ECC2">
        <w:rPr>
          <w:sz w:val="22"/>
        </w:rPr>
        <w:t xml:space="preserve">* </w:t>
      </w:r>
      <w:r w:rsidRPr="008B3E70">
        <w:rPr>
          <w:b/>
          <w:bCs/>
          <w:sz w:val="22"/>
        </w:rPr>
        <w:t>HIệu suất đào</w:t>
      </w:r>
      <w:r w:rsidRPr="4736ECC2">
        <w:rPr>
          <w:sz w:val="22"/>
        </w:rPr>
        <w:t xml:space="preserve"> tạo: 2/8/2022 Hạn chót các trường Tiểu học, THCS CL,TT nhập liệu hiệu suất đào tạo năm học 2021-2022 trên cổng thông tin điện tử PGD.</w:t>
      </w:r>
    </w:p>
    <w:p w14:paraId="117B1973" w14:textId="7D816634" w:rsidR="4736ECC2" w:rsidRDefault="1A662524" w:rsidP="4736ECC2">
      <w:pPr>
        <w:spacing w:line="240" w:lineRule="auto"/>
        <w:ind w:left="720"/>
        <w:jc w:val="both"/>
        <w:rPr>
          <w:sz w:val="22"/>
        </w:rPr>
      </w:pPr>
      <w:r w:rsidRPr="1A662524">
        <w:rPr>
          <w:sz w:val="22"/>
        </w:rPr>
        <w:t xml:space="preserve">* </w:t>
      </w:r>
      <w:r w:rsidRPr="008B3E70">
        <w:rPr>
          <w:b/>
          <w:bCs/>
          <w:sz w:val="22"/>
        </w:rPr>
        <w:t>Dữ liệu học sinh đầu năm học 2022-20</w:t>
      </w:r>
      <w:r w:rsidRPr="1A662524">
        <w:rPr>
          <w:sz w:val="22"/>
        </w:rPr>
        <w:t>23: 15/8/2022 hạn chót các trường MN, Tiểu học, THCS CL,TT thực hiện kết chuyển dữ liệu học sinh và tiếp nhận học sinh đầu cấp trên hệ thống CSDL ngành.</w:t>
      </w:r>
    </w:p>
    <w:p w14:paraId="156E38E6" w14:textId="26F30D6C" w:rsidR="1A662524" w:rsidRDefault="4980991C" w:rsidP="1A662524">
      <w:pPr>
        <w:spacing w:line="240" w:lineRule="auto"/>
        <w:ind w:left="720"/>
        <w:jc w:val="both"/>
        <w:rPr>
          <w:sz w:val="22"/>
        </w:rPr>
      </w:pPr>
      <w:r w:rsidRPr="4980991C">
        <w:rPr>
          <w:sz w:val="22"/>
        </w:rPr>
        <w:t xml:space="preserve">* </w:t>
      </w:r>
      <w:r w:rsidRPr="008B3E70">
        <w:rPr>
          <w:b/>
          <w:bCs/>
          <w:sz w:val="22"/>
        </w:rPr>
        <w:t>BDGD</w:t>
      </w:r>
      <w:r w:rsidRPr="4980991C">
        <w:rPr>
          <w:sz w:val="22"/>
        </w:rPr>
        <w:t>: Sáng thứ 5, ngày 4/8/2022 Hạn chót các trường Mầm Non, Tiểu học, THCS (Công lập, Ngoài công lập) nộp danh sách CBCC, GV học Bồi dưỡng Chính trị hè, QPAN.</w:t>
      </w:r>
    </w:p>
    <w:p w14:paraId="3691E7B2" w14:textId="5958221B" w:rsidR="00981855" w:rsidRPr="002324DA" w:rsidRDefault="4980991C" w:rsidP="4980991C">
      <w:pPr>
        <w:spacing w:line="240" w:lineRule="auto"/>
        <w:ind w:left="720"/>
        <w:jc w:val="both"/>
        <w:rPr>
          <w:sz w:val="22"/>
        </w:rPr>
      </w:pPr>
      <w:r w:rsidRPr="4980991C">
        <w:rPr>
          <w:b/>
          <w:bCs/>
          <w:sz w:val="22"/>
        </w:rPr>
        <w:t>*Báo cáo số liệu thực hiện phân loại chất thải rắn quý II/2022:</w:t>
      </w:r>
      <w:r w:rsidRPr="4980991C">
        <w:rPr>
          <w:sz w:val="22"/>
        </w:rPr>
        <w:t xml:space="preserve"> Phòng Giáo dục nhận được báo cáo bằng văn bản của các đơn vị Sông Lô, SC15, SC3, Niềm tin. Các đơn vị còn lại đề nghị nộp báo cáo trước 10g ngày thứ hai 01/8/2022 nơi cô Huyền-TLTN.</w:t>
      </w:r>
    </w:p>
    <w:p w14:paraId="53E08D44" w14:textId="77AFAF45" w:rsidR="4980991C" w:rsidRDefault="4980991C" w:rsidP="4980991C">
      <w:pPr>
        <w:spacing w:line="240" w:lineRule="auto"/>
        <w:ind w:left="720"/>
        <w:jc w:val="both"/>
        <w:rPr>
          <w:rFonts w:eastAsia="Times New Roman"/>
          <w:i/>
          <w:iCs/>
          <w:sz w:val="22"/>
        </w:rPr>
      </w:pPr>
      <w:r w:rsidRPr="4980991C">
        <w:rPr>
          <w:sz w:val="22"/>
        </w:rPr>
        <w:t>*</w:t>
      </w:r>
      <w:r w:rsidRPr="4980991C">
        <w:rPr>
          <w:b/>
          <w:bCs/>
          <w:sz w:val="22"/>
        </w:rPr>
        <w:t xml:space="preserve"> Báo cáo số liệu hội thu sách giáo khoa cũ:</w:t>
      </w:r>
      <w:r w:rsidRPr="4980991C">
        <w:rPr>
          <w:sz w:val="22"/>
        </w:rPr>
        <w:t xml:space="preserve"> Phòng Giáo dục nhận được báo cáo của các đơn vị Trần Huy Liệu, Sông Lô. Các đơn vị còn lại đề nghị nộp gấp báo cáo qua địa chỉ mail </w:t>
      </w:r>
      <w:r w:rsidRPr="4980991C">
        <w:rPr>
          <w:rFonts w:ascii="Roboto" w:eastAsia="Roboto" w:hAnsi="Roboto" w:cs="Roboto"/>
          <w:i/>
          <w:iCs/>
          <w:color w:val="555555"/>
          <w:sz w:val="21"/>
          <w:szCs w:val="21"/>
        </w:rPr>
        <w:t>hssv.pgdpn@hcm.edu.vn.</w:t>
      </w:r>
    </w:p>
    <w:p w14:paraId="7CF86FA4" w14:textId="11F0931A" w:rsidR="4980991C" w:rsidRPr="00180840" w:rsidRDefault="4980991C" w:rsidP="00180840">
      <w:pPr>
        <w:ind w:left="720"/>
        <w:jc w:val="both"/>
        <w:rPr>
          <w:rFonts w:eastAsia="Times New Roman"/>
          <w:sz w:val="22"/>
          <w:lang w:val="vi"/>
        </w:rPr>
      </w:pPr>
      <w:r w:rsidRPr="4980991C">
        <w:rPr>
          <w:rFonts w:eastAsia="Times New Roman"/>
          <w:b/>
          <w:bCs/>
          <w:sz w:val="22"/>
          <w:lang w:val="vi"/>
        </w:rPr>
        <w:t>* Báo cái tổng kết hoạt động hè 2022</w:t>
      </w:r>
      <w:r w:rsidRPr="4980991C">
        <w:rPr>
          <w:rFonts w:eastAsia="Times New Roman"/>
          <w:sz w:val="22"/>
          <w:lang w:val="vi"/>
        </w:rPr>
        <w:t xml:space="preserve">: hạn chót nộp báo cáo bằng văn bản </w:t>
      </w:r>
      <w:r w:rsidRPr="4980991C">
        <w:rPr>
          <w:rFonts w:eastAsia="Times New Roman"/>
          <w:sz w:val="22"/>
          <w:u w:val="single"/>
          <w:lang w:val="vi"/>
        </w:rPr>
        <w:t>ngày thứ hai 01/8/2022</w:t>
      </w:r>
      <w:r w:rsidRPr="4980991C">
        <w:rPr>
          <w:rFonts w:eastAsia="Times New Roman"/>
          <w:sz w:val="22"/>
          <w:lang w:val="vi"/>
        </w:rPr>
        <w:t xml:space="preserve"> nơi cô Huyền–TLTN (gửi trước file báo cáo qua địa chỉ mail </w:t>
      </w:r>
      <w:hyperlink r:id="rId5">
        <w:r w:rsidRPr="4980991C">
          <w:rPr>
            <w:rStyle w:val="Siuktni"/>
            <w:rFonts w:eastAsia="Times New Roman"/>
            <w:sz w:val="22"/>
            <w:lang w:val="vi"/>
          </w:rPr>
          <w:t>hssvphunhuan@gmail.com</w:t>
        </w:r>
      </w:hyperlink>
      <w:r w:rsidRPr="4980991C">
        <w:rPr>
          <w:rFonts w:eastAsia="Times New Roman"/>
          <w:sz w:val="22"/>
          <w:lang w:val="vi"/>
        </w:rPr>
        <w:t>).</w:t>
      </w:r>
    </w:p>
    <w:p w14:paraId="526770CE" w14:textId="4F274FC2" w:rsidR="00981855" w:rsidRPr="00FD1588" w:rsidRDefault="4980991C" w:rsidP="00981855">
      <w:pPr>
        <w:rPr>
          <w:b/>
          <w:bCs/>
        </w:rPr>
      </w:pPr>
      <w:r>
        <w:t xml:space="preserve">* </w:t>
      </w:r>
      <w:r w:rsidRPr="00FD1588">
        <w:rPr>
          <w:b/>
          <w:bCs/>
        </w:rPr>
        <w:t>Tiểu học:</w:t>
      </w:r>
    </w:p>
    <w:p w14:paraId="28968F2F" w14:textId="14CBCF7B" w:rsidR="4980991C" w:rsidRDefault="4980991C" w:rsidP="4980991C">
      <w:pPr>
        <w:pStyle w:val="oancuaDanhsach"/>
        <w:numPr>
          <w:ilvl w:val="0"/>
          <w:numId w:val="3"/>
        </w:numPr>
        <w:rPr>
          <w:rFonts w:eastAsia="Times New Roman"/>
          <w:color w:val="000000" w:themeColor="text1"/>
          <w:szCs w:val="26"/>
        </w:rPr>
      </w:pPr>
      <w:r w:rsidRPr="4980991C">
        <w:rPr>
          <w:rFonts w:eastAsia="Times New Roman"/>
          <w:color w:val="000000" w:themeColor="text1"/>
          <w:szCs w:val="26"/>
        </w:rPr>
        <w:t>Tham gia lớp bồi dưỡng modun 5,9 CT.GDPT 2018 (trực tiếp) tại trường Tiểu</w:t>
      </w:r>
    </w:p>
    <w:p w14:paraId="1F16536E" w14:textId="5E35F2C8" w:rsidR="4980991C" w:rsidRDefault="4980991C" w:rsidP="4980991C">
      <w:pPr>
        <w:rPr>
          <w:rFonts w:eastAsia="Times New Roman"/>
          <w:color w:val="000000" w:themeColor="text1"/>
          <w:szCs w:val="26"/>
        </w:rPr>
      </w:pPr>
      <w:r w:rsidRPr="4980991C">
        <w:rPr>
          <w:rFonts w:eastAsia="Times New Roman"/>
          <w:color w:val="000000" w:themeColor="text1"/>
          <w:szCs w:val="26"/>
        </w:rPr>
        <w:t>học Hồ Văn Huê từ ngày 02/8-5/8/2022 theo thời khoá biểu của trường ĐHSP TP.HCM</w:t>
      </w:r>
    </w:p>
    <w:p w14:paraId="371420C2" w14:textId="2DD5DD30" w:rsidR="4980991C" w:rsidRDefault="4980991C" w:rsidP="4980991C">
      <w:pPr>
        <w:rPr>
          <w:rFonts w:eastAsia="Times New Roman"/>
          <w:color w:val="000000" w:themeColor="text1"/>
          <w:szCs w:val="26"/>
        </w:rPr>
      </w:pPr>
      <w:r w:rsidRPr="4980991C">
        <w:rPr>
          <w:rFonts w:eastAsia="Times New Roman"/>
          <w:color w:val="000000" w:themeColor="text1"/>
          <w:szCs w:val="26"/>
        </w:rPr>
        <w:t>(TP: theo danh sách CBQL, GV)</w:t>
      </w:r>
    </w:p>
    <w:p w14:paraId="60546CAF" w14:textId="2BEBA4CD" w:rsidR="4980991C" w:rsidRDefault="4980991C" w:rsidP="4980991C">
      <w:pPr>
        <w:rPr>
          <w:rFonts w:eastAsia="Times New Roman"/>
          <w:color w:val="000000" w:themeColor="text1"/>
          <w:szCs w:val="26"/>
        </w:rPr>
      </w:pPr>
      <w:r w:rsidRPr="4980991C">
        <w:rPr>
          <w:rFonts w:eastAsia="Times New Roman"/>
          <w:color w:val="000000" w:themeColor="text1"/>
          <w:szCs w:val="26"/>
        </w:rPr>
        <w:t xml:space="preserve">      - Tham gia bồi dưỡng sử dụng SGK lớp 3 ở các môn học lịch phân công của Sở GDĐT từ ngày 26/7/2022 </w:t>
      </w:r>
      <w:r w:rsidRPr="4980991C">
        <w:rPr>
          <w:rFonts w:ascii="Segoe UI" w:eastAsia="Segoe UI" w:hAnsi="Segoe UI" w:cs="Segoe UI"/>
          <w:color w:val="000000" w:themeColor="text1"/>
          <w:szCs w:val="26"/>
        </w:rPr>
        <w:t>đến</w:t>
      </w:r>
      <w:r w:rsidRPr="4980991C">
        <w:rPr>
          <w:rFonts w:eastAsia="Times New Roman"/>
          <w:color w:val="000000" w:themeColor="text1"/>
          <w:szCs w:val="26"/>
        </w:rPr>
        <w:t xml:space="preserve"> 3/8/2022 (TP: CV phụ trách môn học, CBQL, GV theo danh sách). </w:t>
      </w:r>
      <w:r w:rsidRPr="4980991C">
        <w:rPr>
          <w:rFonts w:eastAsia="Times New Roman"/>
          <w:b/>
          <w:bCs/>
          <w:i/>
          <w:iCs/>
          <w:color w:val="000000" w:themeColor="text1"/>
          <w:szCs w:val="26"/>
        </w:rPr>
        <w:t>Lưu ý:</w:t>
      </w:r>
      <w:r w:rsidRPr="4980991C">
        <w:rPr>
          <w:rFonts w:eastAsia="Times New Roman"/>
          <w:color w:val="000000" w:themeColor="text1"/>
          <w:szCs w:val="26"/>
        </w:rPr>
        <w:t xml:space="preserve"> các trường </w:t>
      </w:r>
      <w:r w:rsidRPr="4980991C">
        <w:rPr>
          <w:rFonts w:ascii="Segoe UI" w:eastAsia="Segoe UI" w:hAnsi="Segoe UI" w:cs="Segoe UI"/>
          <w:color w:val="000000" w:themeColor="text1"/>
          <w:szCs w:val="26"/>
        </w:rPr>
        <w:t>điểm</w:t>
      </w:r>
      <w:r w:rsidRPr="4980991C">
        <w:rPr>
          <w:rFonts w:eastAsia="Times New Roman"/>
          <w:color w:val="000000" w:themeColor="text1"/>
          <w:szCs w:val="26"/>
        </w:rPr>
        <w:t xml:space="preserve"> danh và gửi về bộ phận tiểu học hằng ngày.</w:t>
      </w:r>
    </w:p>
    <w:p w14:paraId="083D079B" w14:textId="5428F5C1" w:rsidR="4980991C" w:rsidRDefault="4980991C" w:rsidP="4980991C"/>
    <w:p w14:paraId="7CBEED82" w14:textId="77777777" w:rsidR="00981855" w:rsidRDefault="00981855" w:rsidP="00981855"/>
    <w:p w14:paraId="6E36661F" w14:textId="77777777" w:rsidR="00981855" w:rsidRDefault="00981855" w:rsidP="00981855"/>
    <w:p w14:paraId="38645DC7" w14:textId="77777777" w:rsidR="00981855" w:rsidRDefault="00981855" w:rsidP="00981855"/>
    <w:p w14:paraId="135E58C4" w14:textId="77777777" w:rsidR="00981855" w:rsidRDefault="00981855" w:rsidP="00981855"/>
    <w:p w14:paraId="62EBF9A1" w14:textId="77777777" w:rsidR="00981855" w:rsidRDefault="00981855" w:rsidP="00981855"/>
    <w:p w14:paraId="0C6C2CD5" w14:textId="77777777" w:rsidR="00981855" w:rsidRDefault="00981855" w:rsidP="00981855"/>
    <w:p w14:paraId="709E88E4" w14:textId="77777777" w:rsidR="00981855" w:rsidRDefault="00981855" w:rsidP="00981855"/>
    <w:p w14:paraId="508C98E9" w14:textId="77777777" w:rsidR="00981855" w:rsidRDefault="00981855" w:rsidP="00981855"/>
    <w:p w14:paraId="779F8E76" w14:textId="77777777" w:rsidR="00981855" w:rsidRDefault="00981855" w:rsidP="00981855"/>
    <w:p w14:paraId="7818863E" w14:textId="77777777" w:rsidR="00981855" w:rsidRDefault="00981855" w:rsidP="00981855"/>
    <w:p w14:paraId="44F69B9A" w14:textId="77777777" w:rsidR="00981855" w:rsidRDefault="00981855" w:rsidP="00981855"/>
    <w:p w14:paraId="5F07D11E" w14:textId="77777777" w:rsidR="00981855" w:rsidRDefault="00981855" w:rsidP="00981855"/>
    <w:p w14:paraId="41508A3C" w14:textId="77777777" w:rsidR="00981855" w:rsidRDefault="00981855" w:rsidP="00981855"/>
    <w:p w14:paraId="43D6B1D6" w14:textId="77777777" w:rsidR="00981855" w:rsidRDefault="00981855" w:rsidP="00981855"/>
    <w:p w14:paraId="17DBC151" w14:textId="77777777" w:rsidR="00981855" w:rsidRDefault="00981855" w:rsidP="00981855"/>
    <w:p w14:paraId="6F8BD81B" w14:textId="77777777" w:rsidR="00981855" w:rsidRDefault="00981855" w:rsidP="00981855"/>
    <w:p w14:paraId="2613E9C1" w14:textId="77777777" w:rsidR="00981855" w:rsidRDefault="00981855" w:rsidP="00981855"/>
    <w:p w14:paraId="1037B8A3" w14:textId="77777777" w:rsidR="00981855" w:rsidRDefault="00981855" w:rsidP="00981855"/>
    <w:p w14:paraId="687C6DE0" w14:textId="77777777" w:rsidR="00981855" w:rsidRDefault="00981855" w:rsidP="00981855"/>
    <w:p w14:paraId="5B2F9378" w14:textId="77777777" w:rsidR="00981855" w:rsidRDefault="00981855" w:rsidP="00981855"/>
    <w:p w14:paraId="58E6DD4E" w14:textId="77777777" w:rsidR="00981855" w:rsidRDefault="00981855" w:rsidP="00981855"/>
    <w:p w14:paraId="7D3BEE8F" w14:textId="77777777" w:rsidR="00981855" w:rsidRDefault="00981855" w:rsidP="00981855"/>
    <w:p w14:paraId="3B88899E" w14:textId="77777777" w:rsidR="00981855" w:rsidRDefault="00981855" w:rsidP="00981855"/>
    <w:p w14:paraId="69E2BB2B" w14:textId="77777777" w:rsidR="00981855" w:rsidRDefault="00981855" w:rsidP="00981855"/>
    <w:p w14:paraId="57C0D796" w14:textId="77777777" w:rsidR="0068187B" w:rsidRDefault="0068187B"/>
    <w:sectPr w:rsidR="0068187B" w:rsidSect="00CF4026">
      <w:pgSz w:w="12240" w:h="15840"/>
      <w:pgMar w:top="28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NI-Times">
    <w:altName w:val="Calibri"/>
    <w:panose1 w:val="020B0604020202020204"/>
    <w:charset w:val="00"/>
    <w:family w:val="auto"/>
    <w:pitch w:val="variable"/>
    <w:sig w:usb0="00000007" w:usb1="00000000" w:usb2="00000000" w:usb3="00000000" w:csb0="00000013" w:csb1="00000000"/>
  </w:font>
  <w:font w:name="Roboto">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FE34A"/>
    <w:multiLevelType w:val="hybridMultilevel"/>
    <w:tmpl w:val="FFFFFFFF"/>
    <w:lvl w:ilvl="0" w:tplc="4F34ED42">
      <w:start w:val="1"/>
      <w:numFmt w:val="bullet"/>
      <w:lvlText w:val="-"/>
      <w:lvlJc w:val="left"/>
      <w:pPr>
        <w:ind w:left="720" w:hanging="360"/>
      </w:pPr>
      <w:rPr>
        <w:rFonts w:ascii="Calibri" w:hAnsi="Calibri" w:hint="default"/>
      </w:rPr>
    </w:lvl>
    <w:lvl w:ilvl="1" w:tplc="9006AD96">
      <w:start w:val="1"/>
      <w:numFmt w:val="bullet"/>
      <w:lvlText w:val="o"/>
      <w:lvlJc w:val="left"/>
      <w:pPr>
        <w:ind w:left="1440" w:hanging="360"/>
      </w:pPr>
      <w:rPr>
        <w:rFonts w:ascii="Courier New" w:hAnsi="Courier New" w:hint="default"/>
      </w:rPr>
    </w:lvl>
    <w:lvl w:ilvl="2" w:tplc="D49A8DC4">
      <w:start w:val="1"/>
      <w:numFmt w:val="bullet"/>
      <w:lvlText w:val=""/>
      <w:lvlJc w:val="left"/>
      <w:pPr>
        <w:ind w:left="2160" w:hanging="360"/>
      </w:pPr>
      <w:rPr>
        <w:rFonts w:ascii="Wingdings" w:hAnsi="Wingdings" w:hint="default"/>
      </w:rPr>
    </w:lvl>
    <w:lvl w:ilvl="3" w:tplc="1CD0D116">
      <w:start w:val="1"/>
      <w:numFmt w:val="bullet"/>
      <w:lvlText w:val=""/>
      <w:lvlJc w:val="left"/>
      <w:pPr>
        <w:ind w:left="2880" w:hanging="360"/>
      </w:pPr>
      <w:rPr>
        <w:rFonts w:ascii="Symbol" w:hAnsi="Symbol" w:hint="default"/>
      </w:rPr>
    </w:lvl>
    <w:lvl w:ilvl="4" w:tplc="DDE0991C">
      <w:start w:val="1"/>
      <w:numFmt w:val="bullet"/>
      <w:lvlText w:val="o"/>
      <w:lvlJc w:val="left"/>
      <w:pPr>
        <w:ind w:left="3600" w:hanging="360"/>
      </w:pPr>
      <w:rPr>
        <w:rFonts w:ascii="Courier New" w:hAnsi="Courier New" w:hint="default"/>
      </w:rPr>
    </w:lvl>
    <w:lvl w:ilvl="5" w:tplc="743A451A">
      <w:start w:val="1"/>
      <w:numFmt w:val="bullet"/>
      <w:lvlText w:val=""/>
      <w:lvlJc w:val="left"/>
      <w:pPr>
        <w:ind w:left="4320" w:hanging="360"/>
      </w:pPr>
      <w:rPr>
        <w:rFonts w:ascii="Wingdings" w:hAnsi="Wingdings" w:hint="default"/>
      </w:rPr>
    </w:lvl>
    <w:lvl w:ilvl="6" w:tplc="571EB1CC">
      <w:start w:val="1"/>
      <w:numFmt w:val="bullet"/>
      <w:lvlText w:val=""/>
      <w:lvlJc w:val="left"/>
      <w:pPr>
        <w:ind w:left="5040" w:hanging="360"/>
      </w:pPr>
      <w:rPr>
        <w:rFonts w:ascii="Symbol" w:hAnsi="Symbol" w:hint="default"/>
      </w:rPr>
    </w:lvl>
    <w:lvl w:ilvl="7" w:tplc="858CB7C4">
      <w:start w:val="1"/>
      <w:numFmt w:val="bullet"/>
      <w:lvlText w:val="o"/>
      <w:lvlJc w:val="left"/>
      <w:pPr>
        <w:ind w:left="5760" w:hanging="360"/>
      </w:pPr>
      <w:rPr>
        <w:rFonts w:ascii="Courier New" w:hAnsi="Courier New" w:hint="default"/>
      </w:rPr>
    </w:lvl>
    <w:lvl w:ilvl="8" w:tplc="6210936A">
      <w:start w:val="1"/>
      <w:numFmt w:val="bullet"/>
      <w:lvlText w:val=""/>
      <w:lvlJc w:val="left"/>
      <w:pPr>
        <w:ind w:left="6480" w:hanging="360"/>
      </w:pPr>
      <w:rPr>
        <w:rFonts w:ascii="Wingdings" w:hAnsi="Wingdings" w:hint="default"/>
      </w:rPr>
    </w:lvl>
  </w:abstractNum>
  <w:abstractNum w:abstractNumId="1" w15:restartNumberingAfterBreak="0">
    <w:nsid w:val="21503585"/>
    <w:multiLevelType w:val="hybridMultilevel"/>
    <w:tmpl w:val="C142B40C"/>
    <w:lvl w:ilvl="0" w:tplc="FFFFFFFF">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99BDFF"/>
    <w:multiLevelType w:val="hybridMultilevel"/>
    <w:tmpl w:val="FFFFFFFF"/>
    <w:lvl w:ilvl="0" w:tplc="A3323FE4">
      <w:start w:val="1"/>
      <w:numFmt w:val="bullet"/>
      <w:lvlText w:val=""/>
      <w:lvlJc w:val="left"/>
      <w:pPr>
        <w:ind w:left="720" w:hanging="360"/>
      </w:pPr>
      <w:rPr>
        <w:rFonts w:ascii="Symbol" w:hAnsi="Symbol" w:hint="default"/>
      </w:rPr>
    </w:lvl>
    <w:lvl w:ilvl="1" w:tplc="98825132">
      <w:start w:val="1"/>
      <w:numFmt w:val="bullet"/>
      <w:lvlText w:val="o"/>
      <w:lvlJc w:val="left"/>
      <w:pPr>
        <w:ind w:left="1440" w:hanging="360"/>
      </w:pPr>
      <w:rPr>
        <w:rFonts w:ascii="Courier New" w:hAnsi="Courier New" w:hint="default"/>
      </w:rPr>
    </w:lvl>
    <w:lvl w:ilvl="2" w:tplc="4006B76E">
      <w:start w:val="1"/>
      <w:numFmt w:val="bullet"/>
      <w:lvlText w:val=""/>
      <w:lvlJc w:val="left"/>
      <w:pPr>
        <w:ind w:left="2160" w:hanging="360"/>
      </w:pPr>
      <w:rPr>
        <w:rFonts w:ascii="Wingdings" w:hAnsi="Wingdings" w:hint="default"/>
      </w:rPr>
    </w:lvl>
    <w:lvl w:ilvl="3" w:tplc="6BE0FDBA">
      <w:start w:val="1"/>
      <w:numFmt w:val="bullet"/>
      <w:lvlText w:val=""/>
      <w:lvlJc w:val="left"/>
      <w:pPr>
        <w:ind w:left="2880" w:hanging="360"/>
      </w:pPr>
      <w:rPr>
        <w:rFonts w:ascii="Symbol" w:hAnsi="Symbol" w:hint="default"/>
      </w:rPr>
    </w:lvl>
    <w:lvl w:ilvl="4" w:tplc="904080DE">
      <w:start w:val="1"/>
      <w:numFmt w:val="bullet"/>
      <w:lvlText w:val="o"/>
      <w:lvlJc w:val="left"/>
      <w:pPr>
        <w:ind w:left="3600" w:hanging="360"/>
      </w:pPr>
      <w:rPr>
        <w:rFonts w:ascii="Courier New" w:hAnsi="Courier New" w:hint="default"/>
      </w:rPr>
    </w:lvl>
    <w:lvl w:ilvl="5" w:tplc="551A178C">
      <w:start w:val="1"/>
      <w:numFmt w:val="bullet"/>
      <w:lvlText w:val=""/>
      <w:lvlJc w:val="left"/>
      <w:pPr>
        <w:ind w:left="4320" w:hanging="360"/>
      </w:pPr>
      <w:rPr>
        <w:rFonts w:ascii="Wingdings" w:hAnsi="Wingdings" w:hint="default"/>
      </w:rPr>
    </w:lvl>
    <w:lvl w:ilvl="6" w:tplc="D842E6F8">
      <w:start w:val="1"/>
      <w:numFmt w:val="bullet"/>
      <w:lvlText w:val=""/>
      <w:lvlJc w:val="left"/>
      <w:pPr>
        <w:ind w:left="5040" w:hanging="360"/>
      </w:pPr>
      <w:rPr>
        <w:rFonts w:ascii="Symbol" w:hAnsi="Symbol" w:hint="default"/>
      </w:rPr>
    </w:lvl>
    <w:lvl w:ilvl="7" w:tplc="61DE1F00">
      <w:start w:val="1"/>
      <w:numFmt w:val="bullet"/>
      <w:lvlText w:val="o"/>
      <w:lvlJc w:val="left"/>
      <w:pPr>
        <w:ind w:left="5760" w:hanging="360"/>
      </w:pPr>
      <w:rPr>
        <w:rFonts w:ascii="Courier New" w:hAnsi="Courier New" w:hint="default"/>
      </w:rPr>
    </w:lvl>
    <w:lvl w:ilvl="8" w:tplc="AF16933C">
      <w:start w:val="1"/>
      <w:numFmt w:val="bullet"/>
      <w:lvlText w:val=""/>
      <w:lvlJc w:val="left"/>
      <w:pPr>
        <w:ind w:left="6480" w:hanging="360"/>
      </w:pPr>
      <w:rPr>
        <w:rFonts w:ascii="Wingdings" w:hAnsi="Wingdings" w:hint="default"/>
      </w:rPr>
    </w:lvl>
  </w:abstractNum>
  <w:abstractNum w:abstractNumId="3" w15:restartNumberingAfterBreak="0">
    <w:nsid w:val="6C69AC85"/>
    <w:multiLevelType w:val="hybridMultilevel"/>
    <w:tmpl w:val="FFFFFFFF"/>
    <w:lvl w:ilvl="0" w:tplc="C558653C">
      <w:start w:val="1"/>
      <w:numFmt w:val="bullet"/>
      <w:lvlText w:val=""/>
      <w:lvlJc w:val="left"/>
      <w:pPr>
        <w:ind w:left="720" w:hanging="360"/>
      </w:pPr>
      <w:rPr>
        <w:rFonts w:ascii="Symbol" w:hAnsi="Symbol" w:hint="default"/>
      </w:rPr>
    </w:lvl>
    <w:lvl w:ilvl="1" w:tplc="10945046">
      <w:start w:val="1"/>
      <w:numFmt w:val="bullet"/>
      <w:lvlText w:val=""/>
      <w:lvlJc w:val="left"/>
      <w:pPr>
        <w:ind w:left="1440" w:hanging="360"/>
      </w:pPr>
      <w:rPr>
        <w:rFonts w:ascii="Symbol" w:hAnsi="Symbol" w:hint="default"/>
      </w:rPr>
    </w:lvl>
    <w:lvl w:ilvl="2" w:tplc="EE68C2B6">
      <w:start w:val="1"/>
      <w:numFmt w:val="bullet"/>
      <w:lvlText w:val=""/>
      <w:lvlJc w:val="left"/>
      <w:pPr>
        <w:ind w:left="2160" w:hanging="360"/>
      </w:pPr>
      <w:rPr>
        <w:rFonts w:ascii="Wingdings" w:hAnsi="Wingdings" w:hint="default"/>
      </w:rPr>
    </w:lvl>
    <w:lvl w:ilvl="3" w:tplc="35B27232">
      <w:start w:val="1"/>
      <w:numFmt w:val="bullet"/>
      <w:lvlText w:val=""/>
      <w:lvlJc w:val="left"/>
      <w:pPr>
        <w:ind w:left="2880" w:hanging="360"/>
      </w:pPr>
      <w:rPr>
        <w:rFonts w:ascii="Symbol" w:hAnsi="Symbol" w:hint="default"/>
      </w:rPr>
    </w:lvl>
    <w:lvl w:ilvl="4" w:tplc="757466B0">
      <w:start w:val="1"/>
      <w:numFmt w:val="bullet"/>
      <w:lvlText w:val="o"/>
      <w:lvlJc w:val="left"/>
      <w:pPr>
        <w:ind w:left="3600" w:hanging="360"/>
      </w:pPr>
      <w:rPr>
        <w:rFonts w:ascii="Courier New" w:hAnsi="Courier New" w:hint="default"/>
      </w:rPr>
    </w:lvl>
    <w:lvl w:ilvl="5" w:tplc="CB62094A">
      <w:start w:val="1"/>
      <w:numFmt w:val="bullet"/>
      <w:lvlText w:val=""/>
      <w:lvlJc w:val="left"/>
      <w:pPr>
        <w:ind w:left="4320" w:hanging="360"/>
      </w:pPr>
      <w:rPr>
        <w:rFonts w:ascii="Wingdings" w:hAnsi="Wingdings" w:hint="default"/>
      </w:rPr>
    </w:lvl>
    <w:lvl w:ilvl="6" w:tplc="CA92DAF6">
      <w:start w:val="1"/>
      <w:numFmt w:val="bullet"/>
      <w:lvlText w:val=""/>
      <w:lvlJc w:val="left"/>
      <w:pPr>
        <w:ind w:left="5040" w:hanging="360"/>
      </w:pPr>
      <w:rPr>
        <w:rFonts w:ascii="Symbol" w:hAnsi="Symbol" w:hint="default"/>
      </w:rPr>
    </w:lvl>
    <w:lvl w:ilvl="7" w:tplc="A78649C2">
      <w:start w:val="1"/>
      <w:numFmt w:val="bullet"/>
      <w:lvlText w:val="o"/>
      <w:lvlJc w:val="left"/>
      <w:pPr>
        <w:ind w:left="5760" w:hanging="360"/>
      </w:pPr>
      <w:rPr>
        <w:rFonts w:ascii="Courier New" w:hAnsi="Courier New" w:hint="default"/>
      </w:rPr>
    </w:lvl>
    <w:lvl w:ilvl="8" w:tplc="07A45B0C">
      <w:start w:val="1"/>
      <w:numFmt w:val="bullet"/>
      <w:lvlText w:val=""/>
      <w:lvlJc w:val="left"/>
      <w:pPr>
        <w:ind w:left="6480" w:hanging="360"/>
      </w:pPr>
      <w:rPr>
        <w:rFonts w:ascii="Wingdings" w:hAnsi="Wingdings" w:hint="default"/>
      </w:rPr>
    </w:lvl>
  </w:abstractNum>
  <w:abstractNum w:abstractNumId="4" w15:restartNumberingAfterBreak="0">
    <w:nsid w:val="71A77869"/>
    <w:multiLevelType w:val="hybridMultilevel"/>
    <w:tmpl w:val="FFFFFFFF"/>
    <w:lvl w:ilvl="0" w:tplc="7D52572E">
      <w:start w:val="1"/>
      <w:numFmt w:val="decimal"/>
      <w:lvlText w:val="%1."/>
      <w:lvlJc w:val="left"/>
      <w:pPr>
        <w:ind w:left="720" w:hanging="360"/>
      </w:pPr>
    </w:lvl>
    <w:lvl w:ilvl="1" w:tplc="F628E260">
      <w:start w:val="1"/>
      <w:numFmt w:val="lowerLetter"/>
      <w:lvlText w:val="%2."/>
      <w:lvlJc w:val="left"/>
      <w:pPr>
        <w:ind w:left="1440" w:hanging="360"/>
      </w:pPr>
    </w:lvl>
    <w:lvl w:ilvl="2" w:tplc="F7C01D06">
      <w:start w:val="1"/>
      <w:numFmt w:val="lowerRoman"/>
      <w:lvlText w:val="%3."/>
      <w:lvlJc w:val="right"/>
      <w:pPr>
        <w:ind w:left="2160" w:hanging="180"/>
      </w:pPr>
    </w:lvl>
    <w:lvl w:ilvl="3" w:tplc="C2467220">
      <w:start w:val="1"/>
      <w:numFmt w:val="decimal"/>
      <w:lvlText w:val="%4."/>
      <w:lvlJc w:val="left"/>
      <w:pPr>
        <w:ind w:left="2880" w:hanging="360"/>
      </w:pPr>
    </w:lvl>
    <w:lvl w:ilvl="4" w:tplc="B0DA4012">
      <w:start w:val="1"/>
      <w:numFmt w:val="lowerLetter"/>
      <w:lvlText w:val="%5."/>
      <w:lvlJc w:val="left"/>
      <w:pPr>
        <w:ind w:left="3600" w:hanging="360"/>
      </w:pPr>
    </w:lvl>
    <w:lvl w:ilvl="5" w:tplc="3CEC913C">
      <w:start w:val="1"/>
      <w:numFmt w:val="lowerRoman"/>
      <w:lvlText w:val="%6."/>
      <w:lvlJc w:val="right"/>
      <w:pPr>
        <w:ind w:left="4320" w:hanging="180"/>
      </w:pPr>
    </w:lvl>
    <w:lvl w:ilvl="6" w:tplc="45FC5704">
      <w:start w:val="1"/>
      <w:numFmt w:val="decimal"/>
      <w:lvlText w:val="%7."/>
      <w:lvlJc w:val="left"/>
      <w:pPr>
        <w:ind w:left="5040" w:hanging="360"/>
      </w:pPr>
    </w:lvl>
    <w:lvl w:ilvl="7" w:tplc="9042B982">
      <w:start w:val="1"/>
      <w:numFmt w:val="lowerLetter"/>
      <w:lvlText w:val="%8."/>
      <w:lvlJc w:val="left"/>
      <w:pPr>
        <w:ind w:left="5760" w:hanging="360"/>
      </w:pPr>
    </w:lvl>
    <w:lvl w:ilvl="8" w:tplc="40488E7E">
      <w:start w:val="1"/>
      <w:numFmt w:val="lowerRoman"/>
      <w:lvlText w:val="%9."/>
      <w:lvlJc w:val="right"/>
      <w:pPr>
        <w:ind w:left="6480" w:hanging="180"/>
      </w:pPr>
    </w:lvl>
  </w:abstractNum>
  <w:num w:numId="1" w16cid:durableId="2015105912">
    <w:abstractNumId w:val="3"/>
  </w:num>
  <w:num w:numId="2" w16cid:durableId="1222133662">
    <w:abstractNumId w:val="4"/>
  </w:num>
  <w:num w:numId="3" w16cid:durableId="1702244355">
    <w:abstractNumId w:val="0"/>
  </w:num>
  <w:num w:numId="4" w16cid:durableId="267544547">
    <w:abstractNumId w:val="2"/>
  </w:num>
  <w:num w:numId="5" w16cid:durableId="596714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855"/>
    <w:rsid w:val="00014E40"/>
    <w:rsid w:val="00031E98"/>
    <w:rsid w:val="00055CB0"/>
    <w:rsid w:val="0009547E"/>
    <w:rsid w:val="000D614F"/>
    <w:rsid w:val="000E25C8"/>
    <w:rsid w:val="000F2020"/>
    <w:rsid w:val="00122D38"/>
    <w:rsid w:val="00180840"/>
    <w:rsid w:val="001818FE"/>
    <w:rsid w:val="001E5CA0"/>
    <w:rsid w:val="00232783"/>
    <w:rsid w:val="002337C8"/>
    <w:rsid w:val="00266DA8"/>
    <w:rsid w:val="002830D5"/>
    <w:rsid w:val="002921DE"/>
    <w:rsid w:val="002A006A"/>
    <w:rsid w:val="002F4CE2"/>
    <w:rsid w:val="002F7107"/>
    <w:rsid w:val="00300E88"/>
    <w:rsid w:val="00311427"/>
    <w:rsid w:val="00316879"/>
    <w:rsid w:val="003F53E3"/>
    <w:rsid w:val="003F5E1F"/>
    <w:rsid w:val="00423931"/>
    <w:rsid w:val="00452195"/>
    <w:rsid w:val="004526FD"/>
    <w:rsid w:val="004977C5"/>
    <w:rsid w:val="004C4748"/>
    <w:rsid w:val="004D0BE3"/>
    <w:rsid w:val="00507C61"/>
    <w:rsid w:val="00540E91"/>
    <w:rsid w:val="00570F0A"/>
    <w:rsid w:val="005B7A1D"/>
    <w:rsid w:val="005C2604"/>
    <w:rsid w:val="005C7777"/>
    <w:rsid w:val="006058BB"/>
    <w:rsid w:val="00675B2C"/>
    <w:rsid w:val="0068187B"/>
    <w:rsid w:val="00682B7A"/>
    <w:rsid w:val="00685BBF"/>
    <w:rsid w:val="006947BD"/>
    <w:rsid w:val="00701439"/>
    <w:rsid w:val="0070598E"/>
    <w:rsid w:val="0071080D"/>
    <w:rsid w:val="00715A12"/>
    <w:rsid w:val="00720F31"/>
    <w:rsid w:val="0072137E"/>
    <w:rsid w:val="007254C6"/>
    <w:rsid w:val="007B23AD"/>
    <w:rsid w:val="007F09D9"/>
    <w:rsid w:val="007F1D76"/>
    <w:rsid w:val="00845F23"/>
    <w:rsid w:val="0084659C"/>
    <w:rsid w:val="00852155"/>
    <w:rsid w:val="0085278F"/>
    <w:rsid w:val="00896A77"/>
    <w:rsid w:val="008B3E70"/>
    <w:rsid w:val="00926FE7"/>
    <w:rsid w:val="0093453B"/>
    <w:rsid w:val="00935F04"/>
    <w:rsid w:val="00981855"/>
    <w:rsid w:val="009A3ACA"/>
    <w:rsid w:val="009F3D40"/>
    <w:rsid w:val="00A22A8A"/>
    <w:rsid w:val="00A27104"/>
    <w:rsid w:val="00A64457"/>
    <w:rsid w:val="00AA6D1B"/>
    <w:rsid w:val="00AE3FBC"/>
    <w:rsid w:val="00B04E88"/>
    <w:rsid w:val="00B1547A"/>
    <w:rsid w:val="00B241BF"/>
    <w:rsid w:val="00B341C6"/>
    <w:rsid w:val="00B56A45"/>
    <w:rsid w:val="00B82E06"/>
    <w:rsid w:val="00C6476A"/>
    <w:rsid w:val="00C6725B"/>
    <w:rsid w:val="00C744F0"/>
    <w:rsid w:val="00C92AEE"/>
    <w:rsid w:val="00CF4026"/>
    <w:rsid w:val="00D52E3D"/>
    <w:rsid w:val="00DA084E"/>
    <w:rsid w:val="00DF5F55"/>
    <w:rsid w:val="00E51CA2"/>
    <w:rsid w:val="00E574F8"/>
    <w:rsid w:val="00E97753"/>
    <w:rsid w:val="00EA4C02"/>
    <w:rsid w:val="00F27943"/>
    <w:rsid w:val="00FC5856"/>
    <w:rsid w:val="00FD1588"/>
    <w:rsid w:val="00FE6054"/>
    <w:rsid w:val="00FF4C3B"/>
    <w:rsid w:val="1A662524"/>
    <w:rsid w:val="24286FC3"/>
    <w:rsid w:val="4736ECC2"/>
    <w:rsid w:val="49809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B299E"/>
  <w15:chartTrackingRefBased/>
  <w15:docId w15:val="{A96B32F3-3FCC-449F-A0C4-6EEAB8547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81855"/>
    <w:pPr>
      <w:spacing w:before="60" w:after="60" w:line="312" w:lineRule="auto"/>
    </w:pPr>
    <w:rPr>
      <w:rFonts w:eastAsia="Calibri"/>
      <w:sz w:val="26"/>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Manh">
    <w:name w:val="Strong"/>
    <w:basedOn w:val="Phngmcinhcuaoanvn"/>
    <w:uiPriority w:val="22"/>
    <w:qFormat/>
    <w:rsid w:val="009F3D40"/>
    <w:rPr>
      <w:b/>
      <w:bCs/>
    </w:rPr>
  </w:style>
  <w:style w:type="table" w:styleId="LiBang">
    <w:name w:val="Table Grid"/>
    <w:basedOn w:val="BangThngthng"/>
    <w:uiPriority w:val="59"/>
    <w:rsid w:val="00981855"/>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981855"/>
    <w:pPr>
      <w:ind w:left="720"/>
      <w:contextualSpacing/>
    </w:pPr>
  </w:style>
  <w:style w:type="character" w:customStyle="1" w:styleId="normaltextrun">
    <w:name w:val="normaltextrun"/>
    <w:basedOn w:val="Phngmcinhcuaoanvn"/>
    <w:rsid w:val="00981855"/>
  </w:style>
  <w:style w:type="character" w:customStyle="1" w:styleId="spellingerror">
    <w:name w:val="spellingerror"/>
    <w:basedOn w:val="Phngmcinhcuaoanvn"/>
    <w:rsid w:val="00981855"/>
  </w:style>
  <w:style w:type="character" w:styleId="Siuktni">
    <w:name w:val="Hyperlink"/>
    <w:basedOn w:val="Phngmcinhcuaoanvn"/>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ssvphunhuan@gmail.com" TargetMode="Externa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4250</Characters>
  <Application>Microsoft Office Word</Application>
  <DocSecurity>0</DocSecurity>
  <Lines>35</Lines>
  <Paragraphs>9</Paragraphs>
  <ScaleCrop>false</ScaleCrop>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Phong - PGD Phu Nhuan</dc:creator>
  <cp:keywords/>
  <dc:description/>
  <cp:lastModifiedBy>Tuyền phan</cp:lastModifiedBy>
  <cp:revision>2</cp:revision>
  <dcterms:created xsi:type="dcterms:W3CDTF">2022-07-31T00:49:00Z</dcterms:created>
  <dcterms:modified xsi:type="dcterms:W3CDTF">2022-07-31T00:49:00Z</dcterms:modified>
</cp:coreProperties>
</file>